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DC" w:rsidRPr="007C4B7A" w:rsidRDefault="007C4B7A" w:rsidP="001862DC">
      <w:pPr>
        <w:spacing w:after="240"/>
        <w:jc w:val="center"/>
        <w:rPr>
          <w:color w:val="000000"/>
        </w:rPr>
      </w:pPr>
      <w:r w:rsidRPr="007C4B7A">
        <w:rPr>
          <w:b/>
          <w:bCs/>
        </w:rPr>
        <w:t>PROCÉDURE LÉGISLATIVE ORDINAIRE – Première lecture</w:t>
      </w:r>
    </w:p>
    <w:p w:rsidR="001862DC" w:rsidRPr="007C4B7A" w:rsidRDefault="007C4B7A" w:rsidP="001862DC">
      <w:pPr>
        <w:spacing w:after="240"/>
        <w:jc w:val="center"/>
        <w:rPr>
          <w:b/>
          <w:bCs/>
          <w:lang w:val="fr-FR"/>
        </w:rPr>
      </w:pPr>
      <w:r w:rsidRPr="007C4B7A">
        <w:rPr>
          <w:b/>
          <w:bCs/>
          <w:lang w:val="fr-FR"/>
        </w:rPr>
        <w:t>Suite donnée à la résolution législative du Parlement européen sur la proposition de règlement du Parlement européen et du Conseil modifiant le règlement (UE) 2016/1628 en ce qui concerne ses dispositions transitoires pour faire face aux effets de la crise de la COVID-19</w:t>
      </w:r>
    </w:p>
    <w:p w:rsidR="001862DC" w:rsidRPr="007C4B7A" w:rsidRDefault="007C4B7A" w:rsidP="001862DC">
      <w:pPr>
        <w:spacing w:before="100" w:beforeAutospacing="1" w:after="100" w:afterAutospacing="1"/>
        <w:rPr>
          <w:lang w:val="fr-FR"/>
        </w:rPr>
      </w:pPr>
      <w:r w:rsidRPr="007C4B7A">
        <w:rPr>
          <w:b/>
          <w:bCs/>
          <w:lang w:val="fr-FR"/>
        </w:rPr>
        <w:t xml:space="preserve">1. Rapporteur: </w:t>
      </w:r>
      <w:r w:rsidRPr="007C4B7A">
        <w:rPr>
          <w:lang w:val="fr-FR"/>
        </w:rPr>
        <w:t>sans objet</w:t>
      </w:r>
    </w:p>
    <w:p w:rsidR="001862DC" w:rsidRPr="007C4B7A" w:rsidRDefault="007C4B7A" w:rsidP="001862DC">
      <w:pPr>
        <w:spacing w:before="100" w:beforeAutospacing="1" w:after="100" w:afterAutospacing="1"/>
        <w:rPr>
          <w:lang w:val="fr-FR"/>
        </w:rPr>
      </w:pPr>
      <w:r w:rsidRPr="007C4B7A">
        <w:rPr>
          <w:b/>
          <w:bCs/>
          <w:lang w:val="fr-FR"/>
        </w:rPr>
        <w:t xml:space="preserve">2. Numéros de référence: </w:t>
      </w:r>
      <w:r w:rsidRPr="007C4B7A">
        <w:rPr>
          <w:lang w:val="fr-FR"/>
        </w:rPr>
        <w:t>2020/0113 (COD) / P9_TA-</w:t>
      </w:r>
      <w:proofErr w:type="gramStart"/>
      <w:r w:rsidRPr="007C4B7A">
        <w:rPr>
          <w:lang w:val="fr-FR"/>
        </w:rPr>
        <w:t>PROV(</w:t>
      </w:r>
      <w:proofErr w:type="gramEnd"/>
      <w:r w:rsidRPr="007C4B7A">
        <w:rPr>
          <w:lang w:val="fr-FR"/>
        </w:rPr>
        <w:t>2020)0202</w:t>
      </w:r>
    </w:p>
    <w:p w:rsidR="001862DC" w:rsidRPr="007C4B7A" w:rsidRDefault="007C4B7A" w:rsidP="001862DC">
      <w:pPr>
        <w:spacing w:before="100" w:beforeAutospacing="1" w:after="100" w:afterAutospacing="1"/>
        <w:rPr>
          <w:lang w:val="fr-FR"/>
        </w:rPr>
      </w:pPr>
      <w:r w:rsidRPr="007C4B7A">
        <w:rPr>
          <w:b/>
          <w:bCs/>
          <w:lang w:val="fr-FR"/>
        </w:rPr>
        <w:t xml:space="preserve">3. Date d'adoption de la résolution: </w:t>
      </w:r>
      <w:r w:rsidRPr="007C4B7A">
        <w:rPr>
          <w:lang w:val="fr-FR"/>
        </w:rPr>
        <w:t>10 juillet 2020</w:t>
      </w:r>
    </w:p>
    <w:p w:rsidR="001862DC" w:rsidRPr="007C4B7A" w:rsidRDefault="007C4B7A" w:rsidP="001862DC">
      <w:pPr>
        <w:spacing w:before="100" w:beforeAutospacing="1" w:after="100" w:afterAutospacing="1"/>
        <w:rPr>
          <w:lang w:val="fr-FR"/>
        </w:rPr>
      </w:pPr>
      <w:r w:rsidRPr="007C4B7A">
        <w:rPr>
          <w:b/>
          <w:bCs/>
          <w:lang w:val="fr-FR"/>
        </w:rPr>
        <w:t xml:space="preserve">4. Base juridique: </w:t>
      </w:r>
      <w:r w:rsidRPr="007C4B7A">
        <w:rPr>
          <w:lang w:val="fr-FR"/>
        </w:rPr>
        <w:t>article 114 du traité sur le fonctionnement de l’Union européenne</w:t>
      </w:r>
    </w:p>
    <w:p w:rsidR="001862DC" w:rsidRPr="007C4B7A" w:rsidRDefault="007C4B7A" w:rsidP="001862DC">
      <w:pPr>
        <w:spacing w:before="100" w:beforeAutospacing="1" w:after="100" w:afterAutospacing="1"/>
        <w:rPr>
          <w:lang w:val="fr-FR"/>
        </w:rPr>
      </w:pPr>
      <w:r w:rsidRPr="007C4B7A">
        <w:rPr>
          <w:b/>
          <w:bCs/>
          <w:lang w:val="fr-FR"/>
        </w:rPr>
        <w:t xml:space="preserve">5. Commission parlementaire compétente: </w:t>
      </w:r>
      <w:r w:rsidRPr="007C4B7A">
        <w:rPr>
          <w:lang w:val="fr-FR"/>
        </w:rPr>
        <w:t>commission de l’environnement, de la santé publique et de la sécurité alimentaire (ENVI)</w:t>
      </w:r>
    </w:p>
    <w:p w:rsidR="001862DC" w:rsidRPr="007C4B7A" w:rsidRDefault="007C4B7A" w:rsidP="001862DC">
      <w:pPr>
        <w:spacing w:before="100" w:beforeAutospacing="1" w:after="100" w:afterAutospacing="1"/>
        <w:rPr>
          <w:lang w:val="fr-FR"/>
        </w:rPr>
      </w:pPr>
      <w:r w:rsidRPr="007C4B7A">
        <w:rPr>
          <w:b/>
          <w:bCs/>
          <w:lang w:val="fr-FR"/>
        </w:rPr>
        <w:t xml:space="preserve">6. Position de la Commission: </w:t>
      </w:r>
      <w:r w:rsidRPr="007C4B7A">
        <w:rPr>
          <w:lang w:val="fr-FR"/>
        </w:rPr>
        <w:t>la Commission accepte tous</w:t>
      </w:r>
      <w:bookmarkStart w:id="0" w:name="_GoBack"/>
      <w:bookmarkEnd w:id="0"/>
      <w:r w:rsidRPr="007C4B7A">
        <w:rPr>
          <w:lang w:val="fr-FR"/>
        </w:rPr>
        <w:t xml:space="preserve"> les amendements.</w:t>
      </w:r>
    </w:p>
    <w:p w:rsidR="001862DC" w:rsidRPr="007C4B7A" w:rsidRDefault="001862DC" w:rsidP="001862DC">
      <w:pPr>
        <w:autoSpaceDE w:val="0"/>
        <w:autoSpaceDN w:val="0"/>
        <w:adjustRightInd w:val="0"/>
        <w:jc w:val="left"/>
        <w:rPr>
          <w:lang w:val="fr-FR"/>
        </w:rPr>
      </w:pPr>
    </w:p>
    <w:sectPr w:rsidR="001862DC" w:rsidRPr="007C4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5F"/>
    <w:rsid w:val="000773A2"/>
    <w:rsid w:val="001862DC"/>
    <w:rsid w:val="005762E3"/>
    <w:rsid w:val="007C4B7A"/>
    <w:rsid w:val="008765BE"/>
    <w:rsid w:val="00D91725"/>
    <w:rsid w:val="00F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5FD5F-DC1F-4CDD-ADC4-17D640D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F96E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5</cp:revision>
  <dcterms:created xsi:type="dcterms:W3CDTF">2020-02-19T14:42:00Z</dcterms:created>
  <dcterms:modified xsi:type="dcterms:W3CDTF">2020-09-02T11:05:00Z</dcterms:modified>
</cp:coreProperties>
</file>