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CC" w:rsidRPr="00FC0CF0" w:rsidRDefault="00DC0DCC" w:rsidP="00DC0DCC">
      <w:pPr>
        <w:spacing w:after="240"/>
        <w:jc w:val="center"/>
      </w:pPr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DC0DCC" w:rsidRPr="004401A1" w:rsidRDefault="00DC0DCC" w:rsidP="00DC0DCC">
      <w:pPr>
        <w:spacing w:after="600"/>
        <w:jc w:val="center"/>
        <w:rPr>
          <w:b/>
          <w:bCs/>
        </w:rPr>
      </w:pPr>
      <w:bookmarkStart w:id="0" w:name="Slots"/>
      <w:r w:rsidRPr="006957A3">
        <w:rPr>
          <w:b/>
          <w:bCs/>
        </w:rPr>
        <w:t xml:space="preserve">Follow up to the </w:t>
      </w:r>
      <w:r w:rsidRPr="006957A3">
        <w:rPr>
          <w:b/>
        </w:rPr>
        <w:t xml:space="preserve">European Parliament legislative </w:t>
      </w:r>
      <w:r>
        <w:rPr>
          <w:b/>
        </w:rPr>
        <w:t>resolution</w:t>
      </w:r>
      <w:r w:rsidRPr="006957A3">
        <w:rPr>
          <w:b/>
          <w:bCs/>
        </w:rPr>
        <w:t xml:space="preserve"> </w:t>
      </w:r>
      <w:r w:rsidRPr="00A61FB1">
        <w:rPr>
          <w:b/>
          <w:bCs/>
        </w:rPr>
        <w:t xml:space="preserve">on the proposal for a </w:t>
      </w:r>
      <w:r>
        <w:rPr>
          <w:b/>
          <w:bCs/>
        </w:rPr>
        <w:t>regulation</w:t>
      </w:r>
      <w:r w:rsidRPr="00A61FB1">
        <w:rPr>
          <w:b/>
          <w:bCs/>
        </w:rPr>
        <w:t xml:space="preserve"> of the European Parliament and of the Council </w:t>
      </w:r>
      <w:r w:rsidRPr="004401A1">
        <w:rPr>
          <w:b/>
          <w:bCs/>
        </w:rPr>
        <w:t>amending Council Regulation (EEC) No 95/93 as regards temporary relief from the slot utilisation rules at Community airports due to the COVID-19 pandemic</w:t>
      </w:r>
      <w:bookmarkEnd w:id="0"/>
    </w:p>
    <w:p w:rsidR="00DC0DCC" w:rsidRPr="00DC0DCC" w:rsidRDefault="00DC0DCC" w:rsidP="00DC0DCC">
      <w:pPr>
        <w:spacing w:after="240"/>
        <w:ind w:left="567" w:hanging="567"/>
        <w:rPr>
          <w:lang w:val="fr-BE"/>
        </w:rPr>
      </w:pPr>
      <w:r w:rsidRPr="00DC0DCC">
        <w:rPr>
          <w:b/>
          <w:lang w:val="fr-BE"/>
        </w:rPr>
        <w:t>1.</w:t>
      </w:r>
      <w:r w:rsidRPr="00DC0DCC">
        <w:rPr>
          <w:b/>
          <w:lang w:val="fr-BE"/>
        </w:rPr>
        <w:tab/>
        <w:t xml:space="preserve">Rapporteur: </w:t>
      </w:r>
      <w:r w:rsidRPr="00DC0DCC">
        <w:rPr>
          <w:noProof/>
          <w:lang w:val="fr-BE"/>
        </w:rPr>
        <w:t xml:space="preserve">Dominique RIQUET </w:t>
      </w:r>
      <w:r w:rsidRPr="00DC0DCC">
        <w:rPr>
          <w:color w:val="1E1E1F"/>
          <w:lang w:val="fr-BE"/>
        </w:rPr>
        <w:t>(Renew / FR)</w:t>
      </w:r>
    </w:p>
    <w:p w:rsidR="00DC0DCC" w:rsidRPr="00F42D18" w:rsidRDefault="00DC0DCC" w:rsidP="00DC0DCC">
      <w:pPr>
        <w:spacing w:after="240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22</w:t>
      </w:r>
      <w:r w:rsidRPr="00AC338E">
        <w:t>/0</w:t>
      </w:r>
      <w:r>
        <w:t>214</w:t>
      </w:r>
      <w:r w:rsidRPr="00AC338E">
        <w:t xml:space="preserve"> (COD) </w:t>
      </w:r>
      <w:r w:rsidRPr="006957A3">
        <w:t xml:space="preserve">/ </w:t>
      </w:r>
      <w:r>
        <w:t>P9_</w:t>
      </w:r>
      <w:proofErr w:type="gramStart"/>
      <w:r>
        <w:t>TA</w:t>
      </w:r>
      <w:r w:rsidRPr="006957A3">
        <w:t>(</w:t>
      </w:r>
      <w:proofErr w:type="gramEnd"/>
      <w:r w:rsidRPr="006957A3">
        <w:t>2022)0</w:t>
      </w:r>
      <w:r>
        <w:t>348</w:t>
      </w:r>
    </w:p>
    <w:p w:rsidR="00DC0DCC" w:rsidRPr="00FC0CF0" w:rsidRDefault="00DC0DCC" w:rsidP="00DC0DCC">
      <w:pPr>
        <w:spacing w:after="240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>Date of adoption of the resolution:</w:t>
      </w:r>
      <w:r w:rsidRPr="00DE762C">
        <w:t xml:space="preserve"> </w:t>
      </w:r>
      <w:r>
        <w:t xml:space="preserve">6 October </w:t>
      </w:r>
      <w:r w:rsidRPr="007859CD">
        <w:t>202</w:t>
      </w:r>
      <w:r>
        <w:t>2</w:t>
      </w:r>
    </w:p>
    <w:p w:rsidR="00DC0DCC" w:rsidRPr="00FD5BA5" w:rsidRDefault="00DC0DCC" w:rsidP="00DC0DCC">
      <w:pPr>
        <w:spacing w:after="240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36264F">
        <w:t xml:space="preserve">Article </w:t>
      </w:r>
      <w:r>
        <w:t>91</w:t>
      </w:r>
      <w:r w:rsidRPr="0036264F">
        <w:t xml:space="preserve"> </w:t>
      </w:r>
      <w:r w:rsidRPr="006957A3">
        <w:t>of the Treaty</w:t>
      </w:r>
      <w:r w:rsidRPr="00FD5BA5">
        <w:t xml:space="preserve"> on the Functioning of the European Union</w:t>
      </w:r>
    </w:p>
    <w:p w:rsidR="00DC0DCC" w:rsidRPr="00FC0CF0" w:rsidRDefault="00DC0DCC" w:rsidP="00DC0DCC">
      <w:pPr>
        <w:shd w:val="clear" w:color="auto" w:fill="FFFFFF"/>
        <w:spacing w:after="240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Transport and Tourism (TRAN)</w:t>
      </w:r>
    </w:p>
    <w:p w:rsidR="008765BE" w:rsidRDefault="00DC0DCC" w:rsidP="00DC0DCC"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CC"/>
    <w:rsid w:val="005762E3"/>
    <w:rsid w:val="008765BE"/>
    <w:rsid w:val="00D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EF65D-7988-43AF-A058-F37F3C0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2022-12-07T16:18:00Z</dcterms:created>
  <dcterms:modified xsi:type="dcterms:W3CDTF">2022-12-07T16:18:00Z</dcterms:modified>
</cp:coreProperties>
</file>