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0AA" w:rsidRPr="006500AA" w:rsidRDefault="006500AA" w:rsidP="006500AA">
      <w:pPr>
        <w:spacing w:after="240"/>
        <w:jc w:val="center"/>
        <w:rPr>
          <w:rFonts w:eastAsia="Times New Roman"/>
          <w:szCs w:val="20"/>
          <w:lang w:val="fr-FR" w:eastAsia="en-GB"/>
        </w:rPr>
      </w:pPr>
      <w:bookmarkStart w:id="0" w:name="_GoBack"/>
      <w:bookmarkEnd w:id="0"/>
      <w:r w:rsidRPr="006500AA">
        <w:rPr>
          <w:rFonts w:eastAsia="Times New Roman"/>
          <w:b/>
          <w:caps/>
          <w:szCs w:val="20"/>
          <w:lang w:val="fr-FR" w:eastAsia="en-GB"/>
        </w:rPr>
        <w:t>procédure</w:t>
      </w:r>
      <w:r w:rsidRPr="006500AA">
        <w:rPr>
          <w:rFonts w:eastAsia="Times New Roman"/>
          <w:b/>
          <w:szCs w:val="20"/>
          <w:lang w:val="fr-FR" w:eastAsia="en-GB"/>
        </w:rPr>
        <w:t xml:space="preserve"> LÉGISLATIVE ORDINAIRE</w:t>
      </w:r>
    </w:p>
    <w:p w:rsidR="006500AA" w:rsidRPr="006500AA" w:rsidRDefault="006500AA" w:rsidP="006500AA">
      <w:pPr>
        <w:spacing w:after="600"/>
        <w:jc w:val="center"/>
        <w:rPr>
          <w:rFonts w:eastAsia="Times New Roman"/>
          <w:b/>
          <w:bCs/>
          <w:lang w:val="fr-FR" w:eastAsia="en-GB"/>
        </w:rPr>
      </w:pPr>
      <w:bookmarkStart w:id="1" w:name="Spacial"/>
      <w:r w:rsidRPr="006500AA">
        <w:rPr>
          <w:rFonts w:eastAsia="Times New Roman"/>
          <w:b/>
          <w:szCs w:val="20"/>
          <w:lang w:val="fr-FR" w:eastAsia="en-GB"/>
        </w:rPr>
        <w:t>Suite donnée à la résolution législative du Parlement européen sur la proposition de décision du Parlement européen et du Conseil modifiant la directive 2007/2/CE en ce qui concerne certaines exigences en matière de communication d’informations relatives aux infrastructures d’information géographique</w:t>
      </w:r>
      <w:bookmarkEnd w:id="1"/>
    </w:p>
    <w:p w:rsidR="006500AA" w:rsidRPr="006500AA" w:rsidRDefault="006500AA" w:rsidP="006500AA">
      <w:pPr>
        <w:spacing w:after="240" w:line="240" w:lineRule="atLeast"/>
        <w:ind w:left="567" w:hanging="567"/>
        <w:jc w:val="left"/>
        <w:rPr>
          <w:rFonts w:eastAsia="Times New Roman"/>
          <w:szCs w:val="20"/>
          <w:lang w:val="sv-SE" w:eastAsia="en-GB"/>
        </w:rPr>
      </w:pPr>
      <w:r w:rsidRPr="006500AA">
        <w:rPr>
          <w:rFonts w:eastAsia="Times New Roman"/>
          <w:b/>
          <w:szCs w:val="20"/>
          <w:lang w:val="sv-SE" w:eastAsia="en-GB"/>
        </w:rPr>
        <w:t>1.</w:t>
      </w:r>
      <w:r w:rsidRPr="006500AA">
        <w:rPr>
          <w:rFonts w:eastAsia="Times New Roman"/>
          <w:b/>
          <w:szCs w:val="20"/>
          <w:lang w:val="sv-SE" w:eastAsia="en-GB"/>
        </w:rPr>
        <w:tab/>
        <w:t xml:space="preserve">Rapporteur: </w:t>
      </w:r>
      <w:r w:rsidRPr="006500AA">
        <w:rPr>
          <w:rFonts w:eastAsia="Times New Roman"/>
          <w:szCs w:val="20"/>
          <w:lang w:val="sv-SE" w:eastAsia="en-GB"/>
        </w:rPr>
        <w:t>Ivan Vilibor SINČIĆ (NI / HR)</w:t>
      </w:r>
    </w:p>
    <w:p w:rsidR="006500AA" w:rsidRPr="006500AA" w:rsidRDefault="006500AA" w:rsidP="006500AA">
      <w:pPr>
        <w:spacing w:after="240" w:line="240" w:lineRule="atLeast"/>
        <w:ind w:left="567" w:hanging="567"/>
        <w:rPr>
          <w:rFonts w:eastAsia="Times New Roman"/>
          <w:szCs w:val="20"/>
          <w:lang w:val="fr-FR" w:eastAsia="en-GB"/>
        </w:rPr>
      </w:pPr>
      <w:r w:rsidRPr="006500AA">
        <w:rPr>
          <w:rFonts w:eastAsia="Times New Roman"/>
          <w:b/>
          <w:szCs w:val="20"/>
          <w:lang w:val="fr-FR" w:eastAsia="en-GB"/>
        </w:rPr>
        <w:t>2.</w:t>
      </w:r>
      <w:r w:rsidRPr="006500AA">
        <w:rPr>
          <w:rFonts w:eastAsia="Times New Roman"/>
          <w:b/>
          <w:szCs w:val="20"/>
          <w:lang w:val="fr-FR" w:eastAsia="en-GB"/>
        </w:rPr>
        <w:tab/>
        <w:t>Numéros de référence:</w:t>
      </w:r>
      <w:r w:rsidRPr="006500AA">
        <w:rPr>
          <w:rFonts w:eastAsia="Times New Roman"/>
          <w:szCs w:val="20"/>
          <w:lang w:val="fr-FR" w:eastAsia="en-GB"/>
        </w:rPr>
        <w:t xml:space="preserve"> 2023/0356 (COD) / A9-0037/2024 / P9_TA(2024)0166</w:t>
      </w:r>
    </w:p>
    <w:p w:rsidR="006500AA" w:rsidRPr="006500AA" w:rsidRDefault="006500AA" w:rsidP="006500AA">
      <w:pPr>
        <w:spacing w:after="240" w:line="240" w:lineRule="atLeast"/>
        <w:ind w:left="567" w:hanging="567"/>
        <w:jc w:val="left"/>
        <w:rPr>
          <w:rFonts w:eastAsia="Times New Roman"/>
          <w:szCs w:val="20"/>
          <w:lang w:val="fr-FR" w:eastAsia="en-GB"/>
        </w:rPr>
      </w:pPr>
      <w:r w:rsidRPr="006500AA">
        <w:rPr>
          <w:rFonts w:eastAsia="Times New Roman"/>
          <w:b/>
          <w:szCs w:val="20"/>
          <w:lang w:val="fr-FR" w:eastAsia="en-GB"/>
        </w:rPr>
        <w:t>3.</w:t>
      </w:r>
      <w:r w:rsidRPr="006500AA">
        <w:rPr>
          <w:rFonts w:eastAsia="Times New Roman"/>
          <w:b/>
          <w:szCs w:val="20"/>
          <w:lang w:val="fr-FR" w:eastAsia="en-GB"/>
        </w:rPr>
        <w:tab/>
        <w:t>Date d’adoption de la résolution:</w:t>
      </w:r>
      <w:r w:rsidRPr="006500AA">
        <w:rPr>
          <w:rFonts w:eastAsia="Times New Roman"/>
          <w:szCs w:val="20"/>
          <w:lang w:val="fr-FR" w:eastAsia="en-GB"/>
        </w:rPr>
        <w:t xml:space="preserve"> 14 mars 2024</w:t>
      </w:r>
    </w:p>
    <w:p w:rsidR="006500AA" w:rsidRPr="006500AA" w:rsidRDefault="006500AA" w:rsidP="006500AA">
      <w:pPr>
        <w:spacing w:after="240" w:line="240" w:lineRule="atLeast"/>
        <w:ind w:left="567" w:hanging="567"/>
        <w:rPr>
          <w:rFonts w:eastAsia="Times New Roman"/>
          <w:szCs w:val="20"/>
          <w:lang w:val="fr-FR" w:eastAsia="en-GB"/>
        </w:rPr>
      </w:pPr>
      <w:r w:rsidRPr="006500AA">
        <w:rPr>
          <w:rFonts w:eastAsia="Times New Roman"/>
          <w:b/>
          <w:szCs w:val="20"/>
          <w:lang w:val="fr-FR" w:eastAsia="en-GB"/>
        </w:rPr>
        <w:t>4.</w:t>
      </w:r>
      <w:r w:rsidRPr="006500AA">
        <w:rPr>
          <w:rFonts w:eastAsia="Times New Roman"/>
          <w:b/>
          <w:szCs w:val="20"/>
          <w:lang w:val="fr-FR" w:eastAsia="en-GB"/>
        </w:rPr>
        <w:tab/>
        <w:t xml:space="preserve">Base juridique: </w:t>
      </w:r>
      <w:r w:rsidRPr="006500AA">
        <w:rPr>
          <w:rFonts w:eastAsia="Times New Roman"/>
          <w:szCs w:val="20"/>
          <w:lang w:val="fr-FR" w:eastAsia="en-GB"/>
        </w:rPr>
        <w:t>article 192, paragraphe 1, du traité sur le fonctionnement de l’Union européenne</w:t>
      </w:r>
    </w:p>
    <w:p w:rsidR="006500AA" w:rsidRPr="006500AA" w:rsidRDefault="006500AA" w:rsidP="006500AA">
      <w:pPr>
        <w:spacing w:after="240" w:line="240" w:lineRule="atLeast"/>
        <w:ind w:left="567" w:hanging="567"/>
        <w:rPr>
          <w:rFonts w:eastAsia="Times New Roman"/>
          <w:lang w:val="fr-FR" w:eastAsia="en-GB"/>
        </w:rPr>
      </w:pPr>
      <w:r w:rsidRPr="006500AA">
        <w:rPr>
          <w:rFonts w:eastAsia="Times New Roman"/>
          <w:b/>
          <w:szCs w:val="20"/>
          <w:lang w:val="fr-FR" w:eastAsia="en-GB"/>
        </w:rPr>
        <w:t>5.</w:t>
      </w:r>
      <w:r w:rsidRPr="006500AA">
        <w:rPr>
          <w:rFonts w:eastAsia="Times New Roman"/>
          <w:b/>
          <w:szCs w:val="20"/>
          <w:lang w:val="fr-FR" w:eastAsia="en-GB"/>
        </w:rPr>
        <w:tab/>
        <w:t>Commission parlementaire compétente:</w:t>
      </w:r>
      <w:r w:rsidRPr="006500AA">
        <w:rPr>
          <w:rFonts w:eastAsia="Times New Roman"/>
          <w:szCs w:val="20"/>
          <w:lang w:val="fr-FR" w:eastAsia="en-GB"/>
        </w:rPr>
        <w:t xml:space="preserve"> commission de l’environnement, de la santé publique et de la sécurité alimentaire (ENVI)</w:t>
      </w:r>
    </w:p>
    <w:p w:rsidR="008765BE" w:rsidRDefault="006500AA" w:rsidP="006500AA">
      <w:r w:rsidRPr="006500AA">
        <w:rPr>
          <w:rFonts w:eastAsia="Times New Roman"/>
          <w:b/>
          <w:szCs w:val="20"/>
          <w:lang w:val="fr-FR" w:eastAsia="en-GB"/>
        </w:rPr>
        <w:t>6.</w:t>
      </w:r>
      <w:r w:rsidRPr="006500AA">
        <w:rPr>
          <w:rFonts w:eastAsia="Times New Roman"/>
          <w:b/>
          <w:szCs w:val="20"/>
          <w:lang w:val="fr-FR" w:eastAsia="en-GB"/>
        </w:rPr>
        <w:tab/>
        <w:t>Position de la Commission:</w:t>
      </w:r>
      <w:r w:rsidRPr="006500AA">
        <w:rPr>
          <w:rFonts w:eastAsia="Times New Roman"/>
          <w:color w:val="000000"/>
          <w:sz w:val="22"/>
          <w:szCs w:val="20"/>
          <w:lang w:val="fr-FR" w:eastAsia="en-GB"/>
        </w:rPr>
        <w:t xml:space="preserve"> </w:t>
      </w:r>
      <w:r w:rsidRPr="006500AA">
        <w:rPr>
          <w:rFonts w:eastAsia="Times New Roman"/>
          <w:color w:val="000000"/>
          <w:szCs w:val="20"/>
          <w:lang w:val="fr-FR" w:eastAsia="en-GB"/>
        </w:rPr>
        <w:t>la Commission accepte tous les amendements</w:t>
      </w:r>
    </w:p>
    <w:sectPr w:rsidR="00876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0AA"/>
    <w:rsid w:val="005762E3"/>
    <w:rsid w:val="006500AA"/>
    <w:rsid w:val="0087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4BF19-1457-4456-B0ED-675DF842B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>European Parliament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BRABANDER Liesbet</dc:creator>
  <cp:keywords/>
  <dc:description/>
  <cp:lastModifiedBy>DE BRABANDER Liesbet</cp:lastModifiedBy>
  <cp:revision>1</cp:revision>
  <dcterms:created xsi:type="dcterms:W3CDTF">2024-07-22T13:15:00Z</dcterms:created>
  <dcterms:modified xsi:type="dcterms:W3CDTF">2024-07-22T13:15:00Z</dcterms:modified>
</cp:coreProperties>
</file>