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2E" w:rsidRPr="0066622E" w:rsidRDefault="0066622E" w:rsidP="0066622E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66622E">
        <w:rPr>
          <w:rFonts w:eastAsia="Times New Roman"/>
          <w:b/>
          <w:szCs w:val="20"/>
          <w:lang w:eastAsia="en-GB"/>
        </w:rPr>
        <w:t xml:space="preserve">SPECIAL LEGISLATIVE </w:t>
      </w:r>
      <w:r w:rsidRPr="0066622E">
        <w:rPr>
          <w:rFonts w:eastAsia="Times New Roman"/>
          <w:b/>
          <w:caps/>
          <w:szCs w:val="20"/>
          <w:lang w:eastAsia="en-GB"/>
        </w:rPr>
        <w:t>procedure</w:t>
      </w:r>
    </w:p>
    <w:p w:rsidR="0066622E" w:rsidRPr="0066622E" w:rsidRDefault="0066622E" w:rsidP="0066622E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deficit"/>
      <w:r w:rsidRPr="0066622E">
        <w:rPr>
          <w:rFonts w:eastAsia="Times New Roman"/>
          <w:b/>
          <w:bCs/>
          <w:lang w:eastAsia="en-GB"/>
        </w:rPr>
        <w:t xml:space="preserve">Follow up to the </w:t>
      </w:r>
      <w:r w:rsidRPr="0066622E">
        <w:rPr>
          <w:rFonts w:eastAsia="Times New Roman"/>
          <w:b/>
          <w:lang w:eastAsia="en-GB"/>
        </w:rPr>
        <w:t>European Parliament legislative resolution</w:t>
      </w:r>
      <w:r w:rsidRPr="0066622E">
        <w:rPr>
          <w:rFonts w:eastAsia="Times New Roman"/>
          <w:b/>
          <w:bCs/>
          <w:lang w:eastAsia="en-GB"/>
        </w:rPr>
        <w:t xml:space="preserve"> on the proposal for a Council regulation amending Regulation (EC) No 1467/97 on speeding up and clarifying the implementation of the excessive deficit procedure</w:t>
      </w:r>
    </w:p>
    <w:bookmarkEnd w:id="1"/>
    <w:p w:rsidR="0066622E" w:rsidRPr="0066622E" w:rsidRDefault="0066622E" w:rsidP="0066622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66622E">
        <w:rPr>
          <w:rFonts w:eastAsia="Times New Roman"/>
          <w:b/>
          <w:szCs w:val="20"/>
          <w:lang w:eastAsia="en-GB"/>
        </w:rPr>
        <w:t>1.</w:t>
      </w:r>
      <w:r w:rsidRPr="0066622E">
        <w:rPr>
          <w:rFonts w:eastAsia="Times New Roman"/>
          <w:b/>
          <w:szCs w:val="20"/>
          <w:lang w:eastAsia="en-GB"/>
        </w:rPr>
        <w:tab/>
        <w:t xml:space="preserve">Rapporteur: </w:t>
      </w:r>
      <w:r w:rsidRPr="0066622E">
        <w:rPr>
          <w:rFonts w:eastAsia="Times New Roman"/>
          <w:bCs/>
          <w:szCs w:val="20"/>
          <w:lang w:eastAsia="en-GB"/>
        </w:rPr>
        <w:t>Markus FERBER (EPP / DE), Margarida MARQUES (S&amp;D / PT)</w:t>
      </w:r>
    </w:p>
    <w:p w:rsidR="0066622E" w:rsidRPr="0066622E" w:rsidRDefault="0066622E" w:rsidP="0066622E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66622E">
        <w:rPr>
          <w:rFonts w:eastAsia="Times New Roman"/>
          <w:b/>
          <w:szCs w:val="20"/>
          <w:lang w:val="en-IE" w:eastAsia="en-GB"/>
        </w:rPr>
        <w:t>2.</w:t>
      </w:r>
      <w:r w:rsidRPr="0066622E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66622E">
        <w:rPr>
          <w:rFonts w:eastAsia="Times New Roman"/>
          <w:szCs w:val="20"/>
          <w:lang w:val="en-IE" w:eastAsia="en-GB"/>
        </w:rPr>
        <w:t xml:space="preserve"> 2023/0137 (CNS) /</w:t>
      </w:r>
      <w:r w:rsidRPr="0066622E">
        <w:rPr>
          <w:rFonts w:eastAsia="Times New Roman"/>
          <w:noProof/>
          <w:lang w:val="en-IE" w:eastAsia="en-GB"/>
        </w:rPr>
        <w:t xml:space="preserve"> A9</w:t>
      </w:r>
      <w:r w:rsidRPr="0066622E">
        <w:rPr>
          <w:rFonts w:eastAsia="Times New Roman"/>
          <w:szCs w:val="20"/>
          <w:lang w:val="en-IE" w:eastAsia="en-GB"/>
        </w:rPr>
        <w:t>-0444/2023 / P9_TA(2024)0312</w:t>
      </w:r>
    </w:p>
    <w:p w:rsidR="0066622E" w:rsidRPr="0066622E" w:rsidRDefault="0066622E" w:rsidP="0066622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66622E">
        <w:rPr>
          <w:rFonts w:eastAsia="Times New Roman"/>
          <w:b/>
          <w:szCs w:val="20"/>
          <w:lang w:eastAsia="en-GB"/>
        </w:rPr>
        <w:t>3.</w:t>
      </w:r>
      <w:r w:rsidRPr="0066622E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66622E">
        <w:rPr>
          <w:rFonts w:eastAsia="Times New Roman"/>
          <w:bCs/>
          <w:szCs w:val="20"/>
          <w:lang w:eastAsia="en-GB"/>
        </w:rPr>
        <w:t xml:space="preserve"> 23 April</w:t>
      </w:r>
      <w:r w:rsidRPr="0066622E">
        <w:rPr>
          <w:rFonts w:eastAsia="Times New Roman"/>
          <w:szCs w:val="20"/>
          <w:lang w:eastAsia="en-GB"/>
        </w:rPr>
        <w:t xml:space="preserve"> 2024</w:t>
      </w:r>
    </w:p>
    <w:p w:rsidR="0066622E" w:rsidRPr="0066622E" w:rsidRDefault="0066622E" w:rsidP="0066622E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66622E">
        <w:rPr>
          <w:rFonts w:eastAsia="Times New Roman"/>
          <w:b/>
          <w:szCs w:val="20"/>
          <w:lang w:eastAsia="en-GB"/>
        </w:rPr>
        <w:t>4.</w:t>
      </w:r>
      <w:r w:rsidRPr="0066622E">
        <w:rPr>
          <w:rFonts w:eastAsia="Times New Roman"/>
          <w:b/>
          <w:szCs w:val="20"/>
          <w:lang w:eastAsia="en-GB"/>
        </w:rPr>
        <w:tab/>
        <w:t>Legal basis:</w:t>
      </w:r>
      <w:r w:rsidRPr="0066622E">
        <w:rPr>
          <w:rFonts w:eastAsia="Times New Roman"/>
          <w:szCs w:val="20"/>
          <w:lang w:val="en-IE" w:eastAsia="en-GB"/>
        </w:rPr>
        <w:t xml:space="preserve"> Article 126(14), second subparagraph </w:t>
      </w:r>
      <w:r w:rsidRPr="0066622E">
        <w:rPr>
          <w:rFonts w:eastAsia="Times New Roman"/>
          <w:szCs w:val="20"/>
          <w:lang w:eastAsia="en-GB"/>
        </w:rPr>
        <w:t>of the Treaty on the Functioning of the European Union</w:t>
      </w:r>
    </w:p>
    <w:p w:rsidR="0066622E" w:rsidRPr="0066622E" w:rsidRDefault="0066622E" w:rsidP="0066622E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66622E">
        <w:rPr>
          <w:rFonts w:eastAsia="Times New Roman"/>
          <w:b/>
          <w:szCs w:val="20"/>
          <w:lang w:eastAsia="en-GB"/>
        </w:rPr>
        <w:t>5.</w:t>
      </w:r>
      <w:r w:rsidRPr="0066622E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66622E">
        <w:rPr>
          <w:rFonts w:eastAsia="Times New Roman"/>
          <w:bCs/>
          <w:szCs w:val="20"/>
          <w:lang w:eastAsia="en-GB"/>
        </w:rPr>
        <w:t xml:space="preserve"> Committee on Economic and Monetary Affairs (ECON)</w:t>
      </w:r>
    </w:p>
    <w:p w:rsidR="008765BE" w:rsidRDefault="0066622E" w:rsidP="0066622E">
      <w:r w:rsidRPr="0066622E">
        <w:rPr>
          <w:rFonts w:eastAsia="Times New Roman"/>
          <w:b/>
          <w:szCs w:val="20"/>
          <w:lang w:eastAsia="en-GB"/>
        </w:rPr>
        <w:t>6.</w:t>
      </w:r>
      <w:r w:rsidRPr="0066622E">
        <w:rPr>
          <w:rFonts w:eastAsia="Times New Roman"/>
          <w:b/>
          <w:szCs w:val="20"/>
          <w:lang w:eastAsia="en-GB"/>
        </w:rPr>
        <w:tab/>
        <w:t>Commission's position:</w:t>
      </w:r>
      <w:r w:rsidRPr="0066622E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66622E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2E"/>
    <w:rsid w:val="005762E3"/>
    <w:rsid w:val="0066622E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3BB1-C679-458B-B0A3-E2000553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2024-08-09T11:16:00Z</dcterms:created>
  <dcterms:modified xsi:type="dcterms:W3CDTF">2024-08-09T11:16:00Z</dcterms:modified>
</cp:coreProperties>
</file>