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E7" w:rsidRPr="00A311E7" w:rsidRDefault="00A311E7" w:rsidP="00A311E7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A311E7">
        <w:rPr>
          <w:rFonts w:eastAsia="Times New Roman"/>
          <w:b/>
          <w:caps/>
          <w:szCs w:val="20"/>
          <w:lang w:val="fr-FR" w:eastAsia="en-GB"/>
        </w:rPr>
        <w:t>Procédure</w:t>
      </w:r>
      <w:r w:rsidRPr="00A311E7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A311E7" w:rsidRPr="00A311E7" w:rsidRDefault="00A311E7" w:rsidP="00A311E7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companylaw"/>
      <w:r w:rsidRPr="00A311E7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les directives 2009/102/CE et (UE) 2017/1132 en ce qui concerne l’extension et l’amélioration de l’utilisation des outils et processus numériques dans le domaine du droit des sociétés</w:t>
      </w:r>
    </w:p>
    <w:bookmarkEnd w:id="1"/>
    <w:p w:rsidR="00A311E7" w:rsidRPr="00A311E7" w:rsidRDefault="00A311E7" w:rsidP="00A311E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311E7">
        <w:rPr>
          <w:rFonts w:eastAsia="Times New Roman"/>
          <w:b/>
          <w:szCs w:val="20"/>
          <w:lang w:val="fr-FR" w:eastAsia="en-GB"/>
        </w:rPr>
        <w:t>1.</w:t>
      </w:r>
      <w:r w:rsidRPr="00A311E7">
        <w:rPr>
          <w:rFonts w:eastAsia="Times New Roman"/>
          <w:szCs w:val="20"/>
          <w:lang w:val="fr-FR" w:eastAsia="en-GB"/>
        </w:rPr>
        <w:tab/>
      </w:r>
      <w:r w:rsidRPr="00A311E7">
        <w:rPr>
          <w:rFonts w:eastAsia="Times New Roman"/>
          <w:b/>
          <w:szCs w:val="20"/>
          <w:lang w:val="fr-FR" w:eastAsia="en-GB"/>
        </w:rPr>
        <w:t xml:space="preserve">Rapporteur: </w:t>
      </w:r>
      <w:r w:rsidRPr="00A311E7">
        <w:rPr>
          <w:rFonts w:eastAsia="Times New Roman"/>
          <w:szCs w:val="20"/>
          <w:lang w:val="fr-FR" w:eastAsia="en-GB"/>
        </w:rPr>
        <w:t>Emil RADEV (PPE/BG)</w:t>
      </w:r>
    </w:p>
    <w:p w:rsidR="00A311E7" w:rsidRPr="00A311E7" w:rsidRDefault="00A311E7" w:rsidP="00A311E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311E7">
        <w:rPr>
          <w:rFonts w:eastAsia="Times New Roman"/>
          <w:b/>
          <w:szCs w:val="20"/>
          <w:lang w:val="fr-FR" w:eastAsia="en-GB"/>
        </w:rPr>
        <w:t>2.</w:t>
      </w:r>
      <w:r w:rsidRPr="00A311E7">
        <w:rPr>
          <w:rFonts w:eastAsia="Times New Roman"/>
          <w:szCs w:val="20"/>
          <w:lang w:val="fr-FR" w:eastAsia="en-GB"/>
        </w:rPr>
        <w:tab/>
      </w:r>
      <w:r w:rsidRPr="00A311E7">
        <w:rPr>
          <w:rFonts w:eastAsia="Times New Roman"/>
          <w:b/>
          <w:szCs w:val="20"/>
          <w:lang w:val="fr-FR" w:eastAsia="en-GB"/>
        </w:rPr>
        <w:t>Numéros de référence:</w:t>
      </w:r>
      <w:r w:rsidRPr="00A311E7">
        <w:rPr>
          <w:rFonts w:eastAsia="Times New Roman"/>
          <w:szCs w:val="20"/>
          <w:lang w:val="fr-FR" w:eastAsia="en-GB"/>
        </w:rPr>
        <w:t xml:space="preserve"> 2023/0089 (COD) / A9-0394/2023 / P9_TA(2024)0360</w:t>
      </w:r>
    </w:p>
    <w:p w:rsidR="00A311E7" w:rsidRPr="00A311E7" w:rsidRDefault="00A311E7" w:rsidP="00A311E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311E7">
        <w:rPr>
          <w:rFonts w:eastAsia="Times New Roman"/>
          <w:b/>
          <w:szCs w:val="20"/>
          <w:lang w:val="fr-FR" w:eastAsia="en-GB"/>
        </w:rPr>
        <w:t>3.</w:t>
      </w:r>
      <w:r w:rsidRPr="00A311E7">
        <w:rPr>
          <w:rFonts w:eastAsia="Times New Roman"/>
          <w:szCs w:val="20"/>
          <w:lang w:val="fr-FR" w:eastAsia="en-GB"/>
        </w:rPr>
        <w:tab/>
      </w:r>
      <w:r w:rsidRPr="00A311E7">
        <w:rPr>
          <w:rFonts w:eastAsia="Times New Roman"/>
          <w:b/>
          <w:szCs w:val="20"/>
          <w:lang w:val="fr-FR" w:eastAsia="en-GB"/>
        </w:rPr>
        <w:t>Date d'adoption de la résolution:</w:t>
      </w:r>
      <w:r w:rsidRPr="00A311E7">
        <w:rPr>
          <w:rFonts w:eastAsia="Times New Roman"/>
          <w:szCs w:val="20"/>
          <w:lang w:val="fr-FR" w:eastAsia="en-GB"/>
        </w:rPr>
        <w:t xml:space="preserve"> 24 avril 2024</w:t>
      </w:r>
    </w:p>
    <w:p w:rsidR="00A311E7" w:rsidRPr="00A311E7" w:rsidRDefault="00A311E7" w:rsidP="00A311E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311E7">
        <w:rPr>
          <w:rFonts w:eastAsia="Times New Roman"/>
          <w:b/>
          <w:szCs w:val="20"/>
          <w:lang w:val="fr-FR" w:eastAsia="en-GB"/>
        </w:rPr>
        <w:t>4.</w:t>
      </w:r>
      <w:r w:rsidRPr="00A311E7">
        <w:rPr>
          <w:rFonts w:eastAsia="Times New Roman"/>
          <w:szCs w:val="20"/>
          <w:lang w:val="fr-FR" w:eastAsia="en-GB"/>
        </w:rPr>
        <w:tab/>
      </w:r>
      <w:r w:rsidRPr="00A311E7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A311E7">
        <w:rPr>
          <w:rFonts w:eastAsia="Times New Roman"/>
          <w:szCs w:val="20"/>
          <w:lang w:val="fr-FR" w:eastAsia="en-GB"/>
        </w:rPr>
        <w:t>article 50, paragraphe 1 et paragraphe 2, point g), et article 114 du traité sur le fonctionnement de l’Union européenne</w:t>
      </w:r>
    </w:p>
    <w:p w:rsidR="00A311E7" w:rsidRPr="00A311E7" w:rsidRDefault="00A311E7" w:rsidP="00A311E7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A311E7">
        <w:rPr>
          <w:rFonts w:eastAsia="Times New Roman"/>
          <w:b/>
          <w:szCs w:val="20"/>
          <w:lang w:val="fr-FR" w:eastAsia="en-GB"/>
        </w:rPr>
        <w:t>5.</w:t>
      </w:r>
      <w:r w:rsidRPr="00A311E7">
        <w:rPr>
          <w:rFonts w:eastAsia="Times New Roman"/>
          <w:szCs w:val="20"/>
          <w:lang w:val="fr-FR" w:eastAsia="en-GB"/>
        </w:rPr>
        <w:tab/>
      </w:r>
      <w:r w:rsidRPr="00A311E7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A311E7">
        <w:rPr>
          <w:rFonts w:eastAsia="Times New Roman"/>
          <w:szCs w:val="20"/>
          <w:lang w:val="fr-FR" w:eastAsia="en-GB"/>
        </w:rPr>
        <w:t xml:space="preserve"> commission des affaires juridiques (JURI)</w:t>
      </w:r>
    </w:p>
    <w:p w:rsidR="008765BE" w:rsidRDefault="00A311E7" w:rsidP="00A311E7">
      <w:r w:rsidRPr="00A311E7">
        <w:rPr>
          <w:rFonts w:eastAsia="Times New Roman"/>
          <w:b/>
          <w:szCs w:val="20"/>
          <w:lang w:val="fr-FR" w:eastAsia="en-GB"/>
        </w:rPr>
        <w:t>6.</w:t>
      </w:r>
      <w:r w:rsidRPr="00A311E7">
        <w:rPr>
          <w:rFonts w:eastAsia="Times New Roman"/>
          <w:szCs w:val="20"/>
          <w:lang w:val="fr-FR" w:eastAsia="en-GB"/>
        </w:rPr>
        <w:tab/>
      </w:r>
      <w:r w:rsidRPr="00A311E7">
        <w:rPr>
          <w:rFonts w:eastAsia="Times New Roman"/>
          <w:b/>
          <w:szCs w:val="20"/>
          <w:lang w:val="fr-FR" w:eastAsia="en-GB"/>
        </w:rPr>
        <w:t>Position de la Commission:</w:t>
      </w:r>
      <w:r w:rsidRPr="00A311E7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A311E7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E7"/>
    <w:rsid w:val="005762E3"/>
    <w:rsid w:val="008765BE"/>
    <w:rsid w:val="00A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F602-9662-4A24-AF16-218E82B5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