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CA83" w14:textId="3599A5A5" w:rsidR="00E80175" w:rsidRDefault="00694F23" w:rsidP="1F6D6863">
      <w:pPr>
        <w:spacing w:after="600"/>
        <w:jc w:val="center"/>
        <w:rPr>
          <w:b/>
          <w:bCs/>
        </w:rPr>
      </w:pPr>
      <w:r>
        <w:rPr>
          <w:b/>
        </w:rPr>
        <w:t>Suite non substantielle donnée à la résolution non législative du Parlement européen sur le livre blanc sur l’avenir de la défense européenne</w:t>
      </w:r>
    </w:p>
    <w:p w14:paraId="4A67EA54" w14:textId="3C9ACDA1" w:rsidR="00694F23" w:rsidRPr="001A01D1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</w:rPr>
      </w:pPr>
      <w:r>
        <w:rPr>
          <w:b/>
        </w:rPr>
        <w:t>Rapporteur(e)(s):</w:t>
      </w:r>
      <w:r>
        <w:t xml:space="preserve"> néant</w:t>
      </w:r>
    </w:p>
    <w:p w14:paraId="6F611D99" w14:textId="3409142D" w:rsidR="00777F07" w:rsidRPr="001B62D1" w:rsidRDefault="00694F23" w:rsidP="001A01D1">
      <w:pPr>
        <w:pStyle w:val="Default"/>
        <w:numPr>
          <w:ilvl w:val="0"/>
          <w:numId w:val="2"/>
        </w:numPr>
        <w:spacing w:after="240"/>
        <w:ind w:left="567" w:hanging="567"/>
        <w:jc w:val="both"/>
        <w:rPr>
          <w:color w:val="auto"/>
        </w:rPr>
      </w:pPr>
      <w:r>
        <w:rPr>
          <w:b/>
          <w:color w:val="auto"/>
        </w:rPr>
        <w:t xml:space="preserve">Références: </w:t>
      </w:r>
      <w:r>
        <w:rPr>
          <w:color w:val="auto"/>
        </w:rPr>
        <w:t>2025/2565(RSP) / RC10-0146/2025</w:t>
      </w:r>
      <w:r>
        <w:rPr>
          <w:b/>
          <w:color w:val="auto"/>
        </w:rPr>
        <w:t xml:space="preserve"> / </w:t>
      </w:r>
      <w:r>
        <w:t>P10_TA(2025)0034</w:t>
      </w:r>
    </w:p>
    <w:p w14:paraId="763C3D1A" w14:textId="0951D8F5" w:rsidR="00694F23" w:rsidRPr="00E80175" w:rsidRDefault="00694F23" w:rsidP="00694F2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Cs/>
          <w:szCs w:val="24"/>
        </w:rPr>
      </w:pPr>
      <w:r>
        <w:rPr>
          <w:b/>
        </w:rPr>
        <w:t>Date d'adoption de la résolution:</w:t>
      </w:r>
      <w:r>
        <w:t xml:space="preserve"> 12 mars 2025</w:t>
      </w:r>
    </w:p>
    <w:p w14:paraId="015C48BA" w14:textId="5B57DB10" w:rsidR="00E80175" w:rsidRDefault="00694F23" w:rsidP="00C97C93">
      <w:pPr>
        <w:numPr>
          <w:ilvl w:val="0"/>
          <w:numId w:val="2"/>
        </w:numPr>
        <w:spacing w:after="240" w:line="240" w:lineRule="auto"/>
        <w:ind w:left="567" w:hanging="567"/>
        <w:jc w:val="both"/>
        <w:rPr>
          <w:i/>
          <w:szCs w:val="24"/>
        </w:rPr>
      </w:pPr>
      <w:r>
        <w:rPr>
          <w:b/>
        </w:rPr>
        <w:t xml:space="preserve">Commissaire(s) compétent(e)(s): </w:t>
      </w:r>
      <w:r>
        <w:t>commissaire Kubilius / haute représentante/vice</w:t>
      </w:r>
      <w:r>
        <w:noBreakHyphen/>
        <w:t>présidente Kallas</w:t>
      </w:r>
    </w:p>
    <w:p w14:paraId="09C1EA0A" w14:textId="6D346481" w:rsidR="00C97C93" w:rsidRPr="00E80175" w:rsidRDefault="00C97C93" w:rsidP="00E80175">
      <w:pPr>
        <w:spacing w:after="240" w:line="240" w:lineRule="auto"/>
        <w:jc w:val="both"/>
        <w:rPr>
          <w:szCs w:val="24"/>
        </w:rPr>
      </w:pPr>
      <w:r>
        <w:t>La Commission ne donnera pas suite sous forme de fiche aux demandes formulées dans la résolution étant donné qu’elles sont abordées dans le livre blanc conjoint «Préparation de la défense européenne à l’horizon 2030» de la Commission et de la haute représentante</w:t>
      </w:r>
      <w:r w:rsidR="0077742B">
        <w:t xml:space="preserve"> adopté</w:t>
      </w:r>
      <w:r w:rsidR="009C6CF3">
        <w:t xml:space="preserve"> le 19 mars 2025</w:t>
      </w:r>
      <w:r>
        <w:t xml:space="preserve">, </w:t>
      </w:r>
      <w:r w:rsidR="003351FF">
        <w:t>dans le cadre du</w:t>
      </w:r>
      <w:r>
        <w:t xml:space="preserve"> plan «ReArm Europe».</w:t>
      </w:r>
    </w:p>
    <w:p w14:paraId="206289AE" w14:textId="77777777" w:rsidR="00C97C93" w:rsidRPr="0077742B" w:rsidRDefault="00C97C93" w:rsidP="00694F23">
      <w:pPr>
        <w:widowControl w:val="0"/>
        <w:spacing w:after="240" w:line="240" w:lineRule="auto"/>
        <w:jc w:val="both"/>
        <w:rPr>
          <w:lang w:val="fr-BE"/>
        </w:rPr>
      </w:pPr>
    </w:p>
    <w:sectPr w:rsidR="00C97C93" w:rsidRPr="00777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F607F"/>
    <w:multiLevelType w:val="hybridMultilevel"/>
    <w:tmpl w:val="2EAE1878"/>
    <w:lvl w:ilvl="0" w:tplc="3228B3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96461"/>
    <w:multiLevelType w:val="hybridMultilevel"/>
    <w:tmpl w:val="9DF09A94"/>
    <w:lvl w:ilvl="0" w:tplc="94A62EB0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525E28"/>
    <w:multiLevelType w:val="hybridMultilevel"/>
    <w:tmpl w:val="690AFC3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520849642">
    <w:abstractNumId w:val="2"/>
  </w:num>
  <w:num w:numId="2" w16cid:durableId="1322079617">
    <w:abstractNumId w:val="1"/>
  </w:num>
  <w:num w:numId="3" w16cid:durableId="166173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94F23"/>
    <w:rsid w:val="0004610E"/>
    <w:rsid w:val="000B5370"/>
    <w:rsid w:val="000F3EF4"/>
    <w:rsid w:val="001A01D1"/>
    <w:rsid w:val="001B62D1"/>
    <w:rsid w:val="001D6959"/>
    <w:rsid w:val="002052C3"/>
    <w:rsid w:val="00272173"/>
    <w:rsid w:val="00272EF8"/>
    <w:rsid w:val="003351FF"/>
    <w:rsid w:val="003A4FF6"/>
    <w:rsid w:val="003E5618"/>
    <w:rsid w:val="00480545"/>
    <w:rsid w:val="0050453B"/>
    <w:rsid w:val="00522754"/>
    <w:rsid w:val="00532905"/>
    <w:rsid w:val="00550E2A"/>
    <w:rsid w:val="005E2669"/>
    <w:rsid w:val="00622AE7"/>
    <w:rsid w:val="0062601D"/>
    <w:rsid w:val="006723A5"/>
    <w:rsid w:val="00694F23"/>
    <w:rsid w:val="007465B9"/>
    <w:rsid w:val="00762C5A"/>
    <w:rsid w:val="0077742B"/>
    <w:rsid w:val="00777F07"/>
    <w:rsid w:val="007C6DAD"/>
    <w:rsid w:val="00827709"/>
    <w:rsid w:val="008577E1"/>
    <w:rsid w:val="008704CD"/>
    <w:rsid w:val="00934A35"/>
    <w:rsid w:val="009C6CF3"/>
    <w:rsid w:val="00AA12B4"/>
    <w:rsid w:val="00AA163C"/>
    <w:rsid w:val="00AE2CE9"/>
    <w:rsid w:val="00B12BD1"/>
    <w:rsid w:val="00BA4CCB"/>
    <w:rsid w:val="00BC5E8B"/>
    <w:rsid w:val="00C66A89"/>
    <w:rsid w:val="00C97C93"/>
    <w:rsid w:val="00CF5A40"/>
    <w:rsid w:val="00D423AE"/>
    <w:rsid w:val="00D71CDA"/>
    <w:rsid w:val="00DC63E3"/>
    <w:rsid w:val="00E24B4F"/>
    <w:rsid w:val="00E80175"/>
    <w:rsid w:val="00E8665E"/>
    <w:rsid w:val="00E92CAE"/>
    <w:rsid w:val="00E93DC5"/>
    <w:rsid w:val="00EA4AAC"/>
    <w:rsid w:val="00EB5ACA"/>
    <w:rsid w:val="00EE20F1"/>
    <w:rsid w:val="00F129B6"/>
    <w:rsid w:val="00F73F5E"/>
    <w:rsid w:val="00FC1EAD"/>
    <w:rsid w:val="1F6D6863"/>
    <w:rsid w:val="31544EC2"/>
    <w:rsid w:val="3546D86D"/>
    <w:rsid w:val="4408175A"/>
    <w:rsid w:val="4A1FD5DC"/>
    <w:rsid w:val="51FA45E6"/>
    <w:rsid w:val="590626C8"/>
    <w:rsid w:val="71ACD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B715E6"/>
  <w15:chartTrackingRefBased/>
  <w15:docId w15:val="{1B4A3494-F617-4F81-8BE8-B2BF0012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23"/>
    <w:pPr>
      <w:spacing w:after="0" w:line="240" w:lineRule="atLeast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F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styleId="Revision">
    <w:name w:val="Revision"/>
    <w:hidden/>
    <w:uiPriority w:val="99"/>
    <w:semiHidden/>
    <w:rsid w:val="00AE2C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customStyle="1" w:styleId="ZnakZnak">
    <w:name w:val="Znak Znak"/>
    <w:basedOn w:val="Normal"/>
    <w:rsid w:val="00622AE7"/>
    <w:pPr>
      <w:spacing w:line="360" w:lineRule="auto"/>
      <w:jc w:val="both"/>
    </w:pPr>
    <w:rPr>
      <w:rFonts w:ascii="Verdana" w:hAnsi="Verdana"/>
      <w:sz w:val="20"/>
      <w:lang w:eastAsia="pl-PL"/>
    </w:rPr>
  </w:style>
  <w:style w:type="character" w:styleId="Hyperlink">
    <w:name w:val="Hyperlink"/>
    <w:aliases w:val="Char1"/>
    <w:rsid w:val="00777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e5321-5d6d-40f3-a89c-b5482dd566c1">
      <Terms xmlns="http://schemas.microsoft.com/office/infopath/2007/PartnerControls"/>
    </lcf76f155ced4ddcb4097134ff3c332f>
    <TaxCatchAll xmlns="af9dd6c6-cf8f-4aa4-be49-f1cc0da589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BB73A879EDE41AFDC9232B9EB1EA9" ma:contentTypeVersion="11" ma:contentTypeDescription="Create a new document." ma:contentTypeScope="" ma:versionID="c21b1d541c17f3bc4c86668cc636a10b">
  <xsd:schema xmlns:xsd="http://www.w3.org/2001/XMLSchema" xmlns:xs="http://www.w3.org/2001/XMLSchema" xmlns:p="http://schemas.microsoft.com/office/2006/metadata/properties" xmlns:ns2="1b1e5321-5d6d-40f3-a89c-b5482dd566c1" xmlns:ns3="af9dd6c6-cf8f-4aa4-be49-f1cc0da589a4" targetNamespace="http://schemas.microsoft.com/office/2006/metadata/properties" ma:root="true" ma:fieldsID="86b69f0d68f2b57a93cdbf9e487fa5c9" ns2:_="" ns3:_="">
    <xsd:import namespace="1b1e5321-5d6d-40f3-a89c-b5482dd566c1"/>
    <xsd:import namespace="af9dd6c6-cf8f-4aa4-be49-f1cc0da58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e5321-5d6d-40f3-a89c-b5482dd56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d6c6-cf8f-4aa4-be49-f1cc0da589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b41ac9-4820-4518-ac5d-dd4cad854ba6}" ma:internalName="TaxCatchAll" ma:showField="CatchAllData" ma:web="af9dd6c6-cf8f-4aa4-be49-f1cc0da58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A8AF0-8846-4B67-BFC5-77266F712920}">
  <ds:schemaRefs>
    <ds:schemaRef ds:uri="http://schemas.microsoft.com/office/2006/metadata/properties"/>
    <ds:schemaRef ds:uri="http://schemas.microsoft.com/office/infopath/2007/PartnerControls"/>
    <ds:schemaRef ds:uri="1b1e5321-5d6d-40f3-a89c-b5482dd566c1"/>
    <ds:schemaRef ds:uri="af9dd6c6-cf8f-4aa4-be49-f1cc0da589a4"/>
  </ds:schemaRefs>
</ds:datastoreItem>
</file>

<file path=customXml/itemProps2.xml><?xml version="1.0" encoding="utf-8"?>
<ds:datastoreItem xmlns:ds="http://schemas.openxmlformats.org/officeDocument/2006/customXml" ds:itemID="{4B5B3882-8688-48CB-BBC8-C9A0AECA70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F26CA-4D25-4E72-B227-1C9C63190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e5321-5d6d-40f3-a89c-b5482dd566c1"/>
    <ds:schemaRef ds:uri="af9dd6c6-cf8f-4aa4-be49-f1cc0da58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598</Characters>
  <Application>Microsoft Office Word</Application>
  <DocSecurity>0</DocSecurity>
  <Lines>10</Lines>
  <Paragraphs>6</Paragraphs>
  <ScaleCrop>false</ScaleCrop>
  <Company>European Commission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 Maria Jose (SG)</dc:creator>
  <cp:keywords/>
  <dc:description/>
  <cp:lastModifiedBy>DELBAER Gerda (SG)</cp:lastModifiedBy>
  <cp:revision>5</cp:revision>
  <dcterms:created xsi:type="dcterms:W3CDTF">2025-05-16T14:01:00Z</dcterms:created>
  <dcterms:modified xsi:type="dcterms:W3CDTF">2025-05-16T14:40:00Z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2024-10-23T15:03:26Z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8f204d31-d2f9-447d-b53e-0d357d7e0489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0x010100271BB73A879EDE41AFDC9232B9EB1EA9</vt:lpwstr>
  </property>
  <property fmtid="{D5CDD505-2E9C-101B-9397-08002B2CF9AE}" pid="10" name="MediaServiceImageTags">
    <vt:lpwstr/>
  </property>
</Properties>
</file>