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1867" w14:textId="77777777" w:rsidR="0097657D" w:rsidRPr="0097657D" w:rsidRDefault="0097657D" w:rsidP="0097657D">
      <w:pPr>
        <w:spacing w:line="240" w:lineRule="auto"/>
        <w:ind w:left="720"/>
        <w:jc w:val="both"/>
        <w:rPr>
          <w:i/>
          <w:iCs/>
          <w:lang w:val="en-IE"/>
        </w:rPr>
      </w:pPr>
    </w:p>
    <w:p w14:paraId="3EDF6C05" w14:textId="6E45B114" w:rsidR="009B1FF1" w:rsidRPr="009B1FF1" w:rsidRDefault="00F92944" w:rsidP="008D59F9">
      <w:pPr>
        <w:spacing w:after="600" w:line="240" w:lineRule="auto"/>
        <w:ind w:left="720"/>
        <w:jc w:val="center"/>
        <w:rPr>
          <w:lang w:val="en-GB"/>
        </w:rPr>
      </w:pPr>
      <w:r>
        <w:rPr>
          <w:b/>
          <w:lang w:val="en-GB"/>
        </w:rPr>
        <w:t>ORDINARY</w:t>
      </w:r>
      <w:r w:rsidR="00D06C90">
        <w:rPr>
          <w:b/>
          <w:lang w:val="en-GB"/>
        </w:rPr>
        <w:t xml:space="preserve"> </w:t>
      </w:r>
      <w:r w:rsidR="009B1FF1" w:rsidRPr="009B1FF1">
        <w:rPr>
          <w:b/>
          <w:lang w:val="en-GB"/>
        </w:rPr>
        <w:t xml:space="preserve">LEGISLATIVE </w:t>
      </w:r>
      <w:r w:rsidR="009B1FF1" w:rsidRPr="009B1FF1">
        <w:rPr>
          <w:b/>
          <w:caps/>
          <w:lang w:val="en-GB"/>
        </w:rPr>
        <w:t>procedure</w:t>
      </w:r>
    </w:p>
    <w:p w14:paraId="65717952" w14:textId="75DE9EC4" w:rsidR="00DC568A" w:rsidRPr="00DF33D4" w:rsidRDefault="009B1FF1" w:rsidP="00DC568A">
      <w:pPr>
        <w:spacing w:after="600" w:line="240" w:lineRule="auto"/>
        <w:jc w:val="center"/>
        <w:rPr>
          <w:b/>
          <w:szCs w:val="24"/>
          <w:lang w:val="en-GB"/>
        </w:rPr>
      </w:pPr>
      <w:r w:rsidRPr="00E377CD">
        <w:rPr>
          <w:b/>
          <w:bCs/>
          <w:szCs w:val="24"/>
          <w:lang w:val="en-GB"/>
        </w:rPr>
        <w:t xml:space="preserve">Follow up to the </w:t>
      </w:r>
      <w:r w:rsidRPr="00E377CD">
        <w:rPr>
          <w:b/>
          <w:szCs w:val="24"/>
          <w:lang w:val="en-GB"/>
        </w:rPr>
        <w:t>European Parliament legislative resolution</w:t>
      </w:r>
      <w:r w:rsidRPr="00E377CD">
        <w:rPr>
          <w:b/>
          <w:bCs/>
          <w:szCs w:val="24"/>
          <w:lang w:val="en-GB"/>
        </w:rPr>
        <w:t xml:space="preserve"> </w:t>
      </w:r>
      <w:r w:rsidR="00756158">
        <w:rPr>
          <w:b/>
          <w:bCs/>
          <w:szCs w:val="24"/>
          <w:lang w:val="en-GB"/>
        </w:rPr>
        <w:t xml:space="preserve">on the </w:t>
      </w:r>
      <w:r w:rsidR="006D7276">
        <w:rPr>
          <w:b/>
          <w:szCs w:val="24"/>
          <w:lang w:val="en-GB"/>
        </w:rPr>
        <w:t>p</w:t>
      </w:r>
      <w:r w:rsidR="00DF33D4" w:rsidRPr="00DF33D4">
        <w:rPr>
          <w:b/>
          <w:szCs w:val="24"/>
          <w:lang w:val="en-GB"/>
        </w:rPr>
        <w:t>roposal for a regulation of the European Parliament and of the Council amending Regulation (EU)</w:t>
      </w:r>
      <w:r w:rsidR="00756158">
        <w:rPr>
          <w:b/>
          <w:szCs w:val="24"/>
          <w:lang w:val="en-GB"/>
        </w:rPr>
        <w:t> </w:t>
      </w:r>
      <w:r w:rsidR="00DF33D4" w:rsidRPr="00DF33D4">
        <w:rPr>
          <w:b/>
          <w:szCs w:val="24"/>
          <w:lang w:val="en-GB"/>
        </w:rPr>
        <w:t>2024/1348 as regards the application of the ‘safe third country’ concept</w:t>
      </w:r>
    </w:p>
    <w:p w14:paraId="5481E768" w14:textId="787DB8D0" w:rsidR="002B7441" w:rsidRPr="00E6035D" w:rsidRDefault="002B7441" w:rsidP="00D05171">
      <w:pPr>
        <w:spacing w:after="240"/>
        <w:ind w:left="567" w:hanging="567"/>
        <w:rPr>
          <w:szCs w:val="24"/>
        </w:rPr>
      </w:pPr>
      <w:r w:rsidRPr="00DF33D4">
        <w:rPr>
          <w:b/>
        </w:rPr>
        <w:t>1.</w:t>
      </w:r>
      <w:r w:rsidRPr="00DF33D4">
        <w:rPr>
          <w:b/>
        </w:rPr>
        <w:tab/>
      </w:r>
      <w:r w:rsidRPr="00E6035D">
        <w:rPr>
          <w:b/>
          <w:szCs w:val="24"/>
        </w:rPr>
        <w:t>Rapporteur:</w:t>
      </w:r>
      <w:r w:rsidR="00AC6F72" w:rsidRPr="00E6035D">
        <w:rPr>
          <w:b/>
          <w:szCs w:val="24"/>
        </w:rPr>
        <w:t xml:space="preserve"> </w:t>
      </w:r>
      <w:r w:rsidR="00DF33D4" w:rsidRPr="009F6D84">
        <w:rPr>
          <w:color w:val="000000"/>
          <w:szCs w:val="24"/>
          <w:lang w:eastAsia="en-IE"/>
        </w:rPr>
        <w:t>Lena DÜPONT  (EPP</w:t>
      </w:r>
      <w:r w:rsidR="007A4DFC" w:rsidRPr="009F6D84">
        <w:rPr>
          <w:color w:val="000000"/>
          <w:szCs w:val="24"/>
          <w:lang w:eastAsia="en-IE"/>
        </w:rPr>
        <w:t xml:space="preserve"> </w:t>
      </w:r>
      <w:r w:rsidR="00DF33D4" w:rsidRPr="009F6D84">
        <w:rPr>
          <w:color w:val="000000"/>
          <w:szCs w:val="24"/>
          <w:lang w:eastAsia="en-IE"/>
        </w:rPr>
        <w:t xml:space="preserve">/ </w:t>
      </w:r>
      <w:r w:rsidR="00E6035D">
        <w:rPr>
          <w:color w:val="000000"/>
          <w:szCs w:val="24"/>
          <w:lang w:eastAsia="en-IE"/>
        </w:rPr>
        <w:t>DE</w:t>
      </w:r>
      <w:r w:rsidR="00DF33D4" w:rsidRPr="009F6D84">
        <w:rPr>
          <w:color w:val="000000"/>
          <w:szCs w:val="24"/>
          <w:lang w:eastAsia="en-IE"/>
        </w:rPr>
        <w:t>)</w:t>
      </w:r>
    </w:p>
    <w:p w14:paraId="5E579AB4" w14:textId="3DB7B5D8" w:rsidR="00DF33D4" w:rsidRPr="00E6035D" w:rsidRDefault="002B7441" w:rsidP="00DF33D4">
      <w:pPr>
        <w:spacing w:after="240"/>
        <w:ind w:left="567" w:hanging="567"/>
        <w:rPr>
          <w:szCs w:val="24"/>
          <w:lang w:val="en-GB"/>
        </w:rPr>
      </w:pPr>
      <w:r w:rsidRPr="00E6035D">
        <w:rPr>
          <w:b/>
          <w:szCs w:val="24"/>
          <w:lang w:val="en-IE"/>
        </w:rPr>
        <w:t>2.</w:t>
      </w:r>
      <w:r w:rsidRPr="00E6035D">
        <w:rPr>
          <w:b/>
          <w:szCs w:val="24"/>
          <w:lang w:val="en-IE"/>
        </w:rPr>
        <w:tab/>
        <w:t>Reference</w:t>
      </w:r>
      <w:r w:rsidR="001C1BD4" w:rsidRPr="00E6035D">
        <w:rPr>
          <w:b/>
          <w:szCs w:val="24"/>
          <w:lang w:val="en-IE"/>
        </w:rPr>
        <w:t>s</w:t>
      </w:r>
      <w:r w:rsidRPr="00E6035D">
        <w:rPr>
          <w:b/>
          <w:szCs w:val="24"/>
          <w:lang w:val="en-IE"/>
        </w:rPr>
        <w:t>:</w:t>
      </w:r>
      <w:r w:rsidRPr="00E6035D">
        <w:rPr>
          <w:szCs w:val="24"/>
          <w:lang w:val="en-IE"/>
        </w:rPr>
        <w:t xml:space="preserve"> </w:t>
      </w:r>
      <w:r w:rsidR="00DF33D4" w:rsidRPr="009F6D84">
        <w:rPr>
          <w:color w:val="000000"/>
          <w:szCs w:val="24"/>
          <w:lang w:val="en-IE" w:eastAsia="en-IE"/>
        </w:rPr>
        <w:t>2025/0132(COD)</w:t>
      </w:r>
      <w:r w:rsidR="007A4DFC" w:rsidRPr="009F6D84">
        <w:rPr>
          <w:color w:val="000000"/>
          <w:szCs w:val="24"/>
          <w:lang w:val="en-IE" w:eastAsia="en-IE"/>
        </w:rPr>
        <w:t xml:space="preserve"> / </w:t>
      </w:r>
      <w:r w:rsidR="00DF33D4" w:rsidRPr="009F6D84">
        <w:rPr>
          <w:color w:val="000000"/>
          <w:szCs w:val="24"/>
          <w:lang w:val="en-IE" w:eastAsia="en-IE"/>
        </w:rPr>
        <w:t xml:space="preserve">A10-0255/2025 </w:t>
      </w:r>
      <w:r w:rsidR="007A4DFC" w:rsidRPr="009F6D84">
        <w:rPr>
          <w:color w:val="000000"/>
          <w:szCs w:val="24"/>
          <w:lang w:val="en-IE" w:eastAsia="en-IE"/>
        </w:rPr>
        <w:t>/</w:t>
      </w:r>
      <w:r w:rsidR="00DF33D4" w:rsidRPr="009F6D84">
        <w:rPr>
          <w:color w:val="000000"/>
          <w:szCs w:val="24"/>
          <w:lang w:val="en-IE" w:eastAsia="en-IE"/>
        </w:rPr>
        <w:t xml:space="preserve"> P10_TA(2026)0026</w:t>
      </w:r>
    </w:p>
    <w:p w14:paraId="48B6939E" w14:textId="4BC7FE54" w:rsidR="00DF33D4" w:rsidRPr="009F6D84" w:rsidRDefault="002B7441" w:rsidP="00DF33D4">
      <w:pPr>
        <w:spacing w:after="240"/>
        <w:ind w:left="567" w:hanging="567"/>
        <w:rPr>
          <w:color w:val="000000"/>
          <w:szCs w:val="24"/>
          <w:lang w:val="en-IE" w:eastAsia="en-IE"/>
        </w:rPr>
      </w:pPr>
      <w:r w:rsidRPr="00E6035D">
        <w:rPr>
          <w:b/>
          <w:szCs w:val="24"/>
          <w:lang w:val="en-GB"/>
        </w:rPr>
        <w:t>3.</w:t>
      </w:r>
      <w:r w:rsidRPr="00E6035D">
        <w:rPr>
          <w:b/>
          <w:szCs w:val="24"/>
          <w:lang w:val="en-GB"/>
        </w:rPr>
        <w:tab/>
        <w:t>Date of adoption of the resolution:</w:t>
      </w:r>
      <w:r w:rsidRPr="00E6035D">
        <w:rPr>
          <w:bCs/>
          <w:szCs w:val="24"/>
          <w:lang w:val="en-GB"/>
        </w:rPr>
        <w:t xml:space="preserve"> </w:t>
      </w:r>
      <w:r w:rsidR="00DF33D4" w:rsidRPr="009F6D84">
        <w:rPr>
          <w:color w:val="000000"/>
          <w:szCs w:val="24"/>
          <w:lang w:val="en-IE" w:eastAsia="en-IE"/>
        </w:rPr>
        <w:t>10</w:t>
      </w:r>
      <w:r w:rsidR="007A4DFC" w:rsidRPr="009F6D84">
        <w:rPr>
          <w:color w:val="000000"/>
          <w:szCs w:val="24"/>
          <w:lang w:val="en-IE" w:eastAsia="en-IE"/>
        </w:rPr>
        <w:t xml:space="preserve"> February </w:t>
      </w:r>
      <w:r w:rsidR="00DF33D4" w:rsidRPr="009F6D84">
        <w:rPr>
          <w:color w:val="000000"/>
          <w:szCs w:val="24"/>
          <w:lang w:val="en-IE" w:eastAsia="en-IE"/>
        </w:rPr>
        <w:t>2026</w:t>
      </w:r>
    </w:p>
    <w:p w14:paraId="35860E93" w14:textId="5274B4B5" w:rsidR="002B7441" w:rsidRPr="009F6D84" w:rsidRDefault="002B7441" w:rsidP="00E6035D">
      <w:pPr>
        <w:spacing w:after="240"/>
        <w:ind w:left="567" w:hanging="567"/>
        <w:rPr>
          <w:color w:val="000000"/>
          <w:szCs w:val="24"/>
          <w:lang w:val="en-IE" w:eastAsia="en-IE"/>
        </w:rPr>
      </w:pPr>
      <w:r w:rsidRPr="00E6035D">
        <w:rPr>
          <w:b/>
          <w:szCs w:val="24"/>
          <w:lang w:val="en-GB"/>
        </w:rPr>
        <w:t>4.</w:t>
      </w:r>
      <w:r w:rsidRPr="00E6035D">
        <w:rPr>
          <w:b/>
          <w:szCs w:val="24"/>
          <w:lang w:val="en-GB"/>
        </w:rPr>
        <w:tab/>
        <w:t xml:space="preserve">Legal basis: </w:t>
      </w:r>
      <w:r w:rsidR="00E6035D" w:rsidRPr="009F6D84">
        <w:rPr>
          <w:szCs w:val="24"/>
          <w:lang w:val="en-IE"/>
        </w:rPr>
        <w:t>Article 78(2), point (d) of the Treaty on the Functioning of</w:t>
      </w:r>
      <w:r w:rsidR="000B7E10">
        <w:rPr>
          <w:szCs w:val="24"/>
          <w:lang w:val="en-IE"/>
        </w:rPr>
        <w:t xml:space="preserve"> </w:t>
      </w:r>
      <w:r w:rsidR="00E6035D" w:rsidRPr="009F6D84">
        <w:rPr>
          <w:szCs w:val="24"/>
          <w:lang w:val="en-IE"/>
        </w:rPr>
        <w:t>the European Union (TFEU)</w:t>
      </w:r>
    </w:p>
    <w:p w14:paraId="5DE3F035" w14:textId="603FEC8E" w:rsidR="00DE04F8" w:rsidRPr="00E6035D" w:rsidRDefault="002B7441" w:rsidP="00DE04F8">
      <w:pPr>
        <w:spacing w:after="240"/>
        <w:ind w:left="567" w:hanging="567"/>
        <w:jc w:val="both"/>
        <w:rPr>
          <w:szCs w:val="24"/>
          <w:lang w:val="en-IE"/>
        </w:rPr>
      </w:pPr>
      <w:r w:rsidRPr="00E6035D">
        <w:rPr>
          <w:b/>
          <w:szCs w:val="24"/>
          <w:lang w:val="en-GB"/>
        </w:rPr>
        <w:t>5.</w:t>
      </w:r>
      <w:r w:rsidRPr="00E6035D">
        <w:rPr>
          <w:b/>
          <w:szCs w:val="24"/>
          <w:lang w:val="en-GB"/>
        </w:rPr>
        <w:tab/>
        <w:t>Competent Parliamentary Committee:</w:t>
      </w:r>
      <w:r w:rsidRPr="00E6035D">
        <w:rPr>
          <w:bCs/>
          <w:szCs w:val="24"/>
          <w:lang w:val="en-GB"/>
        </w:rPr>
        <w:t xml:space="preserve"> </w:t>
      </w:r>
      <w:r w:rsidR="0019232D" w:rsidRPr="00E6035D">
        <w:rPr>
          <w:szCs w:val="24"/>
          <w:lang w:val="en-IE"/>
        </w:rPr>
        <w:t>Committee on</w:t>
      </w:r>
      <w:r w:rsidR="0019232D" w:rsidRPr="009F6D84">
        <w:rPr>
          <w:szCs w:val="24"/>
          <w:lang w:val="en-IE"/>
        </w:rPr>
        <w:t xml:space="preserve"> Civil Liberties, Justice and Home Affairs (LIBE)</w:t>
      </w:r>
    </w:p>
    <w:p w14:paraId="4C23ED87" w14:textId="0393C02A" w:rsidR="001265A9" w:rsidRPr="00E6035D" w:rsidRDefault="002B7441" w:rsidP="00D05171">
      <w:pPr>
        <w:tabs>
          <w:tab w:val="left" w:pos="567"/>
        </w:tabs>
        <w:spacing w:after="200" w:line="276" w:lineRule="auto"/>
        <w:rPr>
          <w:color w:val="000000"/>
          <w:szCs w:val="24"/>
          <w:lang w:val="en-GB"/>
        </w:rPr>
      </w:pPr>
      <w:r w:rsidRPr="00E6035D">
        <w:rPr>
          <w:b/>
          <w:szCs w:val="24"/>
          <w:lang w:val="en-GB"/>
        </w:rPr>
        <w:t>6.</w:t>
      </w:r>
      <w:r w:rsidRPr="00E6035D">
        <w:rPr>
          <w:b/>
          <w:szCs w:val="24"/>
          <w:lang w:val="en-GB"/>
        </w:rPr>
        <w:tab/>
        <w:t>Commission's position:</w:t>
      </w:r>
      <w:r w:rsidRPr="009F6D84">
        <w:rPr>
          <w:color w:val="000000"/>
          <w:szCs w:val="24"/>
          <w:lang w:val="en-GB"/>
        </w:rPr>
        <w:t xml:space="preserve"> </w:t>
      </w:r>
      <w:r w:rsidRPr="00E6035D">
        <w:rPr>
          <w:color w:val="000000"/>
          <w:szCs w:val="24"/>
          <w:lang w:val="en-GB"/>
        </w:rPr>
        <w:t xml:space="preserve">accepts </w:t>
      </w:r>
      <w:r w:rsidR="00F92944" w:rsidRPr="00E6035D">
        <w:rPr>
          <w:color w:val="000000"/>
          <w:szCs w:val="24"/>
          <w:lang w:val="en-GB"/>
        </w:rPr>
        <w:t>all</w:t>
      </w:r>
      <w:r w:rsidRPr="00E6035D">
        <w:rPr>
          <w:color w:val="000000"/>
          <w:szCs w:val="24"/>
          <w:lang w:val="en-GB"/>
        </w:rPr>
        <w:t xml:space="preserve"> amendments.</w:t>
      </w:r>
    </w:p>
    <w:p w14:paraId="219C8439" w14:textId="77777777" w:rsidR="00862937" w:rsidRDefault="00862937" w:rsidP="00D05171">
      <w:pPr>
        <w:tabs>
          <w:tab w:val="left" w:pos="567"/>
        </w:tabs>
        <w:spacing w:after="200" w:line="276" w:lineRule="auto"/>
        <w:rPr>
          <w:color w:val="000000"/>
          <w:lang w:val="en-GB"/>
        </w:rPr>
      </w:pP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5BF5" w14:textId="77777777" w:rsidR="006D211E" w:rsidRDefault="006D211E">
      <w:pPr>
        <w:spacing w:line="240" w:lineRule="auto"/>
      </w:pPr>
      <w:r>
        <w:separator/>
      </w:r>
    </w:p>
  </w:endnote>
  <w:endnote w:type="continuationSeparator" w:id="0">
    <w:p w14:paraId="736A7E00" w14:textId="77777777" w:rsidR="006D211E" w:rsidRDefault="006D211E">
      <w:pPr>
        <w:spacing w:line="240" w:lineRule="auto"/>
      </w:pPr>
      <w:r>
        <w:continuationSeparator/>
      </w:r>
    </w:p>
  </w:endnote>
  <w:endnote w:type="continuationNotice" w:id="1">
    <w:p w14:paraId="1C81C9DD" w14:textId="77777777" w:rsidR="006D211E" w:rsidRDefault="006D21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B322" w14:textId="77777777" w:rsidR="006D211E" w:rsidRDefault="006D211E">
      <w:pPr>
        <w:spacing w:line="240" w:lineRule="auto"/>
      </w:pPr>
      <w:r>
        <w:separator/>
      </w:r>
    </w:p>
  </w:footnote>
  <w:footnote w:type="continuationSeparator" w:id="0">
    <w:p w14:paraId="02A56CB4" w14:textId="77777777" w:rsidR="006D211E" w:rsidRDefault="006D211E">
      <w:pPr>
        <w:spacing w:line="240" w:lineRule="auto"/>
      </w:pPr>
      <w:r>
        <w:continuationSeparator/>
      </w:r>
    </w:p>
  </w:footnote>
  <w:footnote w:type="continuationNotice" w:id="1">
    <w:p w14:paraId="239DEB42" w14:textId="77777777" w:rsidR="006D211E" w:rsidRDefault="006D21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6FF8"/>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AE1"/>
    <w:rsid w:val="000A5B46"/>
    <w:rsid w:val="000A636A"/>
    <w:rsid w:val="000B1035"/>
    <w:rsid w:val="000B14AC"/>
    <w:rsid w:val="000B1691"/>
    <w:rsid w:val="000B3275"/>
    <w:rsid w:val="000B4205"/>
    <w:rsid w:val="000B7E10"/>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1F6B"/>
    <w:rsid w:val="00122820"/>
    <w:rsid w:val="00123120"/>
    <w:rsid w:val="00123AF4"/>
    <w:rsid w:val="00124974"/>
    <w:rsid w:val="001256F5"/>
    <w:rsid w:val="00125AF3"/>
    <w:rsid w:val="001265A9"/>
    <w:rsid w:val="00126785"/>
    <w:rsid w:val="001269A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6653F"/>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4697"/>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D7276"/>
    <w:rsid w:val="006E01FD"/>
    <w:rsid w:val="006E1B17"/>
    <w:rsid w:val="006E1B33"/>
    <w:rsid w:val="006E206E"/>
    <w:rsid w:val="006E2257"/>
    <w:rsid w:val="006E23DB"/>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6158"/>
    <w:rsid w:val="007576C4"/>
    <w:rsid w:val="00757751"/>
    <w:rsid w:val="007604E9"/>
    <w:rsid w:val="00761477"/>
    <w:rsid w:val="007619C5"/>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4DFC"/>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50F"/>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17D"/>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9F6D84"/>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338D"/>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5E8B"/>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4D5F"/>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6A1"/>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696A"/>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DF33D4"/>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09AD"/>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035D"/>
    <w:rsid w:val="00E63ECE"/>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3B8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6C1D6-DE69-44B4-BF2E-162A0E9E6ABF}">
  <ds:schemaRefs>
    <ds:schemaRef ds:uri="de5c82c6-d94a-46b4-b86e-d76bd3e938bc"/>
    <ds:schemaRef ds:uri="http://www.w3.org/XML/1998/namespace"/>
    <ds:schemaRef ds:uri="87a255ca-a3a0-4e2a-9216-a4c3ebb83f15"/>
    <ds:schemaRef ds:uri="http://schemas.microsoft.com/office/2006/documentManagement/types"/>
    <ds:schemaRef ds:uri="http://purl.org/dc/elements/1.1/"/>
    <ds:schemaRef ds:uri="http://purl.org/dc/dcmitype/"/>
    <ds:schemaRef ds:uri="http://purl.org/dc/terms/"/>
    <ds:schemaRef ds:uri="http://schemas.microsoft.com/sharepoint/v3/fields"/>
    <ds:schemaRef ds:uri="http://schemas.microsoft.com/office/infopath/2007/PartnerControls"/>
    <ds:schemaRef ds:uri="http://schemas.openxmlformats.org/package/2006/metadata/core-properties"/>
    <ds:schemaRef ds:uri="8433b63d-ebd4-4e36-9458-d631cf48e1f4"/>
    <ds:schemaRef ds:uri="http://schemas.microsoft.com/office/2006/metadata/propertie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3.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4.xml><?xml version="1.0" encoding="utf-8"?>
<ds:datastoreItem xmlns:ds="http://schemas.openxmlformats.org/officeDocument/2006/customXml" ds:itemID="{B638B1E6-3C91-4409-962C-0B4FB1112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580</Characters>
  <Application>Microsoft Office Word</Application>
  <DocSecurity>0</DocSecurity>
  <Lines>14</Lines>
  <Paragraphs>8</Paragraphs>
  <ScaleCrop>false</ScaleCrop>
  <Company>European Commission</Company>
  <LinksUpToDate>false</LinksUpToDate>
  <CharactersWithSpaces>673</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2026-03-09T07:29:00Z</dcterms:created>
  <dcterms:modified xsi:type="dcterms:W3CDTF">2026-03-09T07:29:00Z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