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63420" w:rsidRPr="003E1F96" w:rsidP="430A1DEB" w14:paraId="58E9F37A" w14:textId="4C84AAE8">
      <w:pPr>
        <w:spacing w:after="720"/>
        <w:jc w:val="center"/>
        <w:rPr>
          <w:rFonts w:ascii="Times New Roman" w:hAnsi="Times New Roman"/>
          <w:b/>
          <w:bCs/>
          <w:lang w:val="en-IE"/>
        </w:rPr>
      </w:pPr>
      <w:r w:rsidRPr="35CBCE98">
        <w:rPr>
          <w:rFonts w:ascii="Times New Roman" w:hAnsi="Times New Roman"/>
          <w:b/>
          <w:bCs/>
          <w:lang w:val="en-IE"/>
        </w:rPr>
        <w:t>Follow-up to the European Parliament non-legislative resolution on</w:t>
      </w:r>
      <w:r w:rsidRPr="35CBCE98" w:rsidR="001B540E">
        <w:rPr>
          <w:rFonts w:ascii="Times New Roman" w:hAnsi="Times New Roman"/>
          <w:b/>
          <w:bCs/>
          <w:lang w:val="en-IE"/>
        </w:rPr>
        <w:t xml:space="preserve"> </w:t>
      </w:r>
      <w:r w:rsidRPr="35CBCE98" w:rsidR="0077521A">
        <w:rPr>
          <w:rFonts w:ascii="Times New Roman" w:hAnsi="Times New Roman"/>
          <w:b/>
          <w:bCs/>
          <w:lang w:val="en-IE"/>
        </w:rPr>
        <w:t>European Semester for economic policy coordination 2026</w:t>
      </w:r>
    </w:p>
    <w:p w:rsidR="00963420" w:rsidRPr="00FA6188" w:rsidP="35CBCE98" w14:paraId="222E65B7" w14:textId="50432327">
      <w:pPr>
        <w:numPr>
          <w:ilvl w:val="0"/>
          <w:numId w:val="34"/>
        </w:numPr>
        <w:ind w:left="567" w:hanging="567"/>
        <w:rPr>
          <w:rFonts w:ascii="Times New Roman" w:hAnsi="Times New Roman"/>
          <w:i/>
          <w:iCs/>
          <w:lang w:val="fr-FR"/>
        </w:rPr>
      </w:pPr>
      <w:r w:rsidRPr="35CBCE98">
        <w:rPr>
          <w:rFonts w:ascii="Times New Roman" w:hAnsi="Times New Roman"/>
          <w:b/>
          <w:bCs/>
          <w:lang w:val="fr-FR"/>
        </w:rPr>
        <w:t>Rapporteur:</w:t>
      </w:r>
      <w:r w:rsidRPr="35CBCE98">
        <w:rPr>
          <w:rFonts w:ascii="Times New Roman" w:hAnsi="Times New Roman"/>
          <w:lang w:val="fr-FR"/>
        </w:rPr>
        <w:t xml:space="preserve"> </w:t>
      </w:r>
      <w:r w:rsidRPr="35CBCE98" w:rsidR="00477C6F">
        <w:rPr>
          <w:rFonts w:ascii="Times New Roman" w:hAnsi="Times New Roman"/>
          <w:lang w:val="fr-FR"/>
        </w:rPr>
        <w:t xml:space="preserve">Kira Marie </w:t>
      </w:r>
      <w:r w:rsidRPr="35CBCE98" w:rsidR="0077521A">
        <w:rPr>
          <w:rFonts w:ascii="Times New Roman" w:hAnsi="Times New Roman"/>
          <w:lang w:val="fr-FR"/>
        </w:rPr>
        <w:t>PETER-HANSEN (Greens/EFA</w:t>
      </w:r>
      <w:r w:rsidR="00EF0863">
        <w:rPr>
          <w:rFonts w:ascii="Times New Roman" w:hAnsi="Times New Roman"/>
          <w:lang w:val="fr-FR"/>
        </w:rPr>
        <w:t xml:space="preserve"> </w:t>
      </w:r>
      <w:r w:rsidRPr="35CBCE98" w:rsidR="00CB748A">
        <w:rPr>
          <w:rFonts w:ascii="Times New Roman" w:hAnsi="Times New Roman"/>
          <w:lang w:val="fr-FR"/>
        </w:rPr>
        <w:t>/</w:t>
      </w:r>
      <w:r w:rsidR="00EF0863">
        <w:rPr>
          <w:rFonts w:ascii="Times New Roman" w:hAnsi="Times New Roman"/>
          <w:lang w:val="fr-FR"/>
        </w:rPr>
        <w:t xml:space="preserve"> </w:t>
      </w:r>
      <w:r w:rsidRPr="35CBCE98" w:rsidR="0077521A">
        <w:rPr>
          <w:rFonts w:ascii="Times New Roman" w:hAnsi="Times New Roman"/>
          <w:lang w:val="fr-FR"/>
        </w:rPr>
        <w:t>DK</w:t>
      </w:r>
      <w:r w:rsidRPr="35CBCE98" w:rsidR="00CB748A">
        <w:rPr>
          <w:rFonts w:ascii="Times New Roman" w:hAnsi="Times New Roman"/>
          <w:lang w:val="fr-FR"/>
        </w:rPr>
        <w:t xml:space="preserve">) </w:t>
      </w:r>
    </w:p>
    <w:p w:rsidR="00563F16" w:rsidRPr="00E148F2" w:rsidP="00630F9E" w14:paraId="3021C497" w14:textId="3AA869D5">
      <w:pPr>
        <w:pStyle w:val="Default"/>
        <w:numPr>
          <w:ilvl w:val="0"/>
          <w:numId w:val="34"/>
        </w:numPr>
        <w:spacing w:after="240"/>
        <w:ind w:left="567" w:hanging="567"/>
        <w:rPr>
          <w:color w:val="auto"/>
          <w:lang w:val="fr-BE"/>
        </w:rPr>
      </w:pPr>
      <w:r w:rsidRPr="00E148F2">
        <w:rPr>
          <w:b/>
          <w:bCs/>
          <w:color w:val="auto"/>
          <w:lang w:val="fr-BE"/>
        </w:rPr>
        <w:t>R</w:t>
      </w:r>
      <w:r w:rsidRPr="00E148F2" w:rsidR="00963420">
        <w:rPr>
          <w:b/>
          <w:bCs/>
          <w:color w:val="auto"/>
          <w:lang w:val="fr-BE"/>
        </w:rPr>
        <w:t>eference</w:t>
      </w:r>
      <w:r w:rsidRPr="00E148F2" w:rsidR="00CA777E">
        <w:rPr>
          <w:b/>
          <w:bCs/>
          <w:color w:val="auto"/>
          <w:lang w:val="fr-BE"/>
        </w:rPr>
        <w:t>s</w:t>
      </w:r>
      <w:r w:rsidRPr="00E148F2" w:rsidR="00963420">
        <w:rPr>
          <w:b/>
          <w:bCs/>
          <w:color w:val="auto"/>
          <w:lang w:val="fr-BE"/>
        </w:rPr>
        <w:t xml:space="preserve">: </w:t>
      </w:r>
      <w:r w:rsidRPr="00E148F2" w:rsidR="0077521A">
        <w:rPr>
          <w:color w:val="auto"/>
          <w:lang w:val="fr-BE"/>
        </w:rPr>
        <w:t>2025/2214(INI)</w:t>
      </w:r>
      <w:r w:rsidR="00C14680">
        <w:rPr>
          <w:color w:val="auto"/>
          <w:lang w:val="fr-BE"/>
        </w:rPr>
        <w:t xml:space="preserve"> </w:t>
      </w:r>
      <w:r w:rsidRPr="00E148F2" w:rsidR="00CB748A">
        <w:rPr>
          <w:color w:val="auto"/>
          <w:lang w:val="fr-BE"/>
        </w:rPr>
        <w:t>/</w:t>
      </w:r>
      <w:r w:rsidRPr="00E148F2" w:rsidR="001B540E">
        <w:rPr>
          <w:color w:val="auto"/>
          <w:lang w:val="fr-BE"/>
        </w:rPr>
        <w:t xml:space="preserve"> </w:t>
      </w:r>
      <w:r w:rsidRPr="00E148F2" w:rsidR="0077521A">
        <w:rPr>
          <w:color w:val="auto"/>
          <w:lang w:val="fr-BE"/>
        </w:rPr>
        <w:t>A10-0036/2026</w:t>
      </w:r>
      <w:r w:rsidR="00C14680">
        <w:rPr>
          <w:color w:val="auto"/>
          <w:lang w:val="fr-BE"/>
        </w:rPr>
        <w:t xml:space="preserve"> </w:t>
      </w:r>
      <w:r w:rsidRPr="00E148F2" w:rsidR="001B540E">
        <w:rPr>
          <w:color w:val="auto"/>
          <w:lang w:val="fr-BE"/>
        </w:rPr>
        <w:t>/</w:t>
      </w:r>
      <w:r w:rsidRPr="00E148F2" w:rsidR="00CB748A">
        <w:rPr>
          <w:color w:val="auto"/>
          <w:lang w:val="fr-BE"/>
        </w:rPr>
        <w:t xml:space="preserve"> </w:t>
      </w:r>
      <w:r w:rsidRPr="00E148F2" w:rsidR="00477C6F">
        <w:rPr>
          <w:color w:val="auto"/>
          <w:lang w:val="fr-BE"/>
        </w:rPr>
        <w:t>P10_TA(2026)</w:t>
      </w:r>
      <w:r w:rsidR="009C3772">
        <w:rPr>
          <w:color w:val="auto"/>
          <w:lang w:val="fr-BE"/>
        </w:rPr>
        <w:t>00</w:t>
      </w:r>
      <w:r w:rsidRPr="00E148F2" w:rsidR="00477C6F">
        <w:rPr>
          <w:color w:val="auto"/>
          <w:lang w:val="fr-BE"/>
        </w:rPr>
        <w:t xml:space="preserve">75 </w:t>
      </w:r>
    </w:p>
    <w:p w:rsidR="001F0B89" w:rsidRPr="00FA6188" w:rsidP="0084310E" w14:paraId="61D85C18" w14:textId="69F0E1F9">
      <w:pPr>
        <w:numPr>
          <w:ilvl w:val="0"/>
          <w:numId w:val="34"/>
        </w:numPr>
        <w:ind w:left="567" w:hanging="567"/>
        <w:rPr>
          <w:rFonts w:ascii="Times New Roman" w:hAnsi="Times New Roman"/>
          <w:lang w:val="en-IE"/>
        </w:rPr>
      </w:pPr>
      <w:r w:rsidRPr="35CBCE98">
        <w:rPr>
          <w:rFonts w:ascii="Times New Roman" w:hAnsi="Times New Roman"/>
          <w:b/>
          <w:bCs/>
          <w:lang w:val="en-IE"/>
        </w:rPr>
        <w:t>Date of adoption of the resolution:</w:t>
      </w:r>
      <w:r w:rsidRPr="35CBCE98">
        <w:rPr>
          <w:rFonts w:ascii="Times New Roman" w:hAnsi="Times New Roman"/>
          <w:lang w:val="en-IE"/>
        </w:rPr>
        <w:t xml:space="preserve"> </w:t>
      </w:r>
      <w:r w:rsidRPr="35CBCE98" w:rsidR="0077521A">
        <w:rPr>
          <w:rFonts w:ascii="Times New Roman" w:hAnsi="Times New Roman"/>
          <w:lang w:val="en-IE"/>
        </w:rPr>
        <w:t>11</w:t>
      </w:r>
      <w:r w:rsidR="00CD5120">
        <w:rPr>
          <w:rFonts w:ascii="Times New Roman" w:hAnsi="Times New Roman"/>
          <w:lang w:val="en-IE"/>
        </w:rPr>
        <w:t xml:space="preserve"> March </w:t>
      </w:r>
      <w:r w:rsidRPr="35CBCE98" w:rsidR="0077521A">
        <w:rPr>
          <w:rFonts w:ascii="Times New Roman" w:hAnsi="Times New Roman"/>
          <w:lang w:val="en-IE"/>
        </w:rPr>
        <w:t>2026</w:t>
      </w:r>
    </w:p>
    <w:p w:rsidR="00CB748A" w:rsidRPr="00FA6188" w:rsidP="00CB748A" w14:paraId="7F6CC3DA" w14:textId="0F48FDDA">
      <w:pPr>
        <w:numPr>
          <w:ilvl w:val="0"/>
          <w:numId w:val="34"/>
        </w:numPr>
        <w:ind w:left="567" w:hanging="567"/>
        <w:rPr>
          <w:rFonts w:ascii="Times New Roman" w:hAnsi="Times New Roman"/>
          <w:lang w:val="en-IE"/>
        </w:rPr>
      </w:pPr>
      <w:r w:rsidRPr="35CBCE98">
        <w:rPr>
          <w:rFonts w:ascii="Times New Roman" w:hAnsi="Times New Roman"/>
          <w:b/>
          <w:bCs/>
          <w:lang w:val="en-IE"/>
        </w:rPr>
        <w:t>Competent Parliamentary Committee:</w:t>
      </w:r>
      <w:r w:rsidRPr="35CBCE98">
        <w:rPr>
          <w:rFonts w:ascii="Times New Roman" w:hAnsi="Times New Roman"/>
          <w:b/>
          <w:bCs/>
          <w:lang w:val="en-IE"/>
        </w:rPr>
        <w:t xml:space="preserve"> </w:t>
      </w:r>
      <w:r w:rsidRPr="35CBCE98">
        <w:rPr>
          <w:rFonts w:ascii="Times New Roman" w:hAnsi="Times New Roman"/>
          <w:lang w:val="en-IE"/>
        </w:rPr>
        <w:t xml:space="preserve">Committee on </w:t>
      </w:r>
      <w:r w:rsidRPr="35CBCE98" w:rsidR="001B540E">
        <w:rPr>
          <w:rFonts w:ascii="Times New Roman" w:hAnsi="Times New Roman"/>
          <w:lang w:val="en-IE"/>
        </w:rPr>
        <w:t>Economic and Monetary Affairs</w:t>
      </w:r>
      <w:r w:rsidRPr="35CBCE98">
        <w:rPr>
          <w:rFonts w:ascii="Times New Roman" w:hAnsi="Times New Roman"/>
          <w:lang w:val="en-IE"/>
        </w:rPr>
        <w:t xml:space="preserve"> (</w:t>
      </w:r>
      <w:r w:rsidRPr="35CBCE98" w:rsidR="001B540E">
        <w:rPr>
          <w:rFonts w:ascii="Times New Roman" w:hAnsi="Times New Roman"/>
          <w:lang w:val="en-IE"/>
        </w:rPr>
        <w:t>ECON</w:t>
      </w:r>
      <w:r w:rsidRPr="35CBCE98">
        <w:rPr>
          <w:rFonts w:ascii="Times New Roman" w:hAnsi="Times New Roman"/>
          <w:lang w:val="en-IE"/>
        </w:rPr>
        <w:t>)</w:t>
      </w:r>
    </w:p>
    <w:p w:rsidR="00545A17" w:rsidRPr="00FA6188" w:rsidP="430A1DEB" w14:paraId="6F11C1A5" w14:textId="0B02652A">
      <w:pPr>
        <w:numPr>
          <w:ilvl w:val="0"/>
          <w:numId w:val="34"/>
        </w:numPr>
        <w:ind w:left="567" w:hanging="567"/>
        <w:rPr>
          <w:rFonts w:ascii="Times New Roman" w:hAnsi="Times New Roman"/>
          <w:lang w:val="en-IE"/>
        </w:rPr>
      </w:pPr>
      <w:r w:rsidRPr="76C7560F">
        <w:rPr>
          <w:rFonts w:ascii="Times New Roman" w:hAnsi="Times New Roman"/>
          <w:b/>
          <w:bCs/>
          <w:lang w:val="en-IE"/>
        </w:rPr>
        <w:t>Brief analysis/</w:t>
      </w:r>
      <w:r w:rsidRPr="76C7560F" w:rsidR="606E9B59">
        <w:rPr>
          <w:rFonts w:ascii="Times New Roman" w:hAnsi="Times New Roman"/>
          <w:b/>
          <w:bCs/>
          <w:lang w:val="en-IE"/>
        </w:rPr>
        <w:t xml:space="preserve"> </w:t>
      </w:r>
      <w:r w:rsidRPr="76C7560F">
        <w:rPr>
          <w:rFonts w:ascii="Times New Roman" w:hAnsi="Times New Roman"/>
          <w:b/>
          <w:bCs/>
          <w:lang w:val="en-IE"/>
        </w:rPr>
        <w:t>assessment of the resolution and requests made in it:</w:t>
      </w:r>
      <w:r w:rsidRPr="76C7560F" w:rsidR="09692C15">
        <w:rPr>
          <w:rFonts w:ascii="Times New Roman" w:hAnsi="Times New Roman"/>
          <w:b/>
          <w:bCs/>
          <w:lang w:val="en-IE"/>
        </w:rPr>
        <w:t xml:space="preserve"> </w:t>
      </w:r>
      <w:r w:rsidRPr="76C7560F" w:rsidR="48744D92">
        <w:rPr>
          <w:rFonts w:ascii="Times New Roman" w:hAnsi="Times New Roman"/>
          <w:lang w:val="en-IE"/>
        </w:rPr>
        <w:t xml:space="preserve">The European Parliament </w:t>
      </w:r>
      <w:r w:rsidRPr="76C7560F" w:rsidR="28A44CD3">
        <w:rPr>
          <w:rFonts w:ascii="Times New Roman" w:hAnsi="Times New Roman"/>
          <w:lang w:val="en-IE"/>
        </w:rPr>
        <w:t xml:space="preserve">notes that </w:t>
      </w:r>
      <w:r w:rsidRPr="76C7560F" w:rsidR="0CB021BA">
        <w:rPr>
          <w:rFonts w:ascii="Times New Roman" w:hAnsi="Times New Roman"/>
          <w:lang w:val="en-IE"/>
        </w:rPr>
        <w:t>t</w:t>
      </w:r>
      <w:r w:rsidRPr="76C7560F" w:rsidR="28A44CD3">
        <w:rPr>
          <w:rFonts w:ascii="Times New Roman" w:hAnsi="Times New Roman"/>
          <w:lang w:val="en-IE"/>
        </w:rPr>
        <w:t>he European Semester must balance fiscal discipline with urgent investment needs</w:t>
      </w:r>
      <w:r w:rsidRPr="76C7560F" w:rsidR="18C9E31F">
        <w:rPr>
          <w:rFonts w:ascii="Times New Roman" w:hAnsi="Times New Roman"/>
          <w:lang w:val="en-IE"/>
        </w:rPr>
        <w:t xml:space="preserve"> and</w:t>
      </w:r>
      <w:r w:rsidRPr="76C7560F" w:rsidR="28A44CD3">
        <w:rPr>
          <w:rFonts w:ascii="Times New Roman" w:hAnsi="Times New Roman"/>
          <w:lang w:val="en-IE"/>
        </w:rPr>
        <w:t xml:space="preserve"> competitiveness with long-term sustainability.</w:t>
      </w:r>
      <w:r w:rsidRPr="76C7560F" w:rsidR="69DA6B8F">
        <w:rPr>
          <w:rFonts w:ascii="Times New Roman" w:hAnsi="Times New Roman"/>
          <w:lang w:val="en-IE"/>
        </w:rPr>
        <w:t xml:space="preserve"> It notes that</w:t>
      </w:r>
      <w:r w:rsidRPr="76C7560F" w:rsidR="6BB1DF64">
        <w:rPr>
          <w:rFonts w:ascii="Times New Roman" w:hAnsi="Times New Roman"/>
          <w:lang w:val="en-IE"/>
        </w:rPr>
        <w:t xml:space="preserve"> the EU faces slowing growth and declining potential growth</w:t>
      </w:r>
      <w:r w:rsidRPr="76C7560F" w:rsidR="2D7FA36A">
        <w:rPr>
          <w:rFonts w:ascii="Times New Roman" w:hAnsi="Times New Roman"/>
          <w:lang w:val="en-IE"/>
        </w:rPr>
        <w:t>.</w:t>
      </w:r>
      <w:r w:rsidRPr="76C7560F" w:rsidR="6BB1DF64">
        <w:rPr>
          <w:rFonts w:ascii="Times New Roman" w:hAnsi="Times New Roman"/>
          <w:lang w:val="en-IE"/>
        </w:rPr>
        <w:t xml:space="preserve"> </w:t>
      </w:r>
      <w:r w:rsidRPr="76C7560F" w:rsidR="3F77E9A4">
        <w:rPr>
          <w:rFonts w:ascii="Times New Roman" w:hAnsi="Times New Roman"/>
          <w:lang w:val="en-IE"/>
        </w:rPr>
        <w:t>D</w:t>
      </w:r>
      <w:r w:rsidRPr="76C7560F" w:rsidR="6BB1DF64">
        <w:rPr>
          <w:rFonts w:ascii="Times New Roman" w:hAnsi="Times New Roman"/>
          <w:lang w:val="en-IE"/>
        </w:rPr>
        <w:t>ebt levels remain high, while demographic trends and geopolitical risks weigh on long-term stability. It notes investments gap</w:t>
      </w:r>
      <w:r w:rsidRPr="76C7560F" w:rsidR="1811A603">
        <w:rPr>
          <w:rFonts w:ascii="Times New Roman" w:hAnsi="Times New Roman"/>
          <w:lang w:val="en-IE"/>
        </w:rPr>
        <w:t>s</w:t>
      </w:r>
      <w:r w:rsidRPr="76C7560F" w:rsidR="6BB1DF64">
        <w:rPr>
          <w:rFonts w:ascii="Times New Roman" w:hAnsi="Times New Roman"/>
          <w:lang w:val="en-IE"/>
        </w:rPr>
        <w:t>, arguing that current public financing alone is insufficient to close them. It calls for new EU own resources</w:t>
      </w:r>
      <w:r w:rsidRPr="76C7560F" w:rsidR="6D6A5080">
        <w:rPr>
          <w:rFonts w:ascii="Times New Roman" w:hAnsi="Times New Roman"/>
          <w:lang w:val="en-IE"/>
        </w:rPr>
        <w:t xml:space="preserve"> and also for</w:t>
      </w:r>
      <w:r w:rsidRPr="76C7560F" w:rsidR="6BB1DF64">
        <w:rPr>
          <w:rFonts w:ascii="Times New Roman" w:hAnsi="Times New Roman"/>
          <w:lang w:val="en-IE"/>
        </w:rPr>
        <w:t xml:space="preserve"> joint borrowing</w:t>
      </w:r>
      <w:r w:rsidRPr="76C7560F" w:rsidR="6D592AEA">
        <w:rPr>
          <w:rFonts w:ascii="Times New Roman" w:hAnsi="Times New Roman"/>
          <w:lang w:val="en-IE"/>
        </w:rPr>
        <w:t xml:space="preserve">. </w:t>
      </w:r>
      <w:r w:rsidRPr="76C7560F" w:rsidR="092AEECD">
        <w:rPr>
          <w:rFonts w:ascii="Times New Roman" w:hAnsi="Times New Roman"/>
          <w:lang w:val="en-IE"/>
        </w:rPr>
        <w:t xml:space="preserve">The </w:t>
      </w:r>
      <w:r w:rsidR="009D4B52">
        <w:rPr>
          <w:rFonts w:ascii="Times New Roman" w:hAnsi="Times New Roman"/>
          <w:lang w:val="en-IE"/>
        </w:rPr>
        <w:t>resolution</w:t>
      </w:r>
      <w:r w:rsidRPr="76C7560F" w:rsidR="6D592AEA">
        <w:rPr>
          <w:rFonts w:ascii="Times New Roman" w:hAnsi="Times New Roman"/>
          <w:lang w:val="en-IE"/>
        </w:rPr>
        <w:t xml:space="preserve"> </w:t>
      </w:r>
      <w:r w:rsidRPr="76C7560F" w:rsidR="3915D4CC">
        <w:rPr>
          <w:rFonts w:ascii="Times New Roman" w:hAnsi="Times New Roman"/>
          <w:lang w:val="en-IE"/>
        </w:rPr>
        <w:t>insists</w:t>
      </w:r>
      <w:r w:rsidRPr="76C7560F" w:rsidR="6D592AEA">
        <w:rPr>
          <w:rFonts w:ascii="Times New Roman" w:hAnsi="Times New Roman"/>
          <w:lang w:val="en-IE"/>
        </w:rPr>
        <w:t xml:space="preserve"> that the European Semester is critical for coordinating national</w:t>
      </w:r>
      <w:r w:rsidRPr="76C7560F" w:rsidR="45A9616C">
        <w:rPr>
          <w:rFonts w:ascii="Times New Roman" w:hAnsi="Times New Roman"/>
          <w:lang w:val="en-IE"/>
        </w:rPr>
        <w:t>,</w:t>
      </w:r>
      <w:r w:rsidRPr="76C7560F" w:rsidR="6D592AEA">
        <w:rPr>
          <w:rFonts w:ascii="Times New Roman" w:hAnsi="Times New Roman"/>
          <w:lang w:val="en-IE"/>
        </w:rPr>
        <w:t xml:space="preserve"> economic</w:t>
      </w:r>
      <w:r w:rsidRPr="76C7560F" w:rsidR="73E23529">
        <w:rPr>
          <w:rFonts w:ascii="Times New Roman" w:hAnsi="Times New Roman"/>
          <w:lang w:val="en-IE"/>
        </w:rPr>
        <w:t xml:space="preserve"> and </w:t>
      </w:r>
      <w:r w:rsidRPr="76C7560F" w:rsidR="6D592AEA">
        <w:rPr>
          <w:rFonts w:ascii="Times New Roman" w:hAnsi="Times New Roman"/>
          <w:lang w:val="en-IE"/>
        </w:rPr>
        <w:t>budgetary policies, aligning them with UN Sustainable Development Goals, European Pillar of Social Rights</w:t>
      </w:r>
      <w:r w:rsidRPr="76C7560F" w:rsidR="72C1D4E4">
        <w:rPr>
          <w:rFonts w:ascii="Times New Roman" w:hAnsi="Times New Roman"/>
          <w:lang w:val="en-IE"/>
        </w:rPr>
        <w:t>,</w:t>
      </w:r>
      <w:r w:rsidRPr="76C7560F" w:rsidR="6D592AEA">
        <w:rPr>
          <w:rFonts w:ascii="Times New Roman" w:hAnsi="Times New Roman"/>
          <w:lang w:val="en-IE"/>
        </w:rPr>
        <w:t xml:space="preserve"> national Recovery and Resilience Plans (RRPs) and future</w:t>
      </w:r>
      <w:r w:rsidRPr="76C7560F" w:rsidR="284B2A6F">
        <w:rPr>
          <w:rFonts w:ascii="Times New Roman" w:hAnsi="Times New Roman"/>
          <w:lang w:val="en-IE"/>
        </w:rPr>
        <w:t xml:space="preserve"> National and Regional</w:t>
      </w:r>
      <w:r w:rsidRPr="76C7560F" w:rsidR="6D592AEA">
        <w:rPr>
          <w:rFonts w:ascii="Times New Roman" w:hAnsi="Times New Roman"/>
          <w:lang w:val="en-IE"/>
        </w:rPr>
        <w:t xml:space="preserve"> Partnership Plans</w:t>
      </w:r>
      <w:r w:rsidRPr="76C7560F" w:rsidR="5A65941D">
        <w:rPr>
          <w:rFonts w:ascii="Times New Roman" w:hAnsi="Times New Roman"/>
          <w:lang w:val="en-IE"/>
        </w:rPr>
        <w:t xml:space="preserve"> (NRPPs)</w:t>
      </w:r>
      <w:r w:rsidRPr="76C7560F" w:rsidR="6D592AEA">
        <w:rPr>
          <w:rFonts w:ascii="Times New Roman" w:hAnsi="Times New Roman"/>
          <w:lang w:val="en-IE"/>
        </w:rPr>
        <w:t>.</w:t>
      </w:r>
      <w:r w:rsidRPr="76C7560F" w:rsidR="4FBDFD3B">
        <w:rPr>
          <w:rFonts w:ascii="Times New Roman" w:hAnsi="Times New Roman"/>
          <w:lang w:val="en-IE"/>
        </w:rPr>
        <w:t xml:space="preserve"> It calls for fewer, more targeted </w:t>
      </w:r>
      <w:r w:rsidRPr="76C7560F" w:rsidR="696F318D">
        <w:rPr>
          <w:rFonts w:ascii="Times New Roman" w:hAnsi="Times New Roman"/>
          <w:lang w:val="en-IE"/>
        </w:rPr>
        <w:t>c</w:t>
      </w:r>
      <w:r w:rsidRPr="76C7560F" w:rsidR="256F1AC3">
        <w:rPr>
          <w:rFonts w:ascii="Times New Roman" w:hAnsi="Times New Roman"/>
          <w:lang w:val="en-IE"/>
        </w:rPr>
        <w:t>ountry</w:t>
      </w:r>
      <w:r w:rsidRPr="76C7560F" w:rsidR="43A29CBA">
        <w:rPr>
          <w:rFonts w:ascii="Times New Roman" w:hAnsi="Times New Roman"/>
          <w:lang w:val="en-IE"/>
        </w:rPr>
        <w:t>-s</w:t>
      </w:r>
      <w:r w:rsidRPr="76C7560F" w:rsidR="256F1AC3">
        <w:rPr>
          <w:rFonts w:ascii="Times New Roman" w:hAnsi="Times New Roman"/>
          <w:lang w:val="en-IE"/>
        </w:rPr>
        <w:t xml:space="preserve">pecific </w:t>
      </w:r>
      <w:r w:rsidRPr="76C7560F" w:rsidR="39262641">
        <w:rPr>
          <w:rFonts w:ascii="Times New Roman" w:hAnsi="Times New Roman"/>
          <w:lang w:val="en-IE"/>
        </w:rPr>
        <w:t>r</w:t>
      </w:r>
      <w:r w:rsidRPr="76C7560F" w:rsidR="256F1AC3">
        <w:rPr>
          <w:rFonts w:ascii="Times New Roman" w:hAnsi="Times New Roman"/>
          <w:lang w:val="en-IE"/>
        </w:rPr>
        <w:t>ecommendations (</w:t>
      </w:r>
      <w:r w:rsidRPr="76C7560F" w:rsidR="4FBDFD3B">
        <w:rPr>
          <w:rFonts w:ascii="Times New Roman" w:hAnsi="Times New Roman"/>
          <w:lang w:val="en-IE"/>
        </w:rPr>
        <w:t>CSRs</w:t>
      </w:r>
      <w:r w:rsidRPr="76C7560F" w:rsidR="6A2B7D85">
        <w:rPr>
          <w:rFonts w:ascii="Times New Roman" w:hAnsi="Times New Roman"/>
          <w:lang w:val="en-IE"/>
        </w:rPr>
        <w:t>)</w:t>
      </w:r>
      <w:r w:rsidRPr="76C7560F" w:rsidR="4FBDFD3B">
        <w:rPr>
          <w:rFonts w:ascii="Times New Roman" w:hAnsi="Times New Roman"/>
          <w:lang w:val="en-IE"/>
        </w:rPr>
        <w:t xml:space="preserve"> with stronger follow-up mechanisms</w:t>
      </w:r>
      <w:r w:rsidRPr="76C7560F" w:rsidR="2E81A240">
        <w:rPr>
          <w:rFonts w:ascii="Times New Roman" w:hAnsi="Times New Roman"/>
          <w:lang w:val="en-IE"/>
        </w:rPr>
        <w:t xml:space="preserve">. The </w:t>
      </w:r>
      <w:r w:rsidR="009D4B52">
        <w:rPr>
          <w:rFonts w:ascii="Times New Roman" w:hAnsi="Times New Roman"/>
          <w:lang w:val="en-IE"/>
        </w:rPr>
        <w:t>resolution</w:t>
      </w:r>
      <w:r w:rsidRPr="76C7560F" w:rsidR="2E81A240">
        <w:rPr>
          <w:rFonts w:ascii="Times New Roman" w:hAnsi="Times New Roman"/>
          <w:lang w:val="en-IE"/>
        </w:rPr>
        <w:t xml:space="preserve"> points out key challenges to the European Semester</w:t>
      </w:r>
      <w:r w:rsidRPr="76C7560F" w:rsidR="6E831C8C">
        <w:rPr>
          <w:rFonts w:ascii="Times New Roman" w:hAnsi="Times New Roman"/>
          <w:lang w:val="en-IE"/>
        </w:rPr>
        <w:t xml:space="preserve"> and proposes to </w:t>
      </w:r>
      <w:r w:rsidRPr="76C7560F" w:rsidR="2A538A86">
        <w:rPr>
          <w:rFonts w:ascii="Times New Roman" w:hAnsi="Times New Roman"/>
          <w:lang w:val="en-IE"/>
        </w:rPr>
        <w:t>strengthen</w:t>
      </w:r>
      <w:r w:rsidRPr="76C7560F" w:rsidR="6E831C8C">
        <w:rPr>
          <w:rFonts w:ascii="Times New Roman" w:hAnsi="Times New Roman"/>
          <w:lang w:val="en-IE"/>
        </w:rPr>
        <w:t xml:space="preserve"> it by</w:t>
      </w:r>
      <w:r w:rsidRPr="76C7560F" w:rsidR="6A58583D">
        <w:rPr>
          <w:rFonts w:ascii="Times New Roman" w:hAnsi="Times New Roman"/>
          <w:lang w:val="en-IE"/>
        </w:rPr>
        <w:t>:</w:t>
      </w:r>
      <w:r w:rsidRPr="76C7560F" w:rsidR="6E831C8C">
        <w:rPr>
          <w:rFonts w:ascii="Times New Roman" w:hAnsi="Times New Roman"/>
          <w:lang w:val="en-IE"/>
        </w:rPr>
        <w:t xml:space="preserve"> </w:t>
      </w:r>
      <w:r w:rsidRPr="76C7560F" w:rsidR="58E7BB66">
        <w:rPr>
          <w:rFonts w:ascii="Times New Roman" w:hAnsi="Times New Roman"/>
          <w:lang w:val="en-IE"/>
        </w:rPr>
        <w:t>strengthening</w:t>
      </w:r>
      <w:r w:rsidRPr="76C7560F" w:rsidR="370C51BA">
        <w:rPr>
          <w:rFonts w:ascii="Times New Roman" w:hAnsi="Times New Roman"/>
          <w:lang w:val="en-IE"/>
        </w:rPr>
        <w:t xml:space="preserve"> CSR enforcement by linking compliance to EU funding access; </w:t>
      </w:r>
      <w:r w:rsidRPr="76C7560F" w:rsidR="661BFCD6">
        <w:rPr>
          <w:rFonts w:ascii="Times New Roman" w:hAnsi="Times New Roman"/>
          <w:lang w:val="en-IE"/>
        </w:rPr>
        <w:t>promoting long-term strategic focus by integrating green</w:t>
      </w:r>
      <w:r w:rsidRPr="76C7560F" w:rsidR="4C816E07">
        <w:rPr>
          <w:rFonts w:ascii="Times New Roman" w:hAnsi="Times New Roman"/>
          <w:lang w:val="en-IE"/>
        </w:rPr>
        <w:t xml:space="preserve"> and </w:t>
      </w:r>
      <w:r w:rsidRPr="76C7560F" w:rsidR="661BFCD6">
        <w:rPr>
          <w:rFonts w:ascii="Times New Roman" w:hAnsi="Times New Roman"/>
          <w:lang w:val="en-IE"/>
        </w:rPr>
        <w:t>digital transitions and social fairness into the Competitiveness Compass</w:t>
      </w:r>
      <w:r w:rsidRPr="76C7560F" w:rsidR="36A57E2D">
        <w:rPr>
          <w:rFonts w:ascii="Times New Roman" w:hAnsi="Times New Roman"/>
          <w:lang w:val="en-IE"/>
        </w:rPr>
        <w:t>; balanc</w:t>
      </w:r>
      <w:r w:rsidRPr="76C7560F" w:rsidR="039A40D3">
        <w:rPr>
          <w:rFonts w:ascii="Times New Roman" w:hAnsi="Times New Roman"/>
          <w:lang w:val="en-IE"/>
        </w:rPr>
        <w:t>ing</w:t>
      </w:r>
      <w:r w:rsidRPr="76C7560F" w:rsidR="36A57E2D">
        <w:rPr>
          <w:rFonts w:ascii="Times New Roman" w:hAnsi="Times New Roman"/>
          <w:lang w:val="en-IE"/>
        </w:rPr>
        <w:t xml:space="preserve"> fiscal-social policies by including in CSRs revenue-raising measures alongside spending cuts</w:t>
      </w:r>
      <w:r w:rsidRPr="76C7560F" w:rsidR="6850B056">
        <w:rPr>
          <w:rFonts w:ascii="Times New Roman" w:hAnsi="Times New Roman"/>
          <w:lang w:val="en-IE"/>
        </w:rPr>
        <w:t>; enhanc</w:t>
      </w:r>
      <w:r w:rsidRPr="76C7560F" w:rsidR="039A40D3">
        <w:rPr>
          <w:rFonts w:ascii="Times New Roman" w:hAnsi="Times New Roman"/>
          <w:lang w:val="en-IE"/>
        </w:rPr>
        <w:t>ing</w:t>
      </w:r>
      <w:r w:rsidRPr="76C7560F" w:rsidR="6850B056">
        <w:rPr>
          <w:rFonts w:ascii="Times New Roman" w:hAnsi="Times New Roman"/>
          <w:lang w:val="en-IE"/>
        </w:rPr>
        <w:t xml:space="preserve"> European Parliament parliamentary oversight</w:t>
      </w:r>
      <w:r w:rsidRPr="76C7560F" w:rsidR="039A40D3">
        <w:rPr>
          <w:rFonts w:ascii="Times New Roman" w:hAnsi="Times New Roman"/>
          <w:lang w:val="en-IE"/>
        </w:rPr>
        <w:t>.</w:t>
      </w:r>
      <w:r w:rsidRPr="76C7560F" w:rsidR="6850B056">
        <w:rPr>
          <w:rFonts w:ascii="Times New Roman" w:hAnsi="Times New Roman"/>
          <w:lang w:val="en-IE"/>
        </w:rPr>
        <w:t xml:space="preserve"> </w:t>
      </w:r>
    </w:p>
    <w:p w:rsidR="00963420" w:rsidRPr="00FA6188" w:rsidP="00CB748A" w14:paraId="780B6643" w14:textId="1EDD1E1A">
      <w:pPr>
        <w:numPr>
          <w:ilvl w:val="0"/>
          <w:numId w:val="34"/>
        </w:numPr>
        <w:ind w:left="567" w:hanging="567"/>
        <w:rPr>
          <w:rFonts w:ascii="Times New Roman" w:hAnsi="Times New Roman"/>
          <w:lang w:val="en-IE"/>
        </w:rPr>
      </w:pPr>
      <w:r w:rsidRPr="35CBCE98">
        <w:rPr>
          <w:rFonts w:ascii="Times New Roman" w:hAnsi="Times New Roman"/>
          <w:b/>
          <w:bCs/>
          <w:lang w:val="en-IE"/>
        </w:rPr>
        <w:t>Response to requests and overview of action</w:t>
      </w:r>
      <w:r w:rsidRPr="35CBCE98" w:rsidR="001946EE">
        <w:rPr>
          <w:rFonts w:ascii="Times New Roman" w:hAnsi="Times New Roman"/>
          <w:b/>
          <w:bCs/>
          <w:lang w:val="en-IE"/>
        </w:rPr>
        <w:t>s</w:t>
      </w:r>
      <w:r w:rsidRPr="35CBCE98">
        <w:rPr>
          <w:rFonts w:ascii="Times New Roman" w:hAnsi="Times New Roman"/>
          <w:b/>
          <w:bCs/>
          <w:lang w:val="en-IE"/>
        </w:rPr>
        <w:t xml:space="preserve"> taken, or intended to be taken, by the Commission:</w:t>
      </w:r>
      <w:r w:rsidRPr="35CBCE98" w:rsidR="00146971">
        <w:rPr>
          <w:rFonts w:ascii="Times New Roman" w:hAnsi="Times New Roman"/>
          <w:b/>
          <w:bCs/>
          <w:lang w:val="en-IE"/>
        </w:rPr>
        <w:t xml:space="preserve"> </w:t>
      </w:r>
    </w:p>
    <w:p w:rsidR="00D56417" w:rsidRPr="00FA6188" w14:paraId="39A7CAA1" w14:textId="11BA93E3">
      <w:pPr>
        <w:widowControl w:val="0"/>
        <w:numPr>
          <w:ilvl w:val="0"/>
          <w:numId w:val="39"/>
        </w:numPr>
        <w:rPr>
          <w:rFonts w:ascii="Times New Roman" w:hAnsi="Times New Roman"/>
          <w:lang w:val="en-IE"/>
        </w:rPr>
      </w:pPr>
      <w:r w:rsidRPr="1C35E580">
        <w:rPr>
          <w:rFonts w:ascii="Times New Roman" w:hAnsi="Times New Roman"/>
          <w:b/>
          <w:bCs/>
          <w:u w:val="single"/>
          <w:lang w:val="en-IE"/>
        </w:rPr>
        <w:t xml:space="preserve">In paragraph </w:t>
      </w:r>
      <w:r w:rsidRPr="1C35E580" w:rsidR="00081CC9">
        <w:rPr>
          <w:rFonts w:ascii="Times New Roman" w:hAnsi="Times New Roman"/>
          <w:b/>
          <w:bCs/>
          <w:u w:val="single"/>
          <w:lang w:val="en-IE"/>
        </w:rPr>
        <w:t>23</w:t>
      </w:r>
      <w:r w:rsidRPr="1C35E580">
        <w:rPr>
          <w:rFonts w:ascii="Times New Roman" w:hAnsi="Times New Roman"/>
          <w:b/>
          <w:bCs/>
          <w:u w:val="single"/>
          <w:lang w:val="en-IE"/>
        </w:rPr>
        <w:t>,</w:t>
      </w:r>
      <w:r w:rsidRPr="1C35E580">
        <w:rPr>
          <w:rFonts w:ascii="Times New Roman" w:hAnsi="Times New Roman"/>
          <w:lang w:val="en-IE"/>
        </w:rPr>
        <w:t xml:space="preserve"> </w:t>
      </w:r>
      <w:r w:rsidRPr="1C35E580">
        <w:rPr>
          <w:rFonts w:ascii="Times New Roman" w:hAnsi="Times New Roman"/>
          <w:b/>
          <w:bCs/>
          <w:lang w:val="en-IE"/>
        </w:rPr>
        <w:t>the European Parliament</w:t>
      </w:r>
      <w:r w:rsidRPr="1C35E580">
        <w:rPr>
          <w:rFonts w:ascii="Times New Roman" w:hAnsi="Times New Roman"/>
          <w:lang w:val="en-IE"/>
        </w:rPr>
        <w:t xml:space="preserve"> </w:t>
      </w:r>
      <w:r w:rsidRPr="1C35E580" w:rsidR="00223857">
        <w:rPr>
          <w:rFonts w:ascii="Times New Roman" w:hAnsi="Times New Roman"/>
          <w:lang w:val="en-IE"/>
        </w:rPr>
        <w:t xml:space="preserve">takes note of the Commission’s policy shift in the current European Semester cycle </w:t>
      </w:r>
      <w:r w:rsidRPr="1C35E580" w:rsidR="00F7361F">
        <w:rPr>
          <w:rFonts w:ascii="Times New Roman" w:hAnsi="Times New Roman"/>
          <w:lang w:val="en-IE"/>
        </w:rPr>
        <w:t>as the Competitiveness Compass provides guidance for the Semester package</w:t>
      </w:r>
      <w:r w:rsidRPr="1C35E580" w:rsidR="5588019B">
        <w:rPr>
          <w:rFonts w:ascii="Times New Roman" w:hAnsi="Times New Roman"/>
          <w:lang w:val="en-IE"/>
        </w:rPr>
        <w:t xml:space="preserve"> </w:t>
      </w:r>
      <w:r w:rsidRPr="1C35E580" w:rsidR="2C523196">
        <w:rPr>
          <w:rFonts w:ascii="Times New Roman" w:hAnsi="Times New Roman"/>
          <w:lang w:val="en-IE"/>
        </w:rPr>
        <w:t>instead</w:t>
      </w:r>
      <w:r w:rsidRPr="1C35E580" w:rsidR="5588019B">
        <w:rPr>
          <w:rFonts w:ascii="Times New Roman" w:hAnsi="Times New Roman"/>
          <w:lang w:val="en-IE"/>
        </w:rPr>
        <w:t xml:space="preserve"> of the Annual Sustainable Growth Survey</w:t>
      </w:r>
      <w:r w:rsidRPr="1C35E580" w:rsidR="16893951">
        <w:rPr>
          <w:rFonts w:ascii="Times New Roman" w:hAnsi="Times New Roman"/>
          <w:lang w:val="en-IE"/>
        </w:rPr>
        <w:t>. It</w:t>
      </w:r>
      <w:r w:rsidR="00866D9C">
        <w:rPr>
          <w:rFonts w:ascii="Times New Roman" w:hAnsi="Times New Roman"/>
          <w:lang w:val="en-IE"/>
        </w:rPr>
        <w:t xml:space="preserve"> </w:t>
      </w:r>
      <w:r w:rsidRPr="1C35E580" w:rsidR="00C22250">
        <w:rPr>
          <w:rFonts w:ascii="Times New Roman" w:hAnsi="Times New Roman"/>
          <w:lang w:val="en-IE"/>
        </w:rPr>
        <w:t>highlights that this change strengthens the focus of the Semester framework</w:t>
      </w:r>
      <w:r w:rsidRPr="1C35E580" w:rsidR="000337E1">
        <w:rPr>
          <w:rFonts w:ascii="Times New Roman" w:hAnsi="Times New Roman"/>
          <w:lang w:val="en-IE"/>
        </w:rPr>
        <w:t xml:space="preserve">. It also </w:t>
      </w:r>
      <w:r w:rsidRPr="1C35E580" w:rsidR="004A6805">
        <w:rPr>
          <w:rFonts w:ascii="Times New Roman" w:hAnsi="Times New Roman"/>
          <w:lang w:val="en-IE"/>
        </w:rPr>
        <w:t>highlights the importance of continuity with regard to CSRs designed as multiannual and long-term reform commitments</w:t>
      </w:r>
      <w:r w:rsidRPr="1C35E580" w:rsidR="08162C93">
        <w:rPr>
          <w:rFonts w:ascii="Times New Roman" w:hAnsi="Times New Roman"/>
          <w:lang w:val="en-IE"/>
        </w:rPr>
        <w:t xml:space="preserve">. It </w:t>
      </w:r>
      <w:r w:rsidRPr="1C35E580" w:rsidR="004A6805">
        <w:rPr>
          <w:rFonts w:ascii="Times New Roman" w:hAnsi="Times New Roman"/>
          <w:u w:val="single"/>
          <w:lang w:val="en-IE"/>
        </w:rPr>
        <w:t>c</w:t>
      </w:r>
      <w:r w:rsidRPr="1C35E580" w:rsidR="004A58A8">
        <w:rPr>
          <w:rFonts w:ascii="Times New Roman" w:hAnsi="Times New Roman"/>
          <w:u w:val="single"/>
          <w:lang w:val="en-IE"/>
        </w:rPr>
        <w:t>alls on the Commission</w:t>
      </w:r>
      <w:r w:rsidRPr="1C35E580" w:rsidR="004A58A8">
        <w:rPr>
          <w:rFonts w:ascii="Times New Roman" w:hAnsi="Times New Roman"/>
          <w:lang w:val="en-IE"/>
        </w:rPr>
        <w:t xml:space="preserve"> to ensure a holistic vision of European competitiveness and to ensure that long-term transition priorities continue to be consistently and coherently reflected in CSRs across successive Semester cycles</w:t>
      </w:r>
      <w:r w:rsidRPr="1C35E580" w:rsidR="004A6805">
        <w:rPr>
          <w:rFonts w:ascii="Times New Roman" w:hAnsi="Times New Roman"/>
          <w:lang w:val="en-IE"/>
        </w:rPr>
        <w:t>.</w:t>
      </w:r>
    </w:p>
    <w:p w:rsidR="00C72780" w:rsidRPr="003E1F96" w:rsidP="35CBCE98" w14:paraId="194694B2" w14:textId="24AF9B47">
      <w:pPr>
        <w:widowControl w:val="0"/>
        <w:ind w:left="720"/>
        <w:rPr>
          <w:rFonts w:ascii="Times New Roman" w:hAnsi="Times New Roman"/>
          <w:i/>
          <w:iCs/>
          <w:lang w:val="en-IE"/>
        </w:rPr>
      </w:pPr>
      <w:r w:rsidRPr="35CBCE98">
        <w:rPr>
          <w:rFonts w:ascii="Times New Roman" w:hAnsi="Times New Roman"/>
          <w:i/>
          <w:iCs/>
          <w:lang w:val="en-IE"/>
        </w:rPr>
        <w:t xml:space="preserve">The Competitiveness Compass </w:t>
      </w:r>
      <w:r w:rsidRPr="35CBCE98" w:rsidR="00D52C29">
        <w:rPr>
          <w:rFonts w:ascii="Times New Roman" w:hAnsi="Times New Roman"/>
          <w:i/>
          <w:iCs/>
          <w:lang w:val="en-IE"/>
        </w:rPr>
        <w:t>publishe</w:t>
      </w:r>
      <w:r w:rsidRPr="35CBCE98" w:rsidR="00740318">
        <w:rPr>
          <w:rFonts w:ascii="Times New Roman" w:hAnsi="Times New Roman"/>
          <w:i/>
          <w:iCs/>
          <w:lang w:val="en-IE"/>
        </w:rPr>
        <w:t>d</w:t>
      </w:r>
      <w:r w:rsidRPr="35CBCE98" w:rsidR="00D52C29">
        <w:rPr>
          <w:rFonts w:ascii="Times New Roman" w:hAnsi="Times New Roman"/>
          <w:i/>
          <w:iCs/>
          <w:lang w:val="en-IE"/>
        </w:rPr>
        <w:t xml:space="preserve"> last year </w:t>
      </w:r>
      <w:r w:rsidRPr="35CBCE98">
        <w:rPr>
          <w:rFonts w:ascii="Times New Roman" w:hAnsi="Times New Roman"/>
          <w:i/>
          <w:iCs/>
          <w:lang w:val="en-IE"/>
        </w:rPr>
        <w:t>define</w:t>
      </w:r>
      <w:r w:rsidRPr="35CBCE98" w:rsidR="00D52C29">
        <w:rPr>
          <w:rFonts w:ascii="Times New Roman" w:hAnsi="Times New Roman"/>
          <w:i/>
          <w:iCs/>
          <w:lang w:val="en-IE"/>
        </w:rPr>
        <w:t>d</w:t>
      </w:r>
      <w:r w:rsidRPr="35CBCE98">
        <w:rPr>
          <w:rFonts w:ascii="Times New Roman" w:hAnsi="Times New Roman"/>
          <w:i/>
          <w:iCs/>
          <w:lang w:val="en-IE"/>
        </w:rPr>
        <w:t xml:space="preserve"> strategic priorities </w:t>
      </w:r>
      <w:r w:rsidRPr="35CBCE98" w:rsidR="00BC45C3">
        <w:rPr>
          <w:rFonts w:ascii="Times New Roman" w:hAnsi="Times New Roman"/>
          <w:i/>
          <w:iCs/>
          <w:lang w:val="en-IE"/>
        </w:rPr>
        <w:t>focussing on</w:t>
      </w:r>
      <w:r w:rsidRPr="35CBCE98" w:rsidR="00740318">
        <w:rPr>
          <w:rFonts w:ascii="Times New Roman" w:hAnsi="Times New Roman"/>
          <w:i/>
          <w:iCs/>
          <w:lang w:val="en-IE"/>
        </w:rPr>
        <w:t xml:space="preserve"> </w:t>
      </w:r>
      <w:r w:rsidRPr="35CBCE98" w:rsidR="00BC45C3">
        <w:rPr>
          <w:rFonts w:ascii="Times New Roman" w:hAnsi="Times New Roman"/>
          <w:i/>
          <w:iCs/>
          <w:lang w:val="en-IE"/>
        </w:rPr>
        <w:t>closing the innovation gap,</w:t>
      </w:r>
      <w:r w:rsidRPr="35CBCE98" w:rsidR="00542745">
        <w:rPr>
          <w:rFonts w:ascii="Times New Roman" w:hAnsi="Times New Roman"/>
          <w:i/>
          <w:iCs/>
          <w:lang w:val="en-IE"/>
        </w:rPr>
        <w:t xml:space="preserve"> </w:t>
      </w:r>
      <w:r w:rsidRPr="35CBCE98" w:rsidR="00BC45C3">
        <w:rPr>
          <w:rFonts w:ascii="Times New Roman" w:hAnsi="Times New Roman"/>
          <w:i/>
          <w:iCs/>
          <w:lang w:val="en-IE"/>
        </w:rPr>
        <w:t>decarbonising the economy, and reducing strategic dependencies</w:t>
      </w:r>
      <w:r w:rsidRPr="35CBCE98" w:rsidR="00542745">
        <w:rPr>
          <w:rFonts w:ascii="Times New Roman" w:hAnsi="Times New Roman"/>
          <w:i/>
          <w:iCs/>
          <w:lang w:val="en-IE"/>
        </w:rPr>
        <w:t xml:space="preserve">. </w:t>
      </w:r>
      <w:r w:rsidRPr="35CBCE98" w:rsidR="78CBC4AF">
        <w:rPr>
          <w:rFonts w:ascii="Times New Roman" w:hAnsi="Times New Roman"/>
          <w:i/>
          <w:iCs/>
          <w:lang w:val="en-IE"/>
        </w:rPr>
        <w:t xml:space="preserve">The CSRs adopted in 2025 duly reflect </w:t>
      </w:r>
      <w:r w:rsidRPr="35CBCE98" w:rsidR="00F30997">
        <w:rPr>
          <w:rFonts w:ascii="Times New Roman" w:hAnsi="Times New Roman"/>
          <w:i/>
          <w:iCs/>
          <w:lang w:val="en-IE"/>
        </w:rPr>
        <w:t xml:space="preserve">this </w:t>
      </w:r>
      <w:r w:rsidRPr="35CBCE98" w:rsidR="002166E5">
        <w:rPr>
          <w:rFonts w:ascii="Times New Roman" w:hAnsi="Times New Roman"/>
          <w:i/>
          <w:iCs/>
          <w:lang w:val="en-IE"/>
        </w:rPr>
        <w:t xml:space="preserve">by prioritising </w:t>
      </w:r>
      <w:r w:rsidRPr="35CBCE98" w:rsidR="00C06241">
        <w:rPr>
          <w:rFonts w:ascii="Times New Roman" w:hAnsi="Times New Roman"/>
          <w:i/>
          <w:iCs/>
          <w:lang w:val="en-IE"/>
        </w:rPr>
        <w:t>reforms and investment</w:t>
      </w:r>
      <w:r w:rsidRPr="35CBCE98" w:rsidR="00FF6D35">
        <w:rPr>
          <w:rFonts w:ascii="Times New Roman" w:hAnsi="Times New Roman"/>
          <w:i/>
          <w:iCs/>
          <w:lang w:val="en-IE"/>
        </w:rPr>
        <w:t>s</w:t>
      </w:r>
      <w:r w:rsidRPr="35CBCE98" w:rsidR="00C06241">
        <w:rPr>
          <w:rFonts w:ascii="Times New Roman" w:hAnsi="Times New Roman"/>
          <w:i/>
          <w:iCs/>
          <w:lang w:val="en-IE"/>
        </w:rPr>
        <w:t xml:space="preserve"> to </w:t>
      </w:r>
      <w:r w:rsidRPr="35CBCE98" w:rsidR="002166E5">
        <w:rPr>
          <w:rFonts w:ascii="Times New Roman" w:hAnsi="Times New Roman"/>
          <w:i/>
          <w:iCs/>
          <w:lang w:val="en-IE"/>
        </w:rPr>
        <w:t xml:space="preserve">build </w:t>
      </w:r>
      <w:r w:rsidRPr="35CBCE98" w:rsidR="00984B90">
        <w:rPr>
          <w:rFonts w:ascii="Times New Roman" w:hAnsi="Times New Roman"/>
          <w:i/>
          <w:iCs/>
          <w:lang w:val="en-IE"/>
        </w:rPr>
        <w:t xml:space="preserve">long-term </w:t>
      </w:r>
      <w:r w:rsidRPr="35CBCE98" w:rsidR="002166E5">
        <w:rPr>
          <w:rFonts w:ascii="Times New Roman" w:hAnsi="Times New Roman"/>
          <w:i/>
          <w:iCs/>
          <w:lang w:val="en-IE"/>
        </w:rPr>
        <w:t>competitiveness and resilience</w:t>
      </w:r>
      <w:r w:rsidRPr="35CBCE98" w:rsidR="00747B62">
        <w:rPr>
          <w:rFonts w:ascii="Times New Roman" w:hAnsi="Times New Roman"/>
          <w:i/>
          <w:iCs/>
          <w:lang w:val="en-IE"/>
        </w:rPr>
        <w:t>, including by fostering the green and digital transition</w:t>
      </w:r>
      <w:r w:rsidRPr="35CBCE98" w:rsidR="0067400F">
        <w:rPr>
          <w:rFonts w:ascii="Times New Roman" w:hAnsi="Times New Roman"/>
          <w:i/>
          <w:iCs/>
          <w:lang w:val="en-IE"/>
        </w:rPr>
        <w:t xml:space="preserve"> </w:t>
      </w:r>
      <w:r w:rsidRPr="35CBCE98" w:rsidR="00764D93">
        <w:rPr>
          <w:rFonts w:ascii="Times New Roman" w:hAnsi="Times New Roman"/>
          <w:i/>
          <w:iCs/>
          <w:lang w:val="en-IE"/>
        </w:rPr>
        <w:t>and promoting</w:t>
      </w:r>
      <w:r w:rsidRPr="35CBCE98" w:rsidR="0067400F">
        <w:rPr>
          <w:rFonts w:ascii="Times New Roman" w:hAnsi="Times New Roman"/>
          <w:i/>
          <w:iCs/>
          <w:lang w:val="en-IE"/>
        </w:rPr>
        <w:t xml:space="preserve"> skills and quality jobs</w:t>
      </w:r>
      <w:r w:rsidRPr="35CBCE98" w:rsidR="0003383D">
        <w:rPr>
          <w:rFonts w:ascii="Times New Roman" w:hAnsi="Times New Roman"/>
          <w:i/>
          <w:iCs/>
          <w:lang w:val="en-IE"/>
        </w:rPr>
        <w:t>,</w:t>
      </w:r>
      <w:r w:rsidRPr="35CBCE98" w:rsidR="0067400F">
        <w:rPr>
          <w:rFonts w:ascii="Times New Roman" w:hAnsi="Times New Roman"/>
          <w:i/>
          <w:iCs/>
          <w:lang w:val="en-IE"/>
        </w:rPr>
        <w:t xml:space="preserve"> while ensuring social fairness </w:t>
      </w:r>
      <w:r w:rsidRPr="35CBCE98" w:rsidR="00EC20D8">
        <w:rPr>
          <w:rFonts w:ascii="Times New Roman" w:hAnsi="Times New Roman"/>
          <w:i/>
          <w:iCs/>
          <w:lang w:val="en-IE"/>
        </w:rPr>
        <w:t>in li</w:t>
      </w:r>
      <w:r w:rsidRPr="35CBCE98" w:rsidR="008A7EF2">
        <w:rPr>
          <w:rFonts w:ascii="Times New Roman" w:hAnsi="Times New Roman"/>
          <w:i/>
          <w:iCs/>
          <w:lang w:val="en-IE"/>
        </w:rPr>
        <w:t>ne</w:t>
      </w:r>
      <w:r w:rsidRPr="35CBCE98" w:rsidR="00EC20D8">
        <w:rPr>
          <w:rFonts w:ascii="Times New Roman" w:hAnsi="Times New Roman"/>
          <w:i/>
          <w:iCs/>
          <w:lang w:val="en-IE"/>
        </w:rPr>
        <w:t xml:space="preserve"> with</w:t>
      </w:r>
      <w:r w:rsidRPr="35CBCE98" w:rsidR="007406E4">
        <w:rPr>
          <w:rFonts w:ascii="Times New Roman" w:hAnsi="Times New Roman"/>
          <w:i/>
          <w:iCs/>
          <w:lang w:val="en-IE"/>
        </w:rPr>
        <w:t xml:space="preserve"> the European Pillar of Social Rights</w:t>
      </w:r>
      <w:r w:rsidRPr="35CBCE98" w:rsidR="002B2CE5">
        <w:rPr>
          <w:rFonts w:ascii="Times New Roman" w:hAnsi="Times New Roman"/>
          <w:i/>
          <w:iCs/>
          <w:lang w:val="en-IE"/>
        </w:rPr>
        <w:t xml:space="preserve">. </w:t>
      </w:r>
      <w:r w:rsidRPr="35CBCE98" w:rsidR="004C5256">
        <w:rPr>
          <w:rFonts w:ascii="Times New Roman" w:hAnsi="Times New Roman"/>
          <w:i/>
          <w:iCs/>
          <w:lang w:val="en-IE"/>
        </w:rPr>
        <w:t xml:space="preserve">These </w:t>
      </w:r>
      <w:r w:rsidRPr="35CBCE98" w:rsidR="00E137E8">
        <w:rPr>
          <w:rFonts w:ascii="Times New Roman" w:hAnsi="Times New Roman"/>
          <w:i/>
          <w:iCs/>
          <w:lang w:val="en-IE"/>
        </w:rPr>
        <w:t>strategic priorities</w:t>
      </w:r>
      <w:r w:rsidRPr="35CBCE98" w:rsidR="004C5256">
        <w:rPr>
          <w:rFonts w:ascii="Times New Roman" w:hAnsi="Times New Roman"/>
          <w:i/>
          <w:iCs/>
          <w:lang w:val="en-IE"/>
        </w:rPr>
        <w:t xml:space="preserve"> are set to guide</w:t>
      </w:r>
      <w:r w:rsidRPr="35CBCE98" w:rsidR="006B3C91">
        <w:rPr>
          <w:rFonts w:ascii="Times New Roman" w:hAnsi="Times New Roman"/>
          <w:i/>
          <w:iCs/>
          <w:lang w:val="en-IE"/>
        </w:rPr>
        <w:t xml:space="preserve"> the</w:t>
      </w:r>
      <w:r w:rsidRPr="35CBCE98" w:rsidR="004C5256">
        <w:rPr>
          <w:rFonts w:ascii="Times New Roman" w:hAnsi="Times New Roman"/>
          <w:i/>
          <w:iCs/>
          <w:lang w:val="en-IE"/>
        </w:rPr>
        <w:t xml:space="preserve"> Commission</w:t>
      </w:r>
      <w:r w:rsidRPr="35CBCE98" w:rsidR="00DD7257">
        <w:rPr>
          <w:rFonts w:ascii="Times New Roman" w:hAnsi="Times New Roman"/>
          <w:i/>
          <w:iCs/>
          <w:lang w:val="en-IE"/>
        </w:rPr>
        <w:t>’</w:t>
      </w:r>
      <w:r w:rsidRPr="35CBCE98" w:rsidR="004C5256">
        <w:rPr>
          <w:rFonts w:ascii="Times New Roman" w:hAnsi="Times New Roman"/>
          <w:i/>
          <w:iCs/>
          <w:lang w:val="en-IE"/>
        </w:rPr>
        <w:t>s work on</w:t>
      </w:r>
      <w:r w:rsidRPr="35CBCE98" w:rsidR="00DD7257">
        <w:rPr>
          <w:rFonts w:ascii="Times New Roman" w:hAnsi="Times New Roman"/>
          <w:i/>
          <w:iCs/>
          <w:lang w:val="en-IE"/>
        </w:rPr>
        <w:t xml:space="preserve"> developing</w:t>
      </w:r>
      <w:r w:rsidRPr="35CBCE98" w:rsidR="004C5256">
        <w:rPr>
          <w:rFonts w:ascii="Times New Roman" w:hAnsi="Times New Roman"/>
          <w:i/>
          <w:iCs/>
          <w:lang w:val="en-IE"/>
        </w:rPr>
        <w:t xml:space="preserve"> </w:t>
      </w:r>
      <w:r w:rsidRPr="35CBCE98" w:rsidR="00E137E8">
        <w:rPr>
          <w:rFonts w:ascii="Times New Roman" w:hAnsi="Times New Roman"/>
          <w:i/>
          <w:iCs/>
          <w:lang w:val="en-IE"/>
        </w:rPr>
        <w:t>CSRs across successive Semester cycles.</w:t>
      </w:r>
    </w:p>
    <w:p w:rsidR="00D56417" w:rsidRPr="00FA6188" w:rsidP="00C72780" w14:paraId="79A82C49" w14:textId="3FF64521">
      <w:pPr>
        <w:widowControl w:val="0"/>
        <w:numPr>
          <w:ilvl w:val="0"/>
          <w:numId w:val="39"/>
        </w:numPr>
        <w:rPr>
          <w:rFonts w:ascii="Times New Roman" w:hAnsi="Times New Roman"/>
          <w:lang w:val="en-IE"/>
        </w:rPr>
      </w:pPr>
      <w:r w:rsidRPr="1C35E580">
        <w:rPr>
          <w:rFonts w:ascii="Times New Roman" w:hAnsi="Times New Roman"/>
          <w:b/>
          <w:bCs/>
          <w:u w:val="single"/>
          <w:lang w:val="en-IE"/>
        </w:rPr>
        <w:t xml:space="preserve">In paragraph </w:t>
      </w:r>
      <w:r w:rsidRPr="1C35E580" w:rsidR="00B72848">
        <w:rPr>
          <w:rFonts w:ascii="Times New Roman" w:hAnsi="Times New Roman"/>
          <w:b/>
          <w:bCs/>
          <w:u w:val="single"/>
          <w:lang w:val="en-IE"/>
        </w:rPr>
        <w:t>25</w:t>
      </w:r>
      <w:r w:rsidRPr="1C35E580">
        <w:rPr>
          <w:rFonts w:ascii="Times New Roman" w:hAnsi="Times New Roman"/>
          <w:b/>
          <w:bCs/>
          <w:u w:val="single"/>
          <w:lang w:val="en-IE"/>
        </w:rPr>
        <w:t>,</w:t>
      </w:r>
      <w:r w:rsidRPr="1C35E580">
        <w:rPr>
          <w:rFonts w:ascii="Times New Roman" w:hAnsi="Times New Roman"/>
          <w:lang w:val="en-IE"/>
        </w:rPr>
        <w:t xml:space="preserve"> </w:t>
      </w:r>
      <w:r w:rsidRPr="1C35E580">
        <w:rPr>
          <w:rFonts w:ascii="Times New Roman" w:hAnsi="Times New Roman"/>
          <w:b/>
          <w:bCs/>
          <w:lang w:val="en-IE"/>
        </w:rPr>
        <w:t>the European Parliament</w:t>
      </w:r>
      <w:r w:rsidRPr="1C35E580">
        <w:rPr>
          <w:rFonts w:ascii="Times New Roman" w:hAnsi="Times New Roman"/>
          <w:lang w:val="en-IE"/>
        </w:rPr>
        <w:t xml:space="preserve"> </w:t>
      </w:r>
      <w:r w:rsidRPr="1C35E580" w:rsidR="00CC255E">
        <w:rPr>
          <w:rFonts w:ascii="Times New Roman" w:hAnsi="Times New Roman"/>
          <w:lang w:val="en-IE"/>
        </w:rPr>
        <w:t>notes the lack of progress in the effective implementation of the CSRs</w:t>
      </w:r>
      <w:r w:rsidRPr="1C35E580" w:rsidR="00EA1C83">
        <w:rPr>
          <w:rFonts w:ascii="Times New Roman" w:hAnsi="Times New Roman"/>
          <w:lang w:val="en-IE"/>
        </w:rPr>
        <w:t xml:space="preserve">, </w:t>
      </w:r>
      <w:r w:rsidRPr="1C35E580" w:rsidR="007A25A5">
        <w:rPr>
          <w:rFonts w:ascii="Times New Roman" w:hAnsi="Times New Roman"/>
          <w:lang w:val="en-IE"/>
        </w:rPr>
        <w:t>indicating that between 2019 and 2023, 25.1% of CSRs showed no or limited progress</w:t>
      </w:r>
      <w:r w:rsidRPr="1C35E580" w:rsidR="69D0A056">
        <w:rPr>
          <w:rFonts w:ascii="Times New Roman" w:hAnsi="Times New Roman"/>
          <w:lang w:val="en-IE"/>
        </w:rPr>
        <w:t>. It</w:t>
      </w:r>
      <w:r w:rsidR="00CB362C">
        <w:rPr>
          <w:rFonts w:ascii="Times New Roman" w:hAnsi="Times New Roman"/>
          <w:lang w:val="en-IE"/>
        </w:rPr>
        <w:t xml:space="preserve"> </w:t>
      </w:r>
      <w:r w:rsidRPr="1C35E580">
        <w:rPr>
          <w:rFonts w:ascii="Times New Roman" w:hAnsi="Times New Roman"/>
          <w:u w:val="single"/>
          <w:lang w:val="en-IE"/>
        </w:rPr>
        <w:t xml:space="preserve">calls </w:t>
      </w:r>
      <w:r w:rsidRPr="1C35E580" w:rsidR="003A3C4E">
        <w:rPr>
          <w:rFonts w:ascii="Times New Roman" w:hAnsi="Times New Roman"/>
          <w:u w:val="single"/>
          <w:lang w:val="en-IE"/>
        </w:rPr>
        <w:t>on the Commission</w:t>
      </w:r>
      <w:r w:rsidRPr="1C35E580" w:rsidR="003A3C4E">
        <w:rPr>
          <w:rFonts w:ascii="Times New Roman" w:hAnsi="Times New Roman"/>
          <w:lang w:val="en-IE"/>
        </w:rPr>
        <w:t xml:space="preserve"> to rethink the way in which CSRs are developed and followed up, in particular with regard to their future role in access to EU funds</w:t>
      </w:r>
      <w:r w:rsidRPr="1C35E580" w:rsidR="006B3C91">
        <w:rPr>
          <w:rFonts w:ascii="Times New Roman" w:hAnsi="Times New Roman"/>
          <w:lang w:val="en-IE"/>
        </w:rPr>
        <w:t>. It also</w:t>
      </w:r>
      <w:r w:rsidRPr="1C35E580" w:rsidR="003A3C4E">
        <w:rPr>
          <w:rFonts w:ascii="Times New Roman" w:hAnsi="Times New Roman"/>
          <w:lang w:val="en-IE"/>
        </w:rPr>
        <w:t xml:space="preserve"> recalls its demand for fewer and more targeted CSRs</w:t>
      </w:r>
      <w:r w:rsidRPr="1C35E580" w:rsidR="005C0AF8">
        <w:rPr>
          <w:rFonts w:ascii="Times New Roman" w:hAnsi="Times New Roman"/>
          <w:lang w:val="en-IE"/>
        </w:rPr>
        <w:t>.</w:t>
      </w:r>
    </w:p>
    <w:p w:rsidR="00052DF2" w:rsidRPr="003E1F96" w:rsidP="1C35E580" w14:paraId="7D384731" w14:textId="2D24C6B5">
      <w:pPr>
        <w:widowControl w:val="0"/>
        <w:ind w:left="720"/>
        <w:rPr>
          <w:rFonts w:ascii="Times New Roman" w:hAnsi="Times New Roman"/>
          <w:i/>
          <w:iCs/>
          <w:lang w:val="en-IE"/>
        </w:rPr>
      </w:pPr>
      <w:r w:rsidRPr="1C35E580">
        <w:rPr>
          <w:rFonts w:ascii="Times New Roman" w:hAnsi="Times New Roman"/>
          <w:i/>
          <w:iCs/>
          <w:lang w:val="en-IE"/>
        </w:rPr>
        <w:t xml:space="preserve">For a </w:t>
      </w:r>
      <w:r w:rsidRPr="1C35E580" w:rsidR="00F33340">
        <w:rPr>
          <w:rFonts w:ascii="Times New Roman" w:hAnsi="Times New Roman"/>
          <w:i/>
          <w:iCs/>
          <w:lang w:val="en-IE"/>
        </w:rPr>
        <w:t>decade</w:t>
      </w:r>
      <w:r w:rsidRPr="1C35E580" w:rsidR="4B5624A8">
        <w:rPr>
          <w:rFonts w:ascii="Times New Roman" w:hAnsi="Times New Roman"/>
          <w:i/>
          <w:iCs/>
          <w:lang w:val="en-IE"/>
        </w:rPr>
        <w:t>,</w:t>
      </w:r>
      <w:r w:rsidRPr="1C35E580">
        <w:rPr>
          <w:rFonts w:ascii="Times New Roman" w:hAnsi="Times New Roman"/>
          <w:i/>
          <w:iCs/>
          <w:lang w:val="en-IE"/>
        </w:rPr>
        <w:t xml:space="preserve"> s</w:t>
      </w:r>
      <w:r w:rsidRPr="1C35E580" w:rsidR="00982927">
        <w:rPr>
          <w:rFonts w:ascii="Times New Roman" w:hAnsi="Times New Roman"/>
          <w:i/>
          <w:iCs/>
          <w:lang w:val="en-IE"/>
        </w:rPr>
        <w:t xml:space="preserve">ince </w:t>
      </w:r>
      <w:r w:rsidRPr="1C35E580" w:rsidR="715F83BE">
        <w:rPr>
          <w:rFonts w:ascii="Times New Roman" w:hAnsi="Times New Roman"/>
          <w:i/>
          <w:iCs/>
          <w:lang w:val="en-IE"/>
        </w:rPr>
        <w:t xml:space="preserve">the </w:t>
      </w:r>
      <w:r w:rsidRPr="1C35E580" w:rsidR="001668B0">
        <w:rPr>
          <w:rFonts w:ascii="Times New Roman" w:hAnsi="Times New Roman"/>
          <w:i/>
          <w:iCs/>
          <w:lang w:val="en-IE"/>
        </w:rPr>
        <w:t>introduction of country</w:t>
      </w:r>
      <w:r w:rsidRPr="1C35E580" w:rsidR="006B3C91">
        <w:rPr>
          <w:rFonts w:ascii="Times New Roman" w:hAnsi="Times New Roman"/>
          <w:i/>
          <w:iCs/>
          <w:lang w:val="en-IE"/>
        </w:rPr>
        <w:t>-</w:t>
      </w:r>
      <w:r w:rsidRPr="1C35E580" w:rsidR="001668B0">
        <w:rPr>
          <w:rFonts w:ascii="Times New Roman" w:hAnsi="Times New Roman"/>
          <w:i/>
          <w:iCs/>
          <w:lang w:val="en-IE"/>
        </w:rPr>
        <w:t>specific recommendation</w:t>
      </w:r>
      <w:r w:rsidRPr="1C35E580" w:rsidR="13BDE120">
        <w:rPr>
          <w:rFonts w:ascii="Times New Roman" w:hAnsi="Times New Roman"/>
          <w:i/>
          <w:iCs/>
          <w:lang w:val="en-IE"/>
        </w:rPr>
        <w:t>s</w:t>
      </w:r>
      <w:r w:rsidRPr="1C35E580" w:rsidR="001668B0">
        <w:rPr>
          <w:rFonts w:ascii="Times New Roman" w:hAnsi="Times New Roman"/>
          <w:i/>
          <w:iCs/>
          <w:lang w:val="en-IE"/>
        </w:rPr>
        <w:t xml:space="preserve"> (CSR</w:t>
      </w:r>
      <w:r w:rsidRPr="1C35E580" w:rsidR="00274553">
        <w:rPr>
          <w:rFonts w:ascii="Times New Roman" w:hAnsi="Times New Roman"/>
          <w:i/>
          <w:iCs/>
          <w:lang w:val="en-IE"/>
        </w:rPr>
        <w:t>s</w:t>
      </w:r>
      <w:r w:rsidRPr="1C35E580" w:rsidR="001668B0">
        <w:rPr>
          <w:rFonts w:ascii="Times New Roman" w:hAnsi="Times New Roman"/>
          <w:i/>
          <w:iCs/>
          <w:lang w:val="en-IE"/>
        </w:rPr>
        <w:t xml:space="preserve">) </w:t>
      </w:r>
      <w:r w:rsidRPr="1C35E580" w:rsidR="00982927">
        <w:rPr>
          <w:rFonts w:ascii="Times New Roman" w:hAnsi="Times New Roman"/>
          <w:i/>
          <w:iCs/>
          <w:lang w:val="en-IE"/>
        </w:rPr>
        <w:t>in 2011, t</w:t>
      </w:r>
      <w:r w:rsidRPr="1C35E580" w:rsidR="00EE3452">
        <w:rPr>
          <w:rFonts w:ascii="Times New Roman" w:hAnsi="Times New Roman"/>
          <w:i/>
          <w:iCs/>
          <w:lang w:val="en-IE"/>
        </w:rPr>
        <w:t>he</w:t>
      </w:r>
      <w:r w:rsidRPr="1C35E580" w:rsidR="006B3C91">
        <w:rPr>
          <w:rFonts w:ascii="Times New Roman" w:hAnsi="Times New Roman"/>
          <w:i/>
          <w:iCs/>
          <w:lang w:val="en-IE"/>
        </w:rPr>
        <w:t>ir</w:t>
      </w:r>
      <w:r w:rsidRPr="1C35E580" w:rsidR="00EE3452">
        <w:rPr>
          <w:rFonts w:ascii="Times New Roman" w:hAnsi="Times New Roman"/>
          <w:i/>
          <w:iCs/>
          <w:lang w:val="en-IE"/>
        </w:rPr>
        <w:t xml:space="preserve"> </w:t>
      </w:r>
      <w:r w:rsidRPr="1C35E580" w:rsidR="2A7A918E">
        <w:rPr>
          <w:rFonts w:ascii="Times New Roman" w:hAnsi="Times New Roman"/>
          <w:i/>
          <w:iCs/>
          <w:lang w:val="en-IE"/>
        </w:rPr>
        <w:t>implementa</w:t>
      </w:r>
      <w:r w:rsidRPr="1C35E580" w:rsidR="00EE3452">
        <w:rPr>
          <w:rFonts w:ascii="Times New Roman" w:hAnsi="Times New Roman"/>
          <w:i/>
          <w:iCs/>
          <w:lang w:val="en-IE"/>
        </w:rPr>
        <w:t xml:space="preserve">tion </w:t>
      </w:r>
      <w:r w:rsidRPr="1C35E580" w:rsidR="2EA36B07">
        <w:rPr>
          <w:rFonts w:ascii="Times New Roman" w:hAnsi="Times New Roman"/>
          <w:i/>
          <w:iCs/>
          <w:lang w:val="en-IE"/>
        </w:rPr>
        <w:t>h</w:t>
      </w:r>
      <w:r w:rsidRPr="1C35E580" w:rsidR="004A2D0D">
        <w:rPr>
          <w:rFonts w:ascii="Times New Roman" w:hAnsi="Times New Roman"/>
          <w:i/>
          <w:iCs/>
          <w:lang w:val="en-IE"/>
        </w:rPr>
        <w:t xml:space="preserve">as </w:t>
      </w:r>
      <w:r w:rsidRPr="1C35E580" w:rsidR="39AD71AE">
        <w:rPr>
          <w:rFonts w:ascii="Times New Roman" w:hAnsi="Times New Roman"/>
          <w:i/>
          <w:iCs/>
          <w:lang w:val="en-IE"/>
        </w:rPr>
        <w:t xml:space="preserve">been </w:t>
      </w:r>
      <w:r w:rsidRPr="1C35E580" w:rsidR="004A2D0D">
        <w:rPr>
          <w:rFonts w:ascii="Times New Roman" w:hAnsi="Times New Roman"/>
          <w:i/>
          <w:iCs/>
          <w:lang w:val="en-IE"/>
        </w:rPr>
        <w:t xml:space="preserve">uneven, </w:t>
      </w:r>
      <w:r w:rsidRPr="1C35E580" w:rsidR="00CB193B">
        <w:rPr>
          <w:rFonts w:ascii="Times New Roman" w:hAnsi="Times New Roman"/>
          <w:i/>
          <w:iCs/>
          <w:lang w:val="en-IE"/>
        </w:rPr>
        <w:t>especially</w:t>
      </w:r>
      <w:r w:rsidRPr="1C35E580" w:rsidR="004A2D0D">
        <w:rPr>
          <w:rFonts w:ascii="Times New Roman" w:hAnsi="Times New Roman"/>
          <w:i/>
          <w:iCs/>
          <w:lang w:val="en-IE"/>
        </w:rPr>
        <w:t xml:space="preserve"> </w:t>
      </w:r>
      <w:r w:rsidRPr="1C35E580" w:rsidR="006B3C91">
        <w:rPr>
          <w:rFonts w:ascii="Times New Roman" w:hAnsi="Times New Roman"/>
          <w:i/>
          <w:iCs/>
          <w:lang w:val="en-IE"/>
        </w:rPr>
        <w:t>for</w:t>
      </w:r>
      <w:r w:rsidRPr="1C35E580" w:rsidR="006213F7">
        <w:rPr>
          <w:rFonts w:ascii="Times New Roman" w:hAnsi="Times New Roman"/>
          <w:i/>
          <w:iCs/>
          <w:lang w:val="en-IE"/>
        </w:rPr>
        <w:t xml:space="preserve"> </w:t>
      </w:r>
      <w:r w:rsidRPr="1C35E580" w:rsidR="008908C9">
        <w:rPr>
          <w:rFonts w:ascii="Times New Roman" w:hAnsi="Times New Roman"/>
          <w:i/>
          <w:iCs/>
          <w:lang w:val="en-IE"/>
        </w:rPr>
        <w:t>poli</w:t>
      </w:r>
      <w:r w:rsidRPr="1C35E580" w:rsidR="009D0539">
        <w:rPr>
          <w:rFonts w:ascii="Times New Roman" w:hAnsi="Times New Roman"/>
          <w:i/>
          <w:iCs/>
          <w:lang w:val="en-IE"/>
        </w:rPr>
        <w:t>ti</w:t>
      </w:r>
      <w:r w:rsidRPr="1C35E580" w:rsidR="008908C9">
        <w:rPr>
          <w:rFonts w:ascii="Times New Roman" w:hAnsi="Times New Roman"/>
          <w:i/>
          <w:iCs/>
          <w:lang w:val="en-IE"/>
        </w:rPr>
        <w:t xml:space="preserve">cally complex and socially </w:t>
      </w:r>
      <w:r w:rsidRPr="1C35E580" w:rsidR="00CB193B">
        <w:rPr>
          <w:rFonts w:ascii="Times New Roman" w:hAnsi="Times New Roman"/>
          <w:i/>
          <w:iCs/>
          <w:lang w:val="en-IE"/>
        </w:rPr>
        <w:t>sensitive</w:t>
      </w:r>
      <w:r w:rsidRPr="1C35E580" w:rsidR="008908C9">
        <w:rPr>
          <w:rFonts w:ascii="Times New Roman" w:hAnsi="Times New Roman"/>
          <w:i/>
          <w:iCs/>
          <w:lang w:val="en-IE"/>
        </w:rPr>
        <w:t xml:space="preserve"> reform</w:t>
      </w:r>
      <w:r w:rsidRPr="1C35E580" w:rsidR="009447E1">
        <w:rPr>
          <w:rFonts w:ascii="Times New Roman" w:hAnsi="Times New Roman"/>
          <w:i/>
          <w:iCs/>
          <w:lang w:val="en-IE"/>
        </w:rPr>
        <w:t>s</w:t>
      </w:r>
      <w:r w:rsidRPr="1C35E580" w:rsidR="008908C9">
        <w:rPr>
          <w:rFonts w:ascii="Times New Roman" w:hAnsi="Times New Roman"/>
          <w:i/>
          <w:iCs/>
          <w:lang w:val="en-IE"/>
        </w:rPr>
        <w:t xml:space="preserve">. </w:t>
      </w:r>
      <w:r w:rsidRPr="1C35E580" w:rsidR="00D15FD2">
        <w:rPr>
          <w:rFonts w:ascii="Times New Roman" w:hAnsi="Times New Roman"/>
          <w:i/>
          <w:iCs/>
          <w:lang w:val="en-IE"/>
        </w:rPr>
        <w:t>However, l</w:t>
      </w:r>
      <w:r w:rsidRPr="1C35E580" w:rsidR="003D5FA6">
        <w:rPr>
          <w:rFonts w:ascii="Times New Roman" w:hAnsi="Times New Roman"/>
          <w:i/>
          <w:iCs/>
          <w:lang w:val="en-IE"/>
        </w:rPr>
        <w:t xml:space="preserve">inking </w:t>
      </w:r>
      <w:r w:rsidRPr="1C35E580" w:rsidR="006B3C91">
        <w:rPr>
          <w:rFonts w:ascii="Times New Roman" w:hAnsi="Times New Roman"/>
          <w:i/>
          <w:iCs/>
          <w:lang w:val="en-IE"/>
        </w:rPr>
        <w:t xml:space="preserve">the </w:t>
      </w:r>
      <w:r w:rsidRPr="1C35E580" w:rsidR="00253363">
        <w:rPr>
          <w:rFonts w:ascii="Times New Roman" w:hAnsi="Times New Roman"/>
          <w:i/>
          <w:iCs/>
          <w:lang w:val="en-IE"/>
        </w:rPr>
        <w:t xml:space="preserve">implementation </w:t>
      </w:r>
      <w:r w:rsidRPr="1C35E580" w:rsidR="00A34025">
        <w:rPr>
          <w:rFonts w:ascii="Times New Roman" w:hAnsi="Times New Roman"/>
          <w:i/>
          <w:iCs/>
          <w:lang w:val="en-IE"/>
        </w:rPr>
        <w:t>of CSR</w:t>
      </w:r>
      <w:r w:rsidRPr="1C35E580" w:rsidR="00502606">
        <w:rPr>
          <w:rFonts w:ascii="Times New Roman" w:hAnsi="Times New Roman"/>
          <w:i/>
          <w:iCs/>
          <w:lang w:val="en-IE"/>
        </w:rPr>
        <w:t>s</w:t>
      </w:r>
      <w:r w:rsidRPr="1C35E580" w:rsidR="00A34025">
        <w:rPr>
          <w:rFonts w:ascii="Times New Roman" w:hAnsi="Times New Roman"/>
          <w:i/>
          <w:iCs/>
          <w:lang w:val="en-IE"/>
        </w:rPr>
        <w:t xml:space="preserve"> </w:t>
      </w:r>
      <w:r w:rsidRPr="1C35E580" w:rsidR="00253363">
        <w:rPr>
          <w:rFonts w:ascii="Times New Roman" w:hAnsi="Times New Roman"/>
          <w:i/>
          <w:iCs/>
          <w:lang w:val="en-IE"/>
        </w:rPr>
        <w:t xml:space="preserve">to financial support </w:t>
      </w:r>
      <w:r w:rsidRPr="1C35E580" w:rsidR="006B3C91">
        <w:rPr>
          <w:rFonts w:ascii="Times New Roman" w:hAnsi="Times New Roman"/>
          <w:i/>
          <w:iCs/>
          <w:lang w:val="en-IE"/>
        </w:rPr>
        <w:t xml:space="preserve">under </w:t>
      </w:r>
      <w:r w:rsidRPr="1C35E580" w:rsidR="34BB6741">
        <w:rPr>
          <w:rFonts w:ascii="Times New Roman" w:hAnsi="Times New Roman"/>
          <w:i/>
          <w:iCs/>
          <w:lang w:val="en-IE"/>
        </w:rPr>
        <w:t xml:space="preserve">the </w:t>
      </w:r>
      <w:r w:rsidRPr="1C35E580" w:rsidR="00502606">
        <w:rPr>
          <w:rFonts w:ascii="Times New Roman" w:hAnsi="Times New Roman"/>
          <w:i/>
          <w:iCs/>
          <w:lang w:val="en-IE"/>
        </w:rPr>
        <w:t>Recovery and Resilience Facility (RRF)</w:t>
      </w:r>
      <w:r w:rsidRPr="1C35E580" w:rsidR="00815636">
        <w:rPr>
          <w:rFonts w:ascii="Times New Roman" w:hAnsi="Times New Roman"/>
          <w:i/>
          <w:iCs/>
          <w:lang w:val="en-IE"/>
        </w:rPr>
        <w:t xml:space="preserve"> </w:t>
      </w:r>
      <w:r w:rsidRPr="1C35E580" w:rsidR="00DA48AA">
        <w:rPr>
          <w:rFonts w:ascii="Times New Roman" w:hAnsi="Times New Roman"/>
          <w:i/>
          <w:iCs/>
          <w:lang w:val="en-IE"/>
        </w:rPr>
        <w:t>accelerate</w:t>
      </w:r>
      <w:r w:rsidRPr="1C35E580" w:rsidR="00D15FD2">
        <w:rPr>
          <w:rFonts w:ascii="Times New Roman" w:hAnsi="Times New Roman"/>
          <w:i/>
          <w:iCs/>
          <w:lang w:val="en-IE"/>
        </w:rPr>
        <w:t>d</w:t>
      </w:r>
      <w:r w:rsidRPr="1C35E580" w:rsidR="00DA48AA">
        <w:rPr>
          <w:rFonts w:ascii="Times New Roman" w:hAnsi="Times New Roman"/>
          <w:i/>
          <w:iCs/>
          <w:lang w:val="en-IE"/>
        </w:rPr>
        <w:t xml:space="preserve"> </w:t>
      </w:r>
      <w:r w:rsidRPr="1C35E580" w:rsidR="00D15FD2">
        <w:rPr>
          <w:rFonts w:ascii="Times New Roman" w:hAnsi="Times New Roman"/>
          <w:i/>
          <w:iCs/>
          <w:lang w:val="en-IE"/>
        </w:rPr>
        <w:t>progress</w:t>
      </w:r>
      <w:r w:rsidRPr="1C35E580" w:rsidR="00DA48AA">
        <w:rPr>
          <w:rFonts w:ascii="Times New Roman" w:hAnsi="Times New Roman"/>
          <w:i/>
          <w:iCs/>
          <w:lang w:val="en-IE"/>
        </w:rPr>
        <w:t xml:space="preserve">. </w:t>
      </w:r>
      <w:r w:rsidRPr="1C35E580" w:rsidR="002B03C5">
        <w:rPr>
          <w:rFonts w:ascii="Times New Roman" w:hAnsi="Times New Roman"/>
          <w:i/>
          <w:iCs/>
          <w:lang w:val="en-IE"/>
        </w:rPr>
        <w:t xml:space="preserve">The RRF was the first Union instrument </w:t>
      </w:r>
      <w:r w:rsidRPr="1C35E580" w:rsidR="00D15FD2">
        <w:rPr>
          <w:rFonts w:ascii="Times New Roman" w:hAnsi="Times New Roman"/>
          <w:i/>
          <w:iCs/>
          <w:lang w:val="en-IE"/>
        </w:rPr>
        <w:t xml:space="preserve">to </w:t>
      </w:r>
      <w:r w:rsidRPr="1C35E580" w:rsidR="002B03C5">
        <w:rPr>
          <w:rFonts w:ascii="Times New Roman" w:hAnsi="Times New Roman"/>
          <w:i/>
          <w:iCs/>
          <w:lang w:val="en-IE"/>
        </w:rPr>
        <w:t>establish a</w:t>
      </w:r>
      <w:r w:rsidRPr="1C35E580" w:rsidR="00F5172F">
        <w:rPr>
          <w:rFonts w:ascii="Times New Roman" w:hAnsi="Times New Roman"/>
          <w:i/>
          <w:iCs/>
          <w:lang w:val="en-IE"/>
        </w:rPr>
        <w:t xml:space="preserve"> direct </w:t>
      </w:r>
      <w:r w:rsidRPr="1C35E580" w:rsidR="002B03C5">
        <w:rPr>
          <w:rFonts w:ascii="Times New Roman" w:hAnsi="Times New Roman"/>
          <w:i/>
          <w:iCs/>
          <w:lang w:val="en-IE"/>
        </w:rPr>
        <w:t xml:space="preserve">link between the </w:t>
      </w:r>
      <w:r w:rsidRPr="1C35E580" w:rsidR="00274553">
        <w:rPr>
          <w:rFonts w:ascii="Times New Roman" w:hAnsi="Times New Roman"/>
          <w:i/>
          <w:iCs/>
          <w:lang w:val="en-IE"/>
        </w:rPr>
        <w:t>CSRs</w:t>
      </w:r>
      <w:r w:rsidRPr="1C35E580" w:rsidR="002B03C5">
        <w:rPr>
          <w:rFonts w:ascii="Times New Roman" w:hAnsi="Times New Roman"/>
          <w:i/>
          <w:iCs/>
          <w:lang w:val="en-IE"/>
        </w:rPr>
        <w:t xml:space="preserve"> and financial support</w:t>
      </w:r>
      <w:r w:rsidRPr="1C35E580" w:rsidR="00D15FD2">
        <w:rPr>
          <w:rFonts w:ascii="Times New Roman" w:hAnsi="Times New Roman"/>
          <w:i/>
          <w:iCs/>
          <w:lang w:val="en-IE"/>
        </w:rPr>
        <w:t>,</w:t>
      </w:r>
      <w:r w:rsidRPr="1C35E580" w:rsidR="002B03C5">
        <w:rPr>
          <w:rFonts w:ascii="Times New Roman" w:hAnsi="Times New Roman"/>
          <w:i/>
          <w:iCs/>
          <w:lang w:val="en-IE"/>
        </w:rPr>
        <w:t xml:space="preserve"> </w:t>
      </w:r>
      <w:r w:rsidRPr="1C35E580" w:rsidR="006B73D6">
        <w:rPr>
          <w:rFonts w:ascii="Times New Roman" w:hAnsi="Times New Roman"/>
          <w:i/>
          <w:iCs/>
          <w:lang w:val="en-IE"/>
        </w:rPr>
        <w:t>seeking</w:t>
      </w:r>
      <w:r w:rsidRPr="1C35E580" w:rsidR="002B03C5">
        <w:rPr>
          <w:rFonts w:ascii="Times New Roman" w:hAnsi="Times New Roman"/>
          <w:i/>
          <w:iCs/>
          <w:lang w:val="en-IE"/>
        </w:rPr>
        <w:t xml:space="preserve"> </w:t>
      </w:r>
      <w:r w:rsidRPr="1C35E580" w:rsidR="00CB193B">
        <w:rPr>
          <w:rFonts w:ascii="Times New Roman" w:hAnsi="Times New Roman"/>
          <w:i/>
          <w:iCs/>
          <w:lang w:val="en-IE"/>
        </w:rPr>
        <w:t>to strengthen</w:t>
      </w:r>
      <w:r w:rsidRPr="1C35E580" w:rsidR="002B03C5">
        <w:rPr>
          <w:rFonts w:ascii="Times New Roman" w:hAnsi="Times New Roman"/>
          <w:i/>
          <w:iCs/>
          <w:lang w:val="en-IE"/>
        </w:rPr>
        <w:t xml:space="preserve"> the</w:t>
      </w:r>
      <w:r w:rsidRPr="1C35E580" w:rsidR="00D15FD2">
        <w:rPr>
          <w:rFonts w:ascii="Times New Roman" w:hAnsi="Times New Roman"/>
          <w:i/>
          <w:iCs/>
          <w:lang w:val="en-IE"/>
        </w:rPr>
        <w:t>ir</w:t>
      </w:r>
      <w:r w:rsidRPr="1C35E580" w:rsidR="002B03C5">
        <w:rPr>
          <w:rFonts w:ascii="Times New Roman" w:hAnsi="Times New Roman"/>
          <w:i/>
          <w:iCs/>
          <w:lang w:val="en-IE"/>
        </w:rPr>
        <w:t xml:space="preserve"> policy traction </w:t>
      </w:r>
      <w:r w:rsidRPr="1C35E580" w:rsidR="00D15FD2">
        <w:rPr>
          <w:rFonts w:ascii="Times New Roman" w:hAnsi="Times New Roman"/>
          <w:i/>
          <w:iCs/>
          <w:lang w:val="en-IE"/>
        </w:rPr>
        <w:t>and build a</w:t>
      </w:r>
      <w:r w:rsidRPr="1C35E580" w:rsidR="002B03C5">
        <w:rPr>
          <w:rFonts w:ascii="Times New Roman" w:hAnsi="Times New Roman"/>
          <w:i/>
          <w:iCs/>
          <w:lang w:val="en-IE"/>
        </w:rPr>
        <w:t xml:space="preserve"> reform momentum. </w:t>
      </w:r>
      <w:r w:rsidRPr="1C35E580" w:rsidR="007744BE">
        <w:rPr>
          <w:rFonts w:ascii="Times New Roman" w:hAnsi="Times New Roman"/>
          <w:i/>
          <w:iCs/>
          <w:lang w:val="en-IE"/>
        </w:rPr>
        <w:t xml:space="preserve">In 2021, </w:t>
      </w:r>
      <w:r w:rsidRPr="1C35E580" w:rsidR="00F5172F">
        <w:rPr>
          <w:rFonts w:ascii="Times New Roman" w:hAnsi="Times New Roman"/>
          <w:i/>
          <w:iCs/>
          <w:lang w:val="en-IE"/>
        </w:rPr>
        <w:t xml:space="preserve">at the beginning of </w:t>
      </w:r>
      <w:r w:rsidRPr="1C35E580" w:rsidR="007744BE">
        <w:rPr>
          <w:rFonts w:ascii="Times New Roman" w:hAnsi="Times New Roman"/>
          <w:i/>
          <w:iCs/>
          <w:lang w:val="en-IE"/>
        </w:rPr>
        <w:t xml:space="preserve">the RRF, Member States </w:t>
      </w:r>
      <w:r w:rsidRPr="1C35E580" w:rsidR="00D15FD2">
        <w:rPr>
          <w:rFonts w:ascii="Times New Roman" w:hAnsi="Times New Roman"/>
          <w:i/>
          <w:iCs/>
          <w:lang w:val="en-IE"/>
        </w:rPr>
        <w:t xml:space="preserve">had </w:t>
      </w:r>
      <w:r w:rsidRPr="1C35E580" w:rsidR="007744BE">
        <w:rPr>
          <w:rFonts w:ascii="Times New Roman" w:hAnsi="Times New Roman"/>
          <w:i/>
          <w:iCs/>
          <w:lang w:val="en-IE"/>
        </w:rPr>
        <w:t>made some progress in implementing only 62% of the recommendations adopted in 2015</w:t>
      </w:r>
      <w:r w:rsidRPr="1C35E580" w:rsidR="7E757D88">
        <w:rPr>
          <w:rFonts w:ascii="Times New Roman" w:hAnsi="Times New Roman"/>
          <w:i/>
          <w:iCs/>
          <w:lang w:val="en-IE"/>
        </w:rPr>
        <w:t>–</w:t>
      </w:r>
      <w:r w:rsidRPr="1C35E580" w:rsidR="007744BE">
        <w:rPr>
          <w:rFonts w:ascii="Times New Roman" w:hAnsi="Times New Roman"/>
          <w:i/>
          <w:iCs/>
          <w:lang w:val="en-IE"/>
        </w:rPr>
        <w:t>2016.</w:t>
      </w:r>
      <w:r w:rsidRPr="1C35E580" w:rsidR="0024004B">
        <w:rPr>
          <w:rFonts w:ascii="Times New Roman" w:hAnsi="Times New Roman"/>
          <w:i/>
          <w:iCs/>
          <w:lang w:val="en-IE"/>
        </w:rPr>
        <w:t xml:space="preserve"> In </w:t>
      </w:r>
      <w:r w:rsidRPr="1C35E580" w:rsidR="001169B8">
        <w:rPr>
          <w:rFonts w:ascii="Times New Roman" w:hAnsi="Times New Roman"/>
          <w:i/>
          <w:iCs/>
          <w:lang w:val="en-IE"/>
        </w:rPr>
        <w:t>comparison</w:t>
      </w:r>
      <w:r w:rsidRPr="1C35E580" w:rsidR="0024004B">
        <w:rPr>
          <w:rFonts w:ascii="Times New Roman" w:hAnsi="Times New Roman"/>
          <w:i/>
          <w:iCs/>
          <w:lang w:val="en-IE"/>
        </w:rPr>
        <w:t xml:space="preserve"> by 2025, with support from the RRF, progress ha</w:t>
      </w:r>
      <w:r w:rsidRPr="1C35E580" w:rsidR="00D15FD2">
        <w:rPr>
          <w:rFonts w:ascii="Times New Roman" w:hAnsi="Times New Roman"/>
          <w:i/>
          <w:iCs/>
          <w:lang w:val="en-IE"/>
        </w:rPr>
        <w:t>s</w:t>
      </w:r>
      <w:r w:rsidRPr="1C35E580" w:rsidR="0024004B">
        <w:rPr>
          <w:rFonts w:ascii="Times New Roman" w:hAnsi="Times New Roman"/>
          <w:i/>
          <w:iCs/>
          <w:lang w:val="en-IE"/>
        </w:rPr>
        <w:t xml:space="preserve"> been recorded for 80% of the recommendations adopted in 2019</w:t>
      </w:r>
      <w:r w:rsidRPr="1C35E580" w:rsidR="1444A434">
        <w:rPr>
          <w:rFonts w:ascii="Times New Roman" w:hAnsi="Times New Roman"/>
          <w:i/>
          <w:iCs/>
          <w:lang w:val="en-IE"/>
        </w:rPr>
        <w:t>–</w:t>
      </w:r>
      <w:r w:rsidRPr="1C35E580" w:rsidR="0024004B">
        <w:rPr>
          <w:rFonts w:ascii="Times New Roman" w:hAnsi="Times New Roman"/>
          <w:i/>
          <w:iCs/>
          <w:lang w:val="en-IE"/>
        </w:rPr>
        <w:t>2020.</w:t>
      </w:r>
      <w:r w:rsidRPr="1C35E580" w:rsidR="00780B1E">
        <w:rPr>
          <w:rFonts w:ascii="Times New Roman" w:hAnsi="Times New Roman"/>
          <w:i/>
          <w:iCs/>
          <w:lang w:val="en-IE"/>
        </w:rPr>
        <w:t xml:space="preserve"> </w:t>
      </w:r>
    </w:p>
    <w:p w:rsidR="004C4E12" w:rsidRPr="003E1F96" w:rsidP="35CBCE98" w14:paraId="07DFE2AA" w14:textId="6B17DDDA">
      <w:pPr>
        <w:widowControl w:val="0"/>
        <w:spacing w:line="259" w:lineRule="auto"/>
        <w:ind w:left="720"/>
        <w:rPr>
          <w:rFonts w:ascii="Times New Roman" w:hAnsi="Times New Roman"/>
          <w:i/>
          <w:iCs/>
          <w:lang w:val="en-IE"/>
        </w:rPr>
      </w:pPr>
      <w:r w:rsidRPr="35CBCE98">
        <w:rPr>
          <w:rFonts w:ascii="Times New Roman" w:hAnsi="Times New Roman"/>
          <w:i/>
          <w:iCs/>
          <w:lang w:val="en-IE"/>
        </w:rPr>
        <w:t>Going forward, t</w:t>
      </w:r>
      <w:r w:rsidRPr="35CBCE98" w:rsidR="00780B1E">
        <w:rPr>
          <w:rFonts w:ascii="Times New Roman" w:hAnsi="Times New Roman"/>
          <w:i/>
          <w:iCs/>
          <w:lang w:val="en-IE"/>
        </w:rPr>
        <w:t>he</w:t>
      </w:r>
      <w:r w:rsidRPr="35CBCE98" w:rsidR="00F5172F">
        <w:rPr>
          <w:rFonts w:ascii="Times New Roman" w:hAnsi="Times New Roman"/>
          <w:i/>
          <w:iCs/>
          <w:lang w:val="en-IE"/>
        </w:rPr>
        <w:t xml:space="preserve"> Commission </w:t>
      </w:r>
      <w:r w:rsidRPr="35CBCE98" w:rsidR="00D15FD2">
        <w:rPr>
          <w:rFonts w:ascii="Times New Roman" w:hAnsi="Times New Roman"/>
          <w:i/>
          <w:iCs/>
          <w:lang w:val="en-IE"/>
        </w:rPr>
        <w:t xml:space="preserve">has </w:t>
      </w:r>
      <w:r w:rsidRPr="35CBCE98" w:rsidR="00F5172F">
        <w:rPr>
          <w:rFonts w:ascii="Times New Roman" w:hAnsi="Times New Roman"/>
          <w:i/>
          <w:iCs/>
          <w:lang w:val="en-IE"/>
        </w:rPr>
        <w:t xml:space="preserve">proposed </w:t>
      </w:r>
      <w:r w:rsidRPr="35CBCE98" w:rsidR="00D15FD2">
        <w:rPr>
          <w:rFonts w:ascii="Times New Roman" w:hAnsi="Times New Roman"/>
          <w:i/>
          <w:iCs/>
          <w:lang w:val="en-IE"/>
        </w:rPr>
        <w:t xml:space="preserve">making </w:t>
      </w:r>
      <w:r w:rsidRPr="35CBCE98" w:rsidR="00F5172F">
        <w:rPr>
          <w:rFonts w:ascii="Times New Roman" w:hAnsi="Times New Roman"/>
          <w:i/>
          <w:iCs/>
          <w:lang w:val="en-IE"/>
        </w:rPr>
        <w:t>the</w:t>
      </w:r>
      <w:r w:rsidRPr="35CBCE98" w:rsidR="00780B1E">
        <w:rPr>
          <w:rFonts w:ascii="Times New Roman" w:hAnsi="Times New Roman"/>
          <w:i/>
          <w:iCs/>
          <w:lang w:val="en-IE"/>
        </w:rPr>
        <w:t xml:space="preserve"> European Semester </w:t>
      </w:r>
      <w:r w:rsidRPr="35CBCE98" w:rsidR="00F5172F">
        <w:rPr>
          <w:rFonts w:ascii="Times New Roman" w:hAnsi="Times New Roman"/>
          <w:i/>
          <w:iCs/>
          <w:lang w:val="en-IE"/>
        </w:rPr>
        <w:t>one of the</w:t>
      </w:r>
      <w:r w:rsidRPr="35CBCE98" w:rsidR="00980843">
        <w:rPr>
          <w:rFonts w:ascii="Times New Roman" w:hAnsi="Times New Roman"/>
          <w:i/>
          <w:iCs/>
          <w:lang w:val="en-IE"/>
        </w:rPr>
        <w:t xml:space="preserve"> </w:t>
      </w:r>
      <w:r w:rsidRPr="35CBCE98" w:rsidR="00780B1E">
        <w:rPr>
          <w:rFonts w:ascii="Times New Roman" w:hAnsi="Times New Roman"/>
          <w:i/>
          <w:iCs/>
          <w:lang w:val="en-IE"/>
        </w:rPr>
        <w:t>key element</w:t>
      </w:r>
      <w:r w:rsidRPr="35CBCE98" w:rsidR="00F5172F">
        <w:rPr>
          <w:rFonts w:ascii="Times New Roman" w:hAnsi="Times New Roman"/>
          <w:i/>
          <w:iCs/>
          <w:lang w:val="en-IE"/>
        </w:rPr>
        <w:t>s</w:t>
      </w:r>
      <w:r w:rsidRPr="35CBCE98" w:rsidR="00780B1E">
        <w:rPr>
          <w:rFonts w:ascii="Times New Roman" w:hAnsi="Times New Roman"/>
          <w:i/>
          <w:iCs/>
          <w:lang w:val="en-IE"/>
        </w:rPr>
        <w:t xml:space="preserve"> of the future policy reference framework for the </w:t>
      </w:r>
      <w:r w:rsidRPr="35CBCE98" w:rsidR="001C4444">
        <w:rPr>
          <w:rFonts w:ascii="Times New Roman" w:hAnsi="Times New Roman"/>
          <w:i/>
          <w:iCs/>
          <w:lang w:val="en-IE"/>
        </w:rPr>
        <w:t>NRPPs</w:t>
      </w:r>
      <w:r w:rsidRPr="35CBCE98" w:rsidR="003D1CB0">
        <w:rPr>
          <w:rFonts w:ascii="Times New Roman" w:hAnsi="Times New Roman"/>
          <w:i/>
          <w:iCs/>
          <w:lang w:val="en-IE"/>
        </w:rPr>
        <w:t xml:space="preserve">. </w:t>
      </w:r>
      <w:r w:rsidRPr="35CBCE98" w:rsidR="00F5172F">
        <w:rPr>
          <w:rFonts w:ascii="Times New Roman" w:hAnsi="Times New Roman"/>
          <w:i/>
          <w:iCs/>
          <w:lang w:val="en-IE"/>
        </w:rPr>
        <w:t xml:space="preserve">Building on the </w:t>
      </w:r>
      <w:r w:rsidRPr="35CBCE98" w:rsidR="00D15FD2">
        <w:rPr>
          <w:rFonts w:ascii="Times New Roman" w:hAnsi="Times New Roman"/>
          <w:i/>
          <w:iCs/>
          <w:lang w:val="en-IE"/>
        </w:rPr>
        <w:t>positive</w:t>
      </w:r>
      <w:r w:rsidRPr="35CBCE98" w:rsidR="00F5172F">
        <w:rPr>
          <w:rFonts w:ascii="Times New Roman" w:hAnsi="Times New Roman"/>
          <w:i/>
          <w:iCs/>
          <w:lang w:val="en-IE"/>
        </w:rPr>
        <w:t xml:space="preserve"> experience under the RRF, l</w:t>
      </w:r>
      <w:r w:rsidRPr="35CBCE98" w:rsidR="005D1893">
        <w:rPr>
          <w:rFonts w:ascii="Times New Roman" w:hAnsi="Times New Roman"/>
          <w:i/>
          <w:iCs/>
          <w:lang w:val="en-IE"/>
        </w:rPr>
        <w:t>inking CSRs implementation to financial support is expected to sustain a robust rate of CSRs implementation</w:t>
      </w:r>
      <w:r w:rsidRPr="35CBCE98" w:rsidR="005C54C7">
        <w:rPr>
          <w:rFonts w:ascii="Times New Roman" w:hAnsi="Times New Roman"/>
          <w:i/>
          <w:iCs/>
          <w:lang w:val="en-IE"/>
        </w:rPr>
        <w:t xml:space="preserve">. </w:t>
      </w:r>
    </w:p>
    <w:p w:rsidR="00BC4850" w:rsidRPr="003E1F96" w:rsidP="35CBCE98" w14:paraId="79418F4E" w14:textId="23CF4A94">
      <w:pPr>
        <w:widowControl w:val="0"/>
        <w:ind w:left="720"/>
        <w:rPr>
          <w:rFonts w:ascii="Times New Roman" w:hAnsi="Times New Roman"/>
          <w:szCs w:val="24"/>
          <w:lang w:val="en-IE"/>
        </w:rPr>
      </w:pPr>
      <w:r w:rsidRPr="35CBCE98">
        <w:rPr>
          <w:rFonts w:ascii="Times New Roman" w:hAnsi="Times New Roman"/>
          <w:i/>
          <w:iCs/>
          <w:lang w:val="en-IE"/>
        </w:rPr>
        <w:t xml:space="preserve">To guide the preparation of the NRPPs, the </w:t>
      </w:r>
      <w:r w:rsidRPr="35CBCE98" w:rsidR="004533C7">
        <w:rPr>
          <w:rFonts w:ascii="Times New Roman" w:hAnsi="Times New Roman"/>
          <w:i/>
          <w:iCs/>
          <w:lang w:val="en-IE"/>
        </w:rPr>
        <w:t>upcoming</w:t>
      </w:r>
      <w:r w:rsidRPr="35CBCE98">
        <w:rPr>
          <w:rFonts w:ascii="Times New Roman" w:hAnsi="Times New Roman"/>
          <w:i/>
          <w:iCs/>
          <w:lang w:val="en-IE"/>
        </w:rPr>
        <w:t xml:space="preserve"> recommendations </w:t>
      </w:r>
      <w:r w:rsidRPr="35CBCE98" w:rsidR="00050214">
        <w:rPr>
          <w:rFonts w:ascii="Times New Roman" w:hAnsi="Times New Roman"/>
          <w:i/>
          <w:iCs/>
          <w:lang w:val="en-IE"/>
        </w:rPr>
        <w:t>will be</w:t>
      </w:r>
      <w:r w:rsidRPr="35CBCE98">
        <w:rPr>
          <w:rFonts w:ascii="Times New Roman" w:hAnsi="Times New Roman"/>
          <w:i/>
          <w:iCs/>
          <w:lang w:val="en-IE"/>
        </w:rPr>
        <w:t xml:space="preserve"> more actionable</w:t>
      </w:r>
      <w:r w:rsidR="00135A11">
        <w:rPr>
          <w:rFonts w:ascii="Times New Roman" w:hAnsi="Times New Roman"/>
          <w:i/>
          <w:iCs/>
          <w:lang w:val="en-IE"/>
        </w:rPr>
        <w:t>, while remaining focused on key priorities</w:t>
      </w:r>
      <w:r w:rsidRPr="35CBCE98">
        <w:rPr>
          <w:rFonts w:ascii="Times New Roman" w:hAnsi="Times New Roman"/>
          <w:i/>
          <w:iCs/>
          <w:lang w:val="en-IE"/>
        </w:rPr>
        <w:t>. In particular, the analysis of priority areas essential to improv</w:t>
      </w:r>
      <w:r w:rsidRPr="35CBCE98" w:rsidR="00050214">
        <w:rPr>
          <w:rFonts w:ascii="Times New Roman" w:hAnsi="Times New Roman"/>
          <w:i/>
          <w:iCs/>
          <w:lang w:val="en-IE"/>
        </w:rPr>
        <w:t>ing</w:t>
      </w:r>
      <w:r w:rsidRPr="35CBCE98">
        <w:rPr>
          <w:rFonts w:ascii="Times New Roman" w:hAnsi="Times New Roman"/>
          <w:i/>
          <w:iCs/>
          <w:lang w:val="en-IE"/>
        </w:rPr>
        <w:t xml:space="preserve"> competitiveness, in line with the Competitiveness Compass, will be deepened.</w:t>
      </w:r>
      <w:r w:rsidRPr="35CBCE98" w:rsidR="2FC0E1C1">
        <w:rPr>
          <w:rFonts w:ascii="Times New Roman" w:hAnsi="Times New Roman"/>
          <w:i/>
          <w:iCs/>
          <w:lang w:val="en-IE"/>
        </w:rPr>
        <w:t xml:space="preserve"> </w:t>
      </w:r>
      <w:r w:rsidRPr="35CBCE98" w:rsidR="43BCAEC0">
        <w:rPr>
          <w:rFonts w:ascii="Times New Roman" w:hAnsi="Times New Roman"/>
          <w:i/>
          <w:iCs/>
          <w:szCs w:val="24"/>
          <w:lang w:val="en-IE"/>
        </w:rPr>
        <w:t>While a targeted approach had been used to accommodate RRF implementation, the 2026 CSRs will build on the comprehensive set of CSRs addressed to Member States in 2025, taking into account progress achieved while also reflecting emerging challenges and needs as well as deepened analysis.</w:t>
      </w:r>
    </w:p>
    <w:p w:rsidR="00BC4850" w:rsidRPr="003E1F96" w:rsidP="35CBCE98" w14:paraId="771B125E" w14:textId="6F163709">
      <w:pPr>
        <w:widowControl w:val="0"/>
        <w:ind w:left="720"/>
        <w:rPr>
          <w:rFonts w:ascii="Times New Roman" w:hAnsi="Times New Roman"/>
          <w:i/>
          <w:iCs/>
          <w:lang w:val="en-IE"/>
        </w:rPr>
      </w:pPr>
    </w:p>
    <w:p w:rsidR="005C0AF8" w:rsidRPr="00FA6188" w14:paraId="6BF519F1" w14:textId="65C6E48B">
      <w:pPr>
        <w:widowControl w:val="0"/>
        <w:numPr>
          <w:ilvl w:val="0"/>
          <w:numId w:val="39"/>
        </w:numPr>
        <w:rPr>
          <w:rFonts w:ascii="Times New Roman" w:hAnsi="Times New Roman"/>
          <w:lang w:val="en-IE"/>
        </w:rPr>
      </w:pPr>
      <w:r w:rsidRPr="1C35E580">
        <w:rPr>
          <w:rFonts w:ascii="Times New Roman" w:hAnsi="Times New Roman"/>
          <w:b/>
          <w:bCs/>
          <w:u w:val="single"/>
          <w:lang w:val="en-IE"/>
        </w:rPr>
        <w:t>In paragraph 2</w:t>
      </w:r>
      <w:r w:rsidRPr="1C35E580" w:rsidR="009E3394">
        <w:rPr>
          <w:rFonts w:ascii="Times New Roman" w:hAnsi="Times New Roman"/>
          <w:b/>
          <w:bCs/>
          <w:u w:val="single"/>
          <w:lang w:val="en-IE"/>
        </w:rPr>
        <w:t>8</w:t>
      </w:r>
      <w:r w:rsidRPr="1C35E580">
        <w:rPr>
          <w:rFonts w:ascii="Times New Roman" w:hAnsi="Times New Roman"/>
          <w:b/>
          <w:bCs/>
          <w:u w:val="single"/>
          <w:lang w:val="en-IE"/>
        </w:rPr>
        <w:t>,</w:t>
      </w:r>
      <w:r w:rsidRPr="1C35E580">
        <w:rPr>
          <w:rFonts w:ascii="Times New Roman" w:hAnsi="Times New Roman"/>
          <w:lang w:val="en-IE"/>
        </w:rPr>
        <w:t xml:space="preserve"> </w:t>
      </w:r>
      <w:r w:rsidRPr="1C35E580">
        <w:rPr>
          <w:rFonts w:ascii="Times New Roman" w:hAnsi="Times New Roman"/>
          <w:b/>
          <w:bCs/>
          <w:lang w:val="en-IE"/>
        </w:rPr>
        <w:t>the European Parliament</w:t>
      </w:r>
      <w:r w:rsidRPr="1C35E580">
        <w:rPr>
          <w:rFonts w:ascii="Times New Roman" w:hAnsi="Times New Roman"/>
          <w:lang w:val="en-IE"/>
        </w:rPr>
        <w:t xml:space="preserve"> </w:t>
      </w:r>
      <w:r w:rsidRPr="1C35E580" w:rsidR="00084029">
        <w:rPr>
          <w:rFonts w:ascii="Times New Roman" w:hAnsi="Times New Roman"/>
          <w:lang w:val="en-IE"/>
        </w:rPr>
        <w:t>stresses the growing importance of CSRs linked to the NRPPs</w:t>
      </w:r>
      <w:r w:rsidRPr="1C35E580" w:rsidR="00B50C66">
        <w:rPr>
          <w:rFonts w:ascii="Times New Roman" w:hAnsi="Times New Roman"/>
          <w:lang w:val="en-IE"/>
        </w:rPr>
        <w:t xml:space="preserve">, while indicating </w:t>
      </w:r>
      <w:r w:rsidRPr="1C35E580" w:rsidR="00DB606E">
        <w:rPr>
          <w:rFonts w:ascii="Times New Roman" w:hAnsi="Times New Roman"/>
          <w:lang w:val="en-IE"/>
        </w:rPr>
        <w:t xml:space="preserve">lack of transparency </w:t>
      </w:r>
      <w:r w:rsidRPr="1C35E580" w:rsidR="0012011D">
        <w:rPr>
          <w:rFonts w:ascii="Times New Roman" w:hAnsi="Times New Roman"/>
          <w:lang w:val="en-IE"/>
        </w:rPr>
        <w:t>or traceable methodology for developing and selecting CSRs</w:t>
      </w:r>
      <w:r w:rsidRPr="1C35E580" w:rsidR="447B2CA1">
        <w:rPr>
          <w:rFonts w:ascii="Times New Roman" w:hAnsi="Times New Roman"/>
          <w:lang w:val="en-IE"/>
        </w:rPr>
        <w:t>, which raises</w:t>
      </w:r>
      <w:r w:rsidRPr="1C35E580" w:rsidR="00FA0350">
        <w:rPr>
          <w:rFonts w:ascii="Times New Roman" w:hAnsi="Times New Roman"/>
          <w:lang w:val="en-IE"/>
        </w:rPr>
        <w:t xml:space="preserve"> </w:t>
      </w:r>
      <w:r w:rsidRPr="1C35E580" w:rsidR="005F3FE3">
        <w:rPr>
          <w:rFonts w:ascii="Times New Roman" w:hAnsi="Times New Roman"/>
          <w:lang w:val="en-IE"/>
        </w:rPr>
        <w:t>concer</w:t>
      </w:r>
      <w:r w:rsidRPr="1C35E580" w:rsidR="01E039EC">
        <w:rPr>
          <w:rFonts w:ascii="Times New Roman" w:hAnsi="Times New Roman"/>
          <w:lang w:val="en-IE"/>
        </w:rPr>
        <w:t>n</w:t>
      </w:r>
      <w:r w:rsidRPr="1C35E580" w:rsidR="005F3FE3">
        <w:rPr>
          <w:rFonts w:ascii="Times New Roman" w:hAnsi="Times New Roman"/>
          <w:lang w:val="en-IE"/>
        </w:rPr>
        <w:t>s over accountability and equal treatment of Member States. It</w:t>
      </w:r>
      <w:r w:rsidRPr="1C35E580" w:rsidR="00084029">
        <w:rPr>
          <w:rFonts w:ascii="Times New Roman" w:hAnsi="Times New Roman"/>
          <w:lang w:val="en-IE"/>
        </w:rPr>
        <w:t xml:space="preserve"> </w:t>
      </w:r>
      <w:r w:rsidRPr="1C35E580" w:rsidR="00E321DE">
        <w:rPr>
          <w:rFonts w:ascii="Times New Roman" w:hAnsi="Times New Roman"/>
          <w:u w:val="single"/>
          <w:lang w:val="en-IE"/>
        </w:rPr>
        <w:t>calls on the Commission</w:t>
      </w:r>
      <w:r w:rsidRPr="1C35E580" w:rsidR="00E321DE">
        <w:rPr>
          <w:rFonts w:ascii="Times New Roman" w:hAnsi="Times New Roman"/>
          <w:lang w:val="en-IE"/>
        </w:rPr>
        <w:t xml:space="preserve"> to clarify the underlying procedures and selection criteria; </w:t>
      </w:r>
      <w:r w:rsidRPr="1C35E580" w:rsidR="00050214">
        <w:rPr>
          <w:rFonts w:ascii="Times New Roman" w:hAnsi="Times New Roman"/>
          <w:lang w:val="en-IE"/>
        </w:rPr>
        <w:t xml:space="preserve">it </w:t>
      </w:r>
      <w:r w:rsidRPr="1C35E580" w:rsidR="00E321DE">
        <w:rPr>
          <w:rFonts w:ascii="Times New Roman" w:hAnsi="Times New Roman"/>
          <w:lang w:val="en-IE"/>
        </w:rPr>
        <w:t>underlines that any overall increase in the Commission’s discretionary power must be accompanied by corresponding ex post accountability mechanisms and a substantial improvement in the flow of information towards</w:t>
      </w:r>
      <w:r w:rsidRPr="1C35E580" w:rsidR="11778AF6">
        <w:rPr>
          <w:rFonts w:ascii="Times New Roman" w:hAnsi="Times New Roman"/>
          <w:lang w:val="en-IE"/>
        </w:rPr>
        <w:t xml:space="preserve"> the European</w:t>
      </w:r>
      <w:r w:rsidRPr="1C35E580" w:rsidR="00E321DE">
        <w:rPr>
          <w:rFonts w:ascii="Times New Roman" w:hAnsi="Times New Roman"/>
          <w:lang w:val="en-IE"/>
        </w:rPr>
        <w:t xml:space="preserve"> Parliament</w:t>
      </w:r>
      <w:r w:rsidRPr="1C35E580" w:rsidR="006549CA">
        <w:rPr>
          <w:rFonts w:ascii="Times New Roman" w:hAnsi="Times New Roman"/>
          <w:lang w:val="en-IE"/>
        </w:rPr>
        <w:t>.</w:t>
      </w:r>
    </w:p>
    <w:p w:rsidR="00FF2D56" w:rsidRPr="00FA6188" w:rsidP="35CBCE98" w14:paraId="60793680" w14:textId="7FE73589">
      <w:pPr>
        <w:widowControl w:val="0"/>
        <w:spacing w:line="259" w:lineRule="auto"/>
        <w:ind w:left="720"/>
        <w:rPr>
          <w:rFonts w:ascii="Times New Roman" w:hAnsi="Times New Roman"/>
          <w:i/>
          <w:iCs/>
          <w:lang w:val="en-IE"/>
        </w:rPr>
      </w:pPr>
      <w:r w:rsidRPr="35CBCE98">
        <w:rPr>
          <w:rFonts w:ascii="Times New Roman" w:hAnsi="Times New Roman"/>
          <w:i/>
          <w:iCs/>
          <w:lang w:val="en-IE"/>
        </w:rPr>
        <w:t>The Commission takes note of the European Parliament’s concerns regarding transparency</w:t>
      </w:r>
      <w:r w:rsidRPr="35CBCE98" w:rsidR="00D3377C">
        <w:rPr>
          <w:rFonts w:ascii="Times New Roman" w:hAnsi="Times New Roman"/>
          <w:i/>
          <w:iCs/>
          <w:lang w:val="en-IE"/>
        </w:rPr>
        <w:t xml:space="preserve">, including </w:t>
      </w:r>
      <w:r w:rsidRPr="35CBCE98" w:rsidR="00794CE2">
        <w:rPr>
          <w:rFonts w:ascii="Times New Roman" w:hAnsi="Times New Roman"/>
          <w:i/>
          <w:iCs/>
          <w:lang w:val="en-IE"/>
        </w:rPr>
        <w:t xml:space="preserve">a </w:t>
      </w:r>
      <w:r w:rsidRPr="35CBCE98" w:rsidR="0089250A">
        <w:rPr>
          <w:rFonts w:ascii="Times New Roman" w:hAnsi="Times New Roman"/>
          <w:i/>
          <w:iCs/>
          <w:lang w:val="en-IE"/>
        </w:rPr>
        <w:t>traceable</w:t>
      </w:r>
      <w:r w:rsidRPr="35CBCE98" w:rsidR="00CE1493">
        <w:rPr>
          <w:rFonts w:ascii="Times New Roman" w:hAnsi="Times New Roman"/>
          <w:i/>
          <w:iCs/>
          <w:lang w:val="en-IE"/>
        </w:rPr>
        <w:t xml:space="preserve"> </w:t>
      </w:r>
      <w:r w:rsidRPr="35CBCE98" w:rsidR="00A50704">
        <w:rPr>
          <w:rFonts w:ascii="Times New Roman" w:hAnsi="Times New Roman"/>
          <w:i/>
          <w:iCs/>
          <w:lang w:val="en-IE"/>
        </w:rPr>
        <w:t>methodology</w:t>
      </w:r>
      <w:r w:rsidRPr="35CBCE98" w:rsidR="00436CBD">
        <w:rPr>
          <w:rFonts w:ascii="Times New Roman" w:hAnsi="Times New Roman"/>
          <w:i/>
          <w:iCs/>
          <w:lang w:val="en-IE"/>
        </w:rPr>
        <w:t>,</w:t>
      </w:r>
      <w:r w:rsidRPr="35CBCE98" w:rsidR="00A50704">
        <w:rPr>
          <w:rFonts w:ascii="Times New Roman" w:hAnsi="Times New Roman"/>
          <w:i/>
          <w:iCs/>
          <w:lang w:val="en-IE"/>
        </w:rPr>
        <w:t xml:space="preserve"> </w:t>
      </w:r>
      <w:r w:rsidRPr="35CBCE98" w:rsidR="0085053D">
        <w:rPr>
          <w:rFonts w:ascii="Times New Roman" w:hAnsi="Times New Roman"/>
          <w:i/>
          <w:iCs/>
          <w:lang w:val="en-IE"/>
        </w:rPr>
        <w:t>in</w:t>
      </w:r>
      <w:r w:rsidRPr="35CBCE98" w:rsidR="00A50704">
        <w:rPr>
          <w:rFonts w:ascii="Times New Roman" w:hAnsi="Times New Roman"/>
          <w:i/>
          <w:iCs/>
          <w:lang w:val="en-IE"/>
        </w:rPr>
        <w:t xml:space="preserve"> developing and selecting CSRs</w:t>
      </w:r>
      <w:r w:rsidRPr="35CBCE98" w:rsidR="007E7538">
        <w:rPr>
          <w:rFonts w:ascii="Times New Roman" w:hAnsi="Times New Roman"/>
          <w:i/>
          <w:iCs/>
          <w:lang w:val="en-IE"/>
        </w:rPr>
        <w:t xml:space="preserve">. </w:t>
      </w:r>
      <w:r w:rsidRPr="35CBCE98" w:rsidR="003E1F96">
        <w:rPr>
          <w:rFonts w:ascii="Times New Roman" w:hAnsi="Times New Roman"/>
          <w:i/>
          <w:iCs/>
          <w:lang w:val="en-IE"/>
        </w:rPr>
        <w:t>However, t</w:t>
      </w:r>
      <w:r w:rsidRPr="35CBCE98" w:rsidR="007E7538">
        <w:rPr>
          <w:rFonts w:ascii="Times New Roman" w:hAnsi="Times New Roman"/>
          <w:i/>
          <w:iCs/>
          <w:lang w:val="en-IE"/>
        </w:rPr>
        <w:t>he Commission</w:t>
      </w:r>
      <w:r w:rsidRPr="35CBCE98">
        <w:rPr>
          <w:rFonts w:ascii="Times New Roman" w:hAnsi="Times New Roman"/>
          <w:i/>
          <w:iCs/>
          <w:lang w:val="en-IE"/>
        </w:rPr>
        <w:t xml:space="preserve"> recalls that the formulation of CSRs within the European Semester is based on a well-established framework.</w:t>
      </w:r>
      <w:r w:rsidRPr="35CBCE98" w:rsidR="00BE616A">
        <w:rPr>
          <w:rFonts w:ascii="Times New Roman" w:hAnsi="Times New Roman"/>
          <w:i/>
          <w:iCs/>
          <w:lang w:val="en-IE"/>
        </w:rPr>
        <w:t xml:space="preserve"> </w:t>
      </w:r>
      <w:r w:rsidRPr="35CBCE98" w:rsidR="007E7538">
        <w:rPr>
          <w:rFonts w:ascii="Times New Roman" w:hAnsi="Times New Roman"/>
          <w:i/>
          <w:iCs/>
          <w:lang w:val="en-IE"/>
        </w:rPr>
        <w:t>First, t</w:t>
      </w:r>
      <w:r w:rsidRPr="35CBCE98">
        <w:rPr>
          <w:rFonts w:ascii="Times New Roman" w:hAnsi="Times New Roman"/>
          <w:i/>
          <w:iCs/>
          <w:lang w:val="en-IE"/>
        </w:rPr>
        <w:t xml:space="preserve">he Country Reports, </w:t>
      </w:r>
      <w:r w:rsidRPr="35CBCE98" w:rsidR="008E1418">
        <w:rPr>
          <w:rFonts w:ascii="Times New Roman" w:hAnsi="Times New Roman"/>
          <w:i/>
          <w:iCs/>
          <w:lang w:val="en-IE"/>
        </w:rPr>
        <w:t>including their</w:t>
      </w:r>
      <w:r w:rsidR="00135A11">
        <w:rPr>
          <w:rFonts w:ascii="Times New Roman" w:hAnsi="Times New Roman"/>
          <w:i/>
          <w:iCs/>
          <w:lang w:val="en-IE"/>
        </w:rPr>
        <w:t xml:space="preserve"> detailed</w:t>
      </w:r>
      <w:r w:rsidRPr="35CBCE98">
        <w:rPr>
          <w:rFonts w:ascii="Times New Roman" w:hAnsi="Times New Roman"/>
          <w:i/>
          <w:iCs/>
          <w:lang w:val="en-IE"/>
        </w:rPr>
        <w:t xml:space="preserve"> annexes, draw on a broad set of quantitative indicators</w:t>
      </w:r>
      <w:r w:rsidRPr="35CBCE98" w:rsidR="007451A3">
        <w:rPr>
          <w:rFonts w:ascii="Times New Roman" w:hAnsi="Times New Roman"/>
          <w:i/>
          <w:iCs/>
          <w:lang w:val="en-IE"/>
        </w:rPr>
        <w:t xml:space="preserve"> </w:t>
      </w:r>
      <w:r w:rsidRPr="35CBCE98" w:rsidR="002B4575">
        <w:rPr>
          <w:rFonts w:ascii="Times New Roman" w:hAnsi="Times New Roman"/>
          <w:i/>
          <w:iCs/>
          <w:lang w:val="en-IE"/>
        </w:rPr>
        <w:t>providing</w:t>
      </w:r>
      <w:r w:rsidRPr="35CBCE98" w:rsidR="0E5B0F16">
        <w:rPr>
          <w:rFonts w:ascii="Times New Roman" w:hAnsi="Times New Roman"/>
          <w:i/>
          <w:iCs/>
          <w:lang w:val="en-IE"/>
        </w:rPr>
        <w:t xml:space="preserve"> a</w:t>
      </w:r>
      <w:r w:rsidRPr="35CBCE98" w:rsidR="002B4575">
        <w:rPr>
          <w:rFonts w:ascii="Times New Roman" w:hAnsi="Times New Roman"/>
          <w:i/>
          <w:iCs/>
          <w:lang w:val="en-IE"/>
        </w:rPr>
        <w:t xml:space="preserve"> clear </w:t>
      </w:r>
      <w:r w:rsidRPr="35CBCE98" w:rsidR="00652FF2">
        <w:rPr>
          <w:rFonts w:ascii="Times New Roman" w:hAnsi="Times New Roman"/>
          <w:i/>
          <w:iCs/>
          <w:lang w:val="en-IE"/>
        </w:rPr>
        <w:t>cross-country</w:t>
      </w:r>
      <w:r w:rsidRPr="35CBCE98" w:rsidR="002B4575">
        <w:rPr>
          <w:rFonts w:ascii="Times New Roman" w:hAnsi="Times New Roman"/>
          <w:i/>
          <w:iCs/>
          <w:lang w:val="en-IE"/>
        </w:rPr>
        <w:t xml:space="preserve"> </w:t>
      </w:r>
      <w:r w:rsidRPr="35CBCE98" w:rsidR="00BE616A">
        <w:rPr>
          <w:rFonts w:ascii="Times New Roman" w:hAnsi="Times New Roman"/>
          <w:i/>
          <w:iCs/>
          <w:lang w:val="en-IE"/>
        </w:rPr>
        <w:t>comparison</w:t>
      </w:r>
      <w:r w:rsidRPr="35CBCE98">
        <w:rPr>
          <w:rFonts w:ascii="Times New Roman" w:hAnsi="Times New Roman"/>
          <w:i/>
          <w:iCs/>
          <w:lang w:val="en-IE"/>
        </w:rPr>
        <w:t xml:space="preserve"> and </w:t>
      </w:r>
      <w:r w:rsidRPr="35CBCE98" w:rsidR="4EC22F1C">
        <w:rPr>
          <w:rFonts w:ascii="Times New Roman" w:hAnsi="Times New Roman"/>
          <w:i/>
          <w:iCs/>
          <w:lang w:val="en-IE"/>
        </w:rPr>
        <w:t xml:space="preserve">an </w:t>
      </w:r>
      <w:r w:rsidRPr="35CBCE98" w:rsidR="00203DE7">
        <w:rPr>
          <w:rFonts w:ascii="Times New Roman" w:hAnsi="Times New Roman"/>
          <w:i/>
          <w:iCs/>
          <w:lang w:val="en-IE"/>
        </w:rPr>
        <w:t xml:space="preserve">underpinning </w:t>
      </w:r>
      <w:r w:rsidRPr="35CBCE98">
        <w:rPr>
          <w:rFonts w:ascii="Times New Roman" w:hAnsi="Times New Roman"/>
          <w:i/>
          <w:iCs/>
          <w:lang w:val="en-IE"/>
        </w:rPr>
        <w:t xml:space="preserve">analysis, </w:t>
      </w:r>
      <w:r w:rsidRPr="35CBCE98" w:rsidR="003F28B6">
        <w:rPr>
          <w:rFonts w:ascii="Times New Roman" w:hAnsi="Times New Roman"/>
          <w:i/>
          <w:iCs/>
          <w:lang w:val="en-IE"/>
        </w:rPr>
        <w:t xml:space="preserve">thus </w:t>
      </w:r>
      <w:r w:rsidRPr="35CBCE98">
        <w:rPr>
          <w:rFonts w:ascii="Times New Roman" w:hAnsi="Times New Roman"/>
          <w:i/>
          <w:iCs/>
          <w:lang w:val="en-IE"/>
        </w:rPr>
        <w:t xml:space="preserve">ensuring equal treatment across </w:t>
      </w:r>
      <w:r w:rsidRPr="35CBCE98" w:rsidR="76195B41">
        <w:rPr>
          <w:rFonts w:ascii="Times New Roman" w:hAnsi="Times New Roman"/>
          <w:i/>
          <w:iCs/>
          <w:lang w:val="en-IE"/>
        </w:rPr>
        <w:t>Member States</w:t>
      </w:r>
      <w:r w:rsidRPr="35CBCE98">
        <w:rPr>
          <w:rFonts w:ascii="Times New Roman" w:hAnsi="Times New Roman"/>
          <w:i/>
          <w:iCs/>
          <w:lang w:val="en-IE"/>
        </w:rPr>
        <w:t xml:space="preserve">. </w:t>
      </w:r>
      <w:r w:rsidRPr="35CBCE98" w:rsidR="00453AAE">
        <w:rPr>
          <w:rFonts w:ascii="Times New Roman" w:hAnsi="Times New Roman"/>
          <w:i/>
          <w:iCs/>
          <w:lang w:val="en-IE"/>
        </w:rPr>
        <w:t>Second, t</w:t>
      </w:r>
      <w:r w:rsidRPr="35CBCE98" w:rsidR="003F28B6">
        <w:rPr>
          <w:rFonts w:ascii="Times New Roman" w:hAnsi="Times New Roman"/>
          <w:i/>
          <w:iCs/>
          <w:lang w:val="en-IE"/>
        </w:rPr>
        <w:t>he draft Country Reports are discussed with</w:t>
      </w:r>
      <w:r w:rsidRPr="35CBCE98" w:rsidR="09E15AF3">
        <w:rPr>
          <w:rFonts w:ascii="Times New Roman" w:hAnsi="Times New Roman"/>
          <w:i/>
          <w:iCs/>
          <w:lang w:val="en-IE"/>
        </w:rPr>
        <w:t xml:space="preserve"> </w:t>
      </w:r>
      <w:r w:rsidRPr="35CBCE98" w:rsidR="003F28B6">
        <w:rPr>
          <w:rFonts w:ascii="Times New Roman" w:hAnsi="Times New Roman"/>
          <w:i/>
          <w:iCs/>
          <w:lang w:val="en-IE"/>
        </w:rPr>
        <w:t>Member States</w:t>
      </w:r>
      <w:r w:rsidRPr="35CBCE98" w:rsidR="00255CB5">
        <w:rPr>
          <w:rFonts w:ascii="Times New Roman" w:hAnsi="Times New Roman"/>
          <w:i/>
          <w:iCs/>
          <w:lang w:val="en-IE"/>
        </w:rPr>
        <w:t xml:space="preserve"> authorities, regional representatives and social partners</w:t>
      </w:r>
      <w:r w:rsidRPr="35CBCE98" w:rsidR="003F28B6">
        <w:rPr>
          <w:rFonts w:ascii="Times New Roman" w:hAnsi="Times New Roman"/>
          <w:i/>
          <w:iCs/>
          <w:lang w:val="en-IE"/>
        </w:rPr>
        <w:t xml:space="preserve"> at various stages of the process, including as part of fact-finding missions </w:t>
      </w:r>
      <w:r w:rsidRPr="35CBCE98" w:rsidR="003F28B6">
        <w:rPr>
          <w:rFonts w:ascii="Times New Roman" w:hAnsi="Times New Roman"/>
          <w:i/>
          <w:iCs/>
          <w:lang w:val="en-IE"/>
        </w:rPr>
        <w:t>by the Commission</w:t>
      </w:r>
      <w:r w:rsidRPr="35CBCE98" w:rsidR="008D5F1A">
        <w:rPr>
          <w:rFonts w:ascii="Times New Roman" w:hAnsi="Times New Roman"/>
          <w:i/>
          <w:iCs/>
          <w:lang w:val="en-IE"/>
        </w:rPr>
        <w:t>.</w:t>
      </w:r>
      <w:r w:rsidRPr="35CBCE98" w:rsidR="00A620DE">
        <w:rPr>
          <w:rFonts w:ascii="Times New Roman" w:hAnsi="Times New Roman"/>
          <w:i/>
          <w:iCs/>
          <w:lang w:val="en-IE"/>
        </w:rPr>
        <w:t xml:space="preserve"> This helps to </w:t>
      </w:r>
      <w:r w:rsidRPr="35CBCE98" w:rsidR="008D5F1A">
        <w:rPr>
          <w:rFonts w:ascii="Times New Roman" w:hAnsi="Times New Roman"/>
          <w:i/>
          <w:iCs/>
          <w:lang w:val="en-IE"/>
        </w:rPr>
        <w:t>ensure</w:t>
      </w:r>
      <w:r w:rsidRPr="35CBCE98">
        <w:rPr>
          <w:rFonts w:ascii="Times New Roman" w:hAnsi="Times New Roman"/>
          <w:i/>
          <w:iCs/>
          <w:lang w:val="en-IE"/>
        </w:rPr>
        <w:t xml:space="preserve"> transparency </w:t>
      </w:r>
      <w:r w:rsidRPr="35CBCE98" w:rsidR="00E02CE6">
        <w:rPr>
          <w:rFonts w:ascii="Times New Roman" w:hAnsi="Times New Roman"/>
          <w:i/>
          <w:iCs/>
          <w:lang w:val="en-IE"/>
        </w:rPr>
        <w:t xml:space="preserve">in </w:t>
      </w:r>
      <w:r w:rsidRPr="35CBCE98" w:rsidR="005D2E5C">
        <w:rPr>
          <w:rFonts w:ascii="Times New Roman" w:hAnsi="Times New Roman"/>
          <w:i/>
          <w:iCs/>
          <w:lang w:val="en-IE"/>
        </w:rPr>
        <w:t>the identification of key challenges</w:t>
      </w:r>
      <w:r w:rsidRPr="35CBCE98" w:rsidR="00E02CE6">
        <w:rPr>
          <w:rFonts w:ascii="Times New Roman" w:hAnsi="Times New Roman"/>
          <w:i/>
          <w:iCs/>
          <w:lang w:val="en-IE"/>
        </w:rPr>
        <w:t xml:space="preserve"> </w:t>
      </w:r>
      <w:r w:rsidRPr="35CBCE98">
        <w:rPr>
          <w:rFonts w:ascii="Times New Roman" w:hAnsi="Times New Roman"/>
          <w:i/>
          <w:iCs/>
          <w:lang w:val="en-IE"/>
        </w:rPr>
        <w:t xml:space="preserve">and </w:t>
      </w:r>
      <w:r w:rsidRPr="35CBCE98" w:rsidR="00B86538">
        <w:rPr>
          <w:rFonts w:ascii="Times New Roman" w:hAnsi="Times New Roman"/>
          <w:i/>
          <w:iCs/>
          <w:lang w:val="en-IE"/>
        </w:rPr>
        <w:t>strengthen</w:t>
      </w:r>
      <w:r w:rsidRPr="35CBCE98" w:rsidR="003E1F96">
        <w:rPr>
          <w:rFonts w:ascii="Times New Roman" w:hAnsi="Times New Roman"/>
          <w:i/>
          <w:iCs/>
          <w:lang w:val="en-IE"/>
        </w:rPr>
        <w:t>ed</w:t>
      </w:r>
      <w:r w:rsidRPr="35CBCE98" w:rsidR="00BA7BF7">
        <w:rPr>
          <w:rFonts w:ascii="Times New Roman" w:hAnsi="Times New Roman"/>
          <w:i/>
          <w:iCs/>
          <w:lang w:val="en-IE"/>
        </w:rPr>
        <w:t xml:space="preserve"> national</w:t>
      </w:r>
      <w:r w:rsidRPr="35CBCE98" w:rsidR="00BC68E3">
        <w:rPr>
          <w:rFonts w:ascii="Times New Roman" w:hAnsi="Times New Roman"/>
          <w:i/>
          <w:iCs/>
          <w:lang w:val="en-IE"/>
        </w:rPr>
        <w:t xml:space="preserve"> </w:t>
      </w:r>
      <w:r w:rsidRPr="35CBCE98">
        <w:rPr>
          <w:rFonts w:ascii="Times New Roman" w:hAnsi="Times New Roman"/>
          <w:i/>
          <w:iCs/>
          <w:lang w:val="en-IE"/>
        </w:rPr>
        <w:t xml:space="preserve">ownership </w:t>
      </w:r>
      <w:r w:rsidRPr="35CBCE98" w:rsidR="00BC68E3">
        <w:rPr>
          <w:rFonts w:ascii="Times New Roman" w:hAnsi="Times New Roman"/>
          <w:i/>
          <w:iCs/>
          <w:lang w:val="en-IE"/>
        </w:rPr>
        <w:t>of</w:t>
      </w:r>
      <w:r w:rsidRPr="35CBCE98" w:rsidR="7F6C3A4F">
        <w:rPr>
          <w:rFonts w:ascii="Times New Roman" w:hAnsi="Times New Roman"/>
          <w:i/>
          <w:iCs/>
          <w:lang w:val="en-IE"/>
        </w:rPr>
        <w:t xml:space="preserve"> the</w:t>
      </w:r>
      <w:r w:rsidRPr="35CBCE98" w:rsidR="00BC68E3">
        <w:rPr>
          <w:rFonts w:ascii="Times New Roman" w:hAnsi="Times New Roman"/>
          <w:i/>
          <w:iCs/>
          <w:lang w:val="en-IE"/>
        </w:rPr>
        <w:t xml:space="preserve"> proposed CSRs. </w:t>
      </w:r>
      <w:r w:rsidRPr="35CBCE98" w:rsidR="008156EF">
        <w:rPr>
          <w:rFonts w:ascii="Times New Roman" w:hAnsi="Times New Roman"/>
          <w:i/>
          <w:iCs/>
          <w:lang w:val="en-IE"/>
        </w:rPr>
        <w:t>Third, t</w:t>
      </w:r>
      <w:r w:rsidRPr="35CBCE98" w:rsidR="00426F75">
        <w:rPr>
          <w:rFonts w:ascii="Times New Roman" w:hAnsi="Times New Roman"/>
          <w:i/>
          <w:iCs/>
          <w:lang w:val="en-IE"/>
        </w:rPr>
        <w:t xml:space="preserve">he </w:t>
      </w:r>
      <w:r w:rsidRPr="35CBCE98" w:rsidR="00A620DE">
        <w:rPr>
          <w:rFonts w:ascii="Times New Roman" w:hAnsi="Times New Roman"/>
          <w:i/>
          <w:iCs/>
          <w:lang w:val="en-IE"/>
        </w:rPr>
        <w:t xml:space="preserve">extensive analysis of </w:t>
      </w:r>
      <w:r w:rsidRPr="35CBCE98" w:rsidR="21B21AB4">
        <w:rPr>
          <w:rFonts w:ascii="Times New Roman" w:hAnsi="Times New Roman"/>
          <w:i/>
          <w:iCs/>
          <w:lang w:val="en-IE"/>
        </w:rPr>
        <w:t xml:space="preserve">the </w:t>
      </w:r>
      <w:r w:rsidRPr="35CBCE98" w:rsidR="00A620DE">
        <w:rPr>
          <w:rFonts w:ascii="Times New Roman" w:hAnsi="Times New Roman"/>
          <w:i/>
          <w:iCs/>
          <w:lang w:val="en-IE"/>
        </w:rPr>
        <w:t xml:space="preserve">Country Reports, in </w:t>
      </w:r>
      <w:r w:rsidRPr="35CBCE98" w:rsidR="00BA7BF7">
        <w:rPr>
          <w:rFonts w:ascii="Times New Roman" w:hAnsi="Times New Roman"/>
          <w:i/>
          <w:iCs/>
          <w:lang w:val="en-IE"/>
        </w:rPr>
        <w:t xml:space="preserve">turn, </w:t>
      </w:r>
      <w:r w:rsidRPr="35CBCE98" w:rsidR="00B86538">
        <w:rPr>
          <w:rFonts w:ascii="Times New Roman" w:hAnsi="Times New Roman"/>
          <w:i/>
          <w:iCs/>
          <w:lang w:val="en-IE"/>
        </w:rPr>
        <w:t>underpins</w:t>
      </w:r>
      <w:r w:rsidRPr="35CBCE98" w:rsidR="00BA7BF7">
        <w:rPr>
          <w:rFonts w:ascii="Times New Roman" w:hAnsi="Times New Roman"/>
          <w:i/>
          <w:iCs/>
          <w:lang w:val="en-IE"/>
        </w:rPr>
        <w:t xml:space="preserve"> the proposed</w:t>
      </w:r>
      <w:r w:rsidRPr="35CBCE98" w:rsidR="00426F75">
        <w:rPr>
          <w:rFonts w:ascii="Times New Roman" w:hAnsi="Times New Roman"/>
          <w:i/>
          <w:iCs/>
          <w:lang w:val="en-IE"/>
        </w:rPr>
        <w:t xml:space="preserve"> CSRs </w:t>
      </w:r>
      <w:r w:rsidRPr="35CBCE98" w:rsidR="003E1F96">
        <w:rPr>
          <w:rFonts w:ascii="Times New Roman" w:hAnsi="Times New Roman"/>
          <w:i/>
          <w:iCs/>
          <w:lang w:val="en-IE"/>
        </w:rPr>
        <w:t xml:space="preserve">which </w:t>
      </w:r>
      <w:r w:rsidRPr="35CBCE98" w:rsidR="00255CB5">
        <w:rPr>
          <w:rFonts w:ascii="Times New Roman" w:hAnsi="Times New Roman"/>
          <w:i/>
          <w:iCs/>
          <w:lang w:val="en-IE"/>
        </w:rPr>
        <w:t>prioritis</w:t>
      </w:r>
      <w:r w:rsidRPr="35CBCE98" w:rsidR="003E1F96">
        <w:rPr>
          <w:rFonts w:ascii="Times New Roman" w:hAnsi="Times New Roman"/>
          <w:i/>
          <w:iCs/>
          <w:lang w:val="en-IE"/>
        </w:rPr>
        <w:t>e</w:t>
      </w:r>
      <w:r w:rsidRPr="35CBCE98" w:rsidR="00BA7BF7">
        <w:rPr>
          <w:rFonts w:ascii="Times New Roman" w:hAnsi="Times New Roman"/>
          <w:i/>
          <w:iCs/>
          <w:lang w:val="en-IE"/>
        </w:rPr>
        <w:t xml:space="preserve"> </w:t>
      </w:r>
      <w:r w:rsidRPr="35CBCE98" w:rsidR="003170C4">
        <w:rPr>
          <w:rFonts w:ascii="Times New Roman" w:hAnsi="Times New Roman"/>
          <w:i/>
          <w:iCs/>
          <w:lang w:val="en-IE"/>
        </w:rPr>
        <w:t xml:space="preserve">the </w:t>
      </w:r>
      <w:r w:rsidRPr="35CBCE98" w:rsidR="00255CB5">
        <w:rPr>
          <w:rFonts w:ascii="Times New Roman" w:hAnsi="Times New Roman"/>
          <w:i/>
          <w:iCs/>
          <w:lang w:val="en-IE"/>
        </w:rPr>
        <w:t xml:space="preserve">main </w:t>
      </w:r>
      <w:r w:rsidRPr="35CBCE98" w:rsidR="00BA7BF7">
        <w:rPr>
          <w:rFonts w:ascii="Times New Roman" w:hAnsi="Times New Roman"/>
          <w:i/>
          <w:iCs/>
          <w:lang w:val="en-IE"/>
        </w:rPr>
        <w:t>national</w:t>
      </w:r>
      <w:r w:rsidRPr="35CBCE98" w:rsidR="008156EF">
        <w:rPr>
          <w:rFonts w:ascii="Times New Roman" w:hAnsi="Times New Roman"/>
          <w:i/>
          <w:iCs/>
          <w:lang w:val="en-IE"/>
        </w:rPr>
        <w:t xml:space="preserve"> </w:t>
      </w:r>
      <w:r w:rsidRPr="35CBCE98" w:rsidR="009A5176">
        <w:rPr>
          <w:rFonts w:ascii="Times New Roman" w:hAnsi="Times New Roman"/>
          <w:i/>
          <w:iCs/>
          <w:lang w:val="en-IE"/>
        </w:rPr>
        <w:t>challenges</w:t>
      </w:r>
      <w:r w:rsidRPr="35CBCE98" w:rsidR="00BA7BF7">
        <w:rPr>
          <w:rFonts w:ascii="Times New Roman" w:hAnsi="Times New Roman"/>
          <w:i/>
          <w:iCs/>
          <w:lang w:val="en-IE"/>
        </w:rPr>
        <w:t xml:space="preserve">, while </w:t>
      </w:r>
      <w:r w:rsidRPr="35CBCE98" w:rsidR="003170C4">
        <w:rPr>
          <w:rFonts w:ascii="Times New Roman" w:hAnsi="Times New Roman"/>
          <w:i/>
          <w:iCs/>
          <w:lang w:val="en-IE"/>
        </w:rPr>
        <w:t xml:space="preserve">ensuring equal </w:t>
      </w:r>
      <w:r w:rsidRPr="35CBCE98" w:rsidR="009A5176">
        <w:rPr>
          <w:rFonts w:ascii="Times New Roman" w:hAnsi="Times New Roman"/>
          <w:i/>
          <w:iCs/>
          <w:lang w:val="en-IE"/>
        </w:rPr>
        <w:t>treatment</w:t>
      </w:r>
      <w:r w:rsidRPr="35CBCE98" w:rsidR="003170C4">
        <w:rPr>
          <w:rFonts w:ascii="Times New Roman" w:hAnsi="Times New Roman"/>
          <w:i/>
          <w:iCs/>
          <w:lang w:val="en-IE"/>
        </w:rPr>
        <w:t xml:space="preserve"> </w:t>
      </w:r>
      <w:r w:rsidRPr="35CBCE98" w:rsidR="008156EF">
        <w:rPr>
          <w:rFonts w:ascii="Times New Roman" w:hAnsi="Times New Roman"/>
          <w:i/>
          <w:iCs/>
          <w:lang w:val="en-IE"/>
        </w:rPr>
        <w:t>across</w:t>
      </w:r>
      <w:r w:rsidRPr="35CBCE98" w:rsidR="003170C4">
        <w:rPr>
          <w:rFonts w:ascii="Times New Roman" w:hAnsi="Times New Roman"/>
          <w:i/>
          <w:iCs/>
          <w:lang w:val="en-IE"/>
        </w:rPr>
        <w:t xml:space="preserve"> M</w:t>
      </w:r>
      <w:r w:rsidRPr="35CBCE98" w:rsidR="52EB3201">
        <w:rPr>
          <w:rFonts w:ascii="Times New Roman" w:hAnsi="Times New Roman"/>
          <w:i/>
          <w:iCs/>
          <w:lang w:val="en-IE"/>
        </w:rPr>
        <w:t xml:space="preserve">ember </w:t>
      </w:r>
      <w:r w:rsidRPr="35CBCE98" w:rsidR="003170C4">
        <w:rPr>
          <w:rFonts w:ascii="Times New Roman" w:hAnsi="Times New Roman"/>
          <w:i/>
          <w:iCs/>
          <w:lang w:val="en-IE"/>
        </w:rPr>
        <w:t>S</w:t>
      </w:r>
      <w:r w:rsidRPr="35CBCE98" w:rsidR="0475DACD">
        <w:rPr>
          <w:rFonts w:ascii="Times New Roman" w:hAnsi="Times New Roman"/>
          <w:i/>
          <w:iCs/>
          <w:lang w:val="en-IE"/>
        </w:rPr>
        <w:t>tate</w:t>
      </w:r>
      <w:r w:rsidRPr="35CBCE98" w:rsidR="003170C4">
        <w:rPr>
          <w:rFonts w:ascii="Times New Roman" w:hAnsi="Times New Roman"/>
          <w:i/>
          <w:iCs/>
          <w:lang w:val="en-IE"/>
        </w:rPr>
        <w:t>s.</w:t>
      </w:r>
      <w:r w:rsidRPr="35CBCE98" w:rsidR="003B0477">
        <w:rPr>
          <w:rFonts w:ascii="Times New Roman" w:hAnsi="Times New Roman"/>
          <w:i/>
          <w:iCs/>
          <w:lang w:val="en-IE"/>
        </w:rPr>
        <w:t xml:space="preserve"> Lastly, Member States </w:t>
      </w:r>
      <w:r w:rsidRPr="35CBCE98" w:rsidR="003E1F96">
        <w:rPr>
          <w:rFonts w:ascii="Times New Roman" w:hAnsi="Times New Roman"/>
          <w:i/>
          <w:iCs/>
          <w:lang w:val="en-IE"/>
        </w:rPr>
        <w:t xml:space="preserve">hold </w:t>
      </w:r>
      <w:r w:rsidRPr="35CBCE98" w:rsidR="003B0477">
        <w:rPr>
          <w:rFonts w:ascii="Times New Roman" w:hAnsi="Times New Roman"/>
          <w:i/>
          <w:iCs/>
          <w:lang w:val="en-IE"/>
        </w:rPr>
        <w:t xml:space="preserve">in-depth </w:t>
      </w:r>
      <w:r w:rsidRPr="35CBCE98" w:rsidR="00255CB5">
        <w:rPr>
          <w:rFonts w:ascii="Times New Roman" w:hAnsi="Times New Roman"/>
          <w:i/>
          <w:iCs/>
          <w:lang w:val="en-IE"/>
        </w:rPr>
        <w:t xml:space="preserve">multilateral </w:t>
      </w:r>
      <w:r w:rsidRPr="35CBCE98" w:rsidR="003B0477">
        <w:rPr>
          <w:rFonts w:ascii="Times New Roman" w:hAnsi="Times New Roman"/>
          <w:i/>
          <w:iCs/>
          <w:lang w:val="en-IE"/>
        </w:rPr>
        <w:t xml:space="preserve">discussions on the </w:t>
      </w:r>
      <w:r w:rsidRPr="35CBCE98" w:rsidR="00D82412">
        <w:rPr>
          <w:rFonts w:ascii="Times New Roman" w:hAnsi="Times New Roman"/>
          <w:i/>
          <w:iCs/>
          <w:lang w:val="en-IE"/>
        </w:rPr>
        <w:t xml:space="preserve">CSRs </w:t>
      </w:r>
      <w:r w:rsidRPr="35CBCE98" w:rsidR="004E0EA6">
        <w:rPr>
          <w:rFonts w:ascii="Times New Roman" w:hAnsi="Times New Roman"/>
          <w:i/>
          <w:iCs/>
          <w:lang w:val="en-IE"/>
        </w:rPr>
        <w:t>proposed</w:t>
      </w:r>
      <w:r w:rsidRPr="35CBCE98" w:rsidR="00D82412">
        <w:rPr>
          <w:rFonts w:ascii="Times New Roman" w:hAnsi="Times New Roman"/>
          <w:i/>
          <w:iCs/>
          <w:lang w:val="en-IE"/>
        </w:rPr>
        <w:t xml:space="preserve"> by the Commission</w:t>
      </w:r>
      <w:r w:rsidRPr="35CBCE98" w:rsidR="003E1F96">
        <w:rPr>
          <w:rFonts w:ascii="Times New Roman" w:hAnsi="Times New Roman"/>
          <w:i/>
          <w:iCs/>
          <w:lang w:val="en-IE"/>
        </w:rPr>
        <w:t xml:space="preserve"> leading to their adoption by the Council</w:t>
      </w:r>
      <w:r w:rsidRPr="35CBCE98" w:rsidR="00E60DD9">
        <w:rPr>
          <w:rFonts w:ascii="Times New Roman" w:hAnsi="Times New Roman"/>
          <w:i/>
          <w:iCs/>
          <w:lang w:val="en-IE"/>
        </w:rPr>
        <w:t xml:space="preserve">, </w:t>
      </w:r>
      <w:r w:rsidRPr="35CBCE98" w:rsidR="003E1F96">
        <w:rPr>
          <w:rFonts w:ascii="Times New Roman" w:hAnsi="Times New Roman"/>
          <w:i/>
          <w:iCs/>
          <w:lang w:val="en-IE"/>
        </w:rPr>
        <w:t xml:space="preserve">with </w:t>
      </w:r>
      <w:r w:rsidRPr="35CBCE98" w:rsidR="00E60DD9">
        <w:rPr>
          <w:rFonts w:ascii="Times New Roman" w:hAnsi="Times New Roman"/>
          <w:i/>
          <w:iCs/>
          <w:lang w:val="en-IE"/>
        </w:rPr>
        <w:t xml:space="preserve">particular attention </w:t>
      </w:r>
      <w:r w:rsidRPr="35CBCE98" w:rsidR="00830BE5">
        <w:rPr>
          <w:rFonts w:ascii="Times New Roman" w:hAnsi="Times New Roman"/>
          <w:i/>
          <w:iCs/>
          <w:lang w:val="en-IE"/>
        </w:rPr>
        <w:t xml:space="preserve">to </w:t>
      </w:r>
      <w:r w:rsidRPr="35CBCE98" w:rsidR="49A3905B">
        <w:rPr>
          <w:rFonts w:ascii="Times New Roman" w:hAnsi="Times New Roman"/>
          <w:i/>
          <w:iCs/>
          <w:lang w:val="en-IE"/>
        </w:rPr>
        <w:t xml:space="preserve">the </w:t>
      </w:r>
      <w:r w:rsidRPr="35CBCE98" w:rsidR="00830BE5">
        <w:rPr>
          <w:rFonts w:ascii="Times New Roman" w:hAnsi="Times New Roman"/>
          <w:i/>
          <w:iCs/>
          <w:lang w:val="en-IE"/>
        </w:rPr>
        <w:t xml:space="preserve">soundness of </w:t>
      </w:r>
      <w:r w:rsidRPr="35CBCE98" w:rsidR="007F36CA">
        <w:rPr>
          <w:rFonts w:ascii="Times New Roman" w:hAnsi="Times New Roman"/>
          <w:i/>
          <w:iCs/>
          <w:lang w:val="en-IE"/>
        </w:rPr>
        <w:t xml:space="preserve">the </w:t>
      </w:r>
      <w:r w:rsidRPr="35CBCE98" w:rsidR="00830BE5">
        <w:rPr>
          <w:rFonts w:ascii="Times New Roman" w:hAnsi="Times New Roman"/>
          <w:i/>
          <w:iCs/>
          <w:lang w:val="en-IE"/>
        </w:rPr>
        <w:t>proposed CSRs and equal treatment</w:t>
      </w:r>
      <w:r w:rsidRPr="35CBCE98" w:rsidR="007F36CA">
        <w:rPr>
          <w:rFonts w:ascii="Times New Roman" w:hAnsi="Times New Roman"/>
          <w:i/>
          <w:iCs/>
          <w:lang w:val="en-IE"/>
        </w:rPr>
        <w:t xml:space="preserve"> of Member States</w:t>
      </w:r>
      <w:r w:rsidRPr="35CBCE98" w:rsidR="003B0477">
        <w:rPr>
          <w:rFonts w:ascii="Times New Roman" w:hAnsi="Times New Roman"/>
          <w:i/>
          <w:iCs/>
          <w:lang w:val="en-IE"/>
        </w:rPr>
        <w:t>.</w:t>
      </w:r>
    </w:p>
    <w:p w:rsidR="00F93DE5" w:rsidRPr="00FA6188" w:rsidP="35CBCE98" w14:paraId="503887DB" w14:textId="60160D88">
      <w:pPr>
        <w:widowControl w:val="0"/>
        <w:ind w:left="720"/>
        <w:rPr>
          <w:rFonts w:ascii="Times New Roman" w:hAnsi="Times New Roman"/>
          <w:i/>
          <w:iCs/>
          <w:lang w:val="en-IE"/>
        </w:rPr>
      </w:pPr>
      <w:r w:rsidRPr="35CBCE98">
        <w:rPr>
          <w:rFonts w:ascii="Times New Roman" w:hAnsi="Times New Roman"/>
          <w:i/>
          <w:iCs/>
          <w:lang w:val="en-IE"/>
        </w:rPr>
        <w:t>The</w:t>
      </w:r>
      <w:r w:rsidRPr="35CBCE98" w:rsidR="00C848E1">
        <w:rPr>
          <w:rFonts w:ascii="Times New Roman" w:hAnsi="Times New Roman"/>
          <w:i/>
          <w:iCs/>
          <w:lang w:val="en-IE"/>
        </w:rPr>
        <w:t xml:space="preserve"> Commission maintains close cooperation and ongoing dialogue with the European Parliament </w:t>
      </w:r>
      <w:r w:rsidRPr="35CBCE98" w:rsidR="003E1F96">
        <w:rPr>
          <w:rFonts w:ascii="Times New Roman" w:hAnsi="Times New Roman"/>
          <w:i/>
          <w:iCs/>
          <w:lang w:val="en-IE"/>
        </w:rPr>
        <w:t xml:space="preserve">through </w:t>
      </w:r>
      <w:r w:rsidRPr="35CBCE98" w:rsidR="00C848E1">
        <w:rPr>
          <w:rFonts w:ascii="Times New Roman" w:hAnsi="Times New Roman"/>
          <w:i/>
          <w:iCs/>
          <w:lang w:val="en-IE"/>
        </w:rPr>
        <w:t>participati</w:t>
      </w:r>
      <w:r w:rsidRPr="35CBCE98" w:rsidR="003E1F96">
        <w:rPr>
          <w:rFonts w:ascii="Times New Roman" w:hAnsi="Times New Roman"/>
          <w:i/>
          <w:iCs/>
          <w:lang w:val="en-IE"/>
        </w:rPr>
        <w:t>o</w:t>
      </w:r>
      <w:r w:rsidRPr="35CBCE98" w:rsidR="00C848E1">
        <w:rPr>
          <w:rFonts w:ascii="Times New Roman" w:hAnsi="Times New Roman"/>
          <w:i/>
          <w:iCs/>
          <w:lang w:val="en-IE"/>
        </w:rPr>
        <w:t xml:space="preserve">n in plenary sessions and committee meetings, as well as </w:t>
      </w:r>
      <w:r w:rsidRPr="35CBCE98" w:rsidR="003E1F96">
        <w:rPr>
          <w:rFonts w:ascii="Times New Roman" w:hAnsi="Times New Roman"/>
          <w:i/>
          <w:iCs/>
          <w:lang w:val="en-IE"/>
        </w:rPr>
        <w:t>responses</w:t>
      </w:r>
      <w:r w:rsidRPr="35CBCE98" w:rsidR="00C848E1">
        <w:rPr>
          <w:rFonts w:ascii="Times New Roman" w:hAnsi="Times New Roman"/>
          <w:i/>
          <w:iCs/>
          <w:lang w:val="en-IE"/>
        </w:rPr>
        <w:t xml:space="preserve"> to ad hoc requests</w:t>
      </w:r>
      <w:r w:rsidRPr="35CBCE98" w:rsidR="003F179C">
        <w:rPr>
          <w:rFonts w:ascii="Times New Roman" w:hAnsi="Times New Roman"/>
          <w:i/>
          <w:iCs/>
          <w:lang w:val="en-IE"/>
        </w:rPr>
        <w:t xml:space="preserve"> related to </w:t>
      </w:r>
      <w:r w:rsidRPr="35CBCE98" w:rsidR="00255CB5">
        <w:rPr>
          <w:rFonts w:ascii="Times New Roman" w:hAnsi="Times New Roman"/>
          <w:i/>
          <w:iCs/>
          <w:lang w:val="en-IE"/>
        </w:rPr>
        <w:t xml:space="preserve">the </w:t>
      </w:r>
      <w:r w:rsidRPr="35CBCE98" w:rsidR="003F179C">
        <w:rPr>
          <w:rFonts w:ascii="Times New Roman" w:hAnsi="Times New Roman"/>
          <w:i/>
          <w:iCs/>
          <w:lang w:val="en-IE"/>
        </w:rPr>
        <w:t>European Semester</w:t>
      </w:r>
      <w:r w:rsidRPr="35CBCE98" w:rsidR="00C848E1">
        <w:rPr>
          <w:rFonts w:ascii="Times New Roman" w:hAnsi="Times New Roman"/>
          <w:i/>
          <w:iCs/>
          <w:lang w:val="en-IE"/>
        </w:rPr>
        <w:t xml:space="preserve">. </w:t>
      </w:r>
      <w:r w:rsidRPr="35CBCE98" w:rsidR="0024482C">
        <w:rPr>
          <w:rFonts w:ascii="Times New Roman" w:hAnsi="Times New Roman"/>
          <w:i/>
          <w:iCs/>
          <w:lang w:val="en-IE"/>
        </w:rPr>
        <w:t>The Commission recalls it</w:t>
      </w:r>
      <w:r w:rsidRPr="35CBCE98" w:rsidR="003E1F96">
        <w:rPr>
          <w:rFonts w:ascii="Times New Roman" w:hAnsi="Times New Roman"/>
          <w:i/>
          <w:iCs/>
          <w:lang w:val="en-IE"/>
        </w:rPr>
        <w:t>s</w:t>
      </w:r>
      <w:r w:rsidRPr="35CBCE98" w:rsidR="0024482C">
        <w:rPr>
          <w:rFonts w:ascii="Times New Roman" w:hAnsi="Times New Roman"/>
          <w:i/>
          <w:iCs/>
          <w:lang w:val="en-IE"/>
        </w:rPr>
        <w:t xml:space="preserve"> active </w:t>
      </w:r>
      <w:r w:rsidRPr="35CBCE98" w:rsidR="00606CA9">
        <w:rPr>
          <w:rFonts w:ascii="Times New Roman" w:hAnsi="Times New Roman"/>
          <w:i/>
          <w:iCs/>
          <w:lang w:val="en-IE"/>
        </w:rPr>
        <w:t>engage</w:t>
      </w:r>
      <w:r w:rsidRPr="35CBCE98" w:rsidR="003E1F96">
        <w:rPr>
          <w:rFonts w:ascii="Times New Roman" w:hAnsi="Times New Roman"/>
          <w:i/>
          <w:iCs/>
          <w:lang w:val="en-IE"/>
        </w:rPr>
        <w:t>ment</w:t>
      </w:r>
      <w:r w:rsidRPr="35CBCE98" w:rsidR="0024482C">
        <w:rPr>
          <w:rFonts w:ascii="Times New Roman" w:hAnsi="Times New Roman"/>
          <w:i/>
          <w:iCs/>
          <w:lang w:val="en-IE"/>
        </w:rPr>
        <w:t xml:space="preserve"> with the European Parliament </w:t>
      </w:r>
      <w:r w:rsidRPr="35CBCE98" w:rsidR="003E1F96">
        <w:rPr>
          <w:rFonts w:ascii="Times New Roman" w:hAnsi="Times New Roman"/>
          <w:i/>
          <w:iCs/>
          <w:lang w:val="en-IE"/>
        </w:rPr>
        <w:t xml:space="preserve">on </w:t>
      </w:r>
      <w:r w:rsidRPr="35CBCE98" w:rsidR="0024482C">
        <w:rPr>
          <w:rFonts w:ascii="Times New Roman" w:hAnsi="Times New Roman"/>
          <w:i/>
          <w:iCs/>
          <w:lang w:val="en-IE"/>
        </w:rPr>
        <w:t>the functioning of the RRF and</w:t>
      </w:r>
      <w:r w:rsidRPr="35CBCE98" w:rsidR="00C848E1">
        <w:rPr>
          <w:rFonts w:ascii="Times New Roman" w:hAnsi="Times New Roman"/>
          <w:i/>
          <w:iCs/>
          <w:lang w:val="en-IE"/>
        </w:rPr>
        <w:t xml:space="preserve"> remains committed to </w:t>
      </w:r>
      <w:r w:rsidRPr="35CBCE98" w:rsidR="00606CA9">
        <w:rPr>
          <w:rFonts w:ascii="Times New Roman" w:hAnsi="Times New Roman"/>
          <w:i/>
          <w:iCs/>
          <w:lang w:val="en-IE"/>
        </w:rPr>
        <w:t>maintain</w:t>
      </w:r>
      <w:r w:rsidRPr="35CBCE98" w:rsidR="005D2E5C">
        <w:rPr>
          <w:rFonts w:ascii="Times New Roman" w:hAnsi="Times New Roman"/>
          <w:i/>
          <w:iCs/>
          <w:lang w:val="en-IE"/>
        </w:rPr>
        <w:t>ing</w:t>
      </w:r>
      <w:r w:rsidRPr="35CBCE98" w:rsidR="002A397F">
        <w:rPr>
          <w:rFonts w:ascii="Times New Roman" w:hAnsi="Times New Roman"/>
          <w:i/>
          <w:iCs/>
          <w:lang w:val="en-IE"/>
        </w:rPr>
        <w:t xml:space="preserve"> </w:t>
      </w:r>
      <w:r w:rsidRPr="35CBCE98" w:rsidR="00C848E1">
        <w:rPr>
          <w:rFonts w:ascii="Times New Roman" w:hAnsi="Times New Roman"/>
          <w:i/>
          <w:iCs/>
          <w:lang w:val="en-IE"/>
        </w:rPr>
        <w:t>transparency</w:t>
      </w:r>
      <w:r w:rsidRPr="35CBCE98" w:rsidR="005B0C87">
        <w:rPr>
          <w:rFonts w:ascii="Times New Roman" w:hAnsi="Times New Roman"/>
          <w:i/>
          <w:iCs/>
          <w:lang w:val="en-IE"/>
        </w:rPr>
        <w:t xml:space="preserve"> and </w:t>
      </w:r>
      <w:r w:rsidRPr="35CBCE98" w:rsidR="002A397F">
        <w:rPr>
          <w:rFonts w:ascii="Times New Roman" w:hAnsi="Times New Roman"/>
          <w:i/>
          <w:iCs/>
          <w:lang w:val="en-IE"/>
        </w:rPr>
        <w:t xml:space="preserve">close </w:t>
      </w:r>
      <w:r w:rsidRPr="35CBCE98" w:rsidR="005B0C87">
        <w:rPr>
          <w:rFonts w:ascii="Times New Roman" w:hAnsi="Times New Roman"/>
          <w:i/>
          <w:iCs/>
          <w:lang w:val="en-IE"/>
        </w:rPr>
        <w:t>cooperation</w:t>
      </w:r>
      <w:r w:rsidRPr="35CBCE98" w:rsidR="002A397F">
        <w:rPr>
          <w:rFonts w:ascii="Times New Roman" w:hAnsi="Times New Roman"/>
          <w:i/>
          <w:iCs/>
          <w:lang w:val="en-IE"/>
        </w:rPr>
        <w:t xml:space="preserve">. </w:t>
      </w:r>
    </w:p>
    <w:p w:rsidR="00BB037E" w:rsidRPr="00FA6188" w:rsidP="00BB037E" w14:paraId="0EFADA92" w14:textId="1A3A955F">
      <w:pPr>
        <w:widowControl w:val="0"/>
        <w:numPr>
          <w:ilvl w:val="0"/>
          <w:numId w:val="39"/>
        </w:numPr>
        <w:rPr>
          <w:rFonts w:ascii="Times New Roman" w:hAnsi="Times New Roman"/>
          <w:lang w:val="en-IE"/>
        </w:rPr>
      </w:pPr>
      <w:r w:rsidRPr="1C35E580">
        <w:rPr>
          <w:rFonts w:ascii="Times New Roman" w:hAnsi="Times New Roman"/>
          <w:b/>
          <w:bCs/>
          <w:u w:val="single"/>
          <w:lang w:val="en-IE"/>
        </w:rPr>
        <w:t xml:space="preserve">In paragraph </w:t>
      </w:r>
      <w:r w:rsidRPr="1C35E580" w:rsidR="00135EBB">
        <w:rPr>
          <w:rFonts w:ascii="Times New Roman" w:hAnsi="Times New Roman"/>
          <w:b/>
          <w:bCs/>
          <w:u w:val="single"/>
          <w:lang w:val="en-IE"/>
        </w:rPr>
        <w:t>30</w:t>
      </w:r>
      <w:r w:rsidRPr="1C35E580">
        <w:rPr>
          <w:rFonts w:ascii="Times New Roman" w:hAnsi="Times New Roman"/>
          <w:b/>
          <w:bCs/>
          <w:u w:val="single"/>
          <w:lang w:val="en-IE"/>
        </w:rPr>
        <w:t>,</w:t>
      </w:r>
      <w:r w:rsidRPr="1C35E580">
        <w:rPr>
          <w:rFonts w:ascii="Times New Roman" w:hAnsi="Times New Roman"/>
          <w:lang w:val="en-IE"/>
        </w:rPr>
        <w:t xml:space="preserve"> </w:t>
      </w:r>
      <w:r w:rsidRPr="1C35E580">
        <w:rPr>
          <w:rFonts w:ascii="Times New Roman" w:hAnsi="Times New Roman"/>
          <w:b/>
          <w:bCs/>
          <w:lang w:val="en-IE"/>
        </w:rPr>
        <w:t>the European Parliament</w:t>
      </w:r>
      <w:r w:rsidRPr="1C35E580">
        <w:rPr>
          <w:rFonts w:ascii="Times New Roman" w:hAnsi="Times New Roman"/>
          <w:lang w:val="en-IE"/>
        </w:rPr>
        <w:t xml:space="preserve"> </w:t>
      </w:r>
      <w:r w:rsidRPr="1C35E580">
        <w:rPr>
          <w:rFonts w:ascii="Times New Roman" w:hAnsi="Times New Roman"/>
          <w:u w:val="single"/>
          <w:lang w:val="en-IE"/>
        </w:rPr>
        <w:t>invites the Commission</w:t>
      </w:r>
      <w:r w:rsidRPr="1C35E580">
        <w:rPr>
          <w:rFonts w:ascii="Times New Roman" w:hAnsi="Times New Roman"/>
          <w:lang w:val="en-IE"/>
        </w:rPr>
        <w:t xml:space="preserve"> to follow up on euro area recommendations, including by taking them into consideration when developing CSRs</w:t>
      </w:r>
      <w:r w:rsidRPr="1C35E580" w:rsidR="0D222C66">
        <w:rPr>
          <w:rFonts w:ascii="Times New Roman" w:hAnsi="Times New Roman"/>
          <w:lang w:val="en-IE"/>
        </w:rPr>
        <w:t>. It</w:t>
      </w:r>
      <w:r w:rsidRPr="1C35E580">
        <w:rPr>
          <w:rFonts w:ascii="Times New Roman" w:hAnsi="Times New Roman"/>
          <w:lang w:val="en-IE"/>
        </w:rPr>
        <w:t xml:space="preserve"> regrets that in 2025, the Commission did not publish an overview of the implementation of euro area recommendations, as it used to do as part of its euro area reports.</w:t>
      </w:r>
    </w:p>
    <w:p w:rsidR="00263A3C" w:rsidRPr="003E1F96" w:rsidP="35CBCE98" w14:paraId="44A63F0A" w14:textId="1A420074">
      <w:pPr>
        <w:widowControl w:val="0"/>
        <w:ind w:left="720"/>
        <w:rPr>
          <w:rFonts w:ascii="Times New Roman" w:hAnsi="Times New Roman"/>
          <w:i/>
          <w:iCs/>
          <w:lang w:val="en-IE"/>
        </w:rPr>
      </w:pPr>
      <w:r w:rsidRPr="35CBCE98">
        <w:rPr>
          <w:rFonts w:ascii="Times New Roman" w:hAnsi="Times New Roman"/>
          <w:i/>
          <w:iCs/>
          <w:lang w:val="en-IE"/>
        </w:rPr>
        <w:t>The euro area recommendations highlight several interconnected policy priorities</w:t>
      </w:r>
      <w:r w:rsidRPr="35CBCE98" w:rsidR="00BB037E">
        <w:rPr>
          <w:rFonts w:ascii="Times New Roman" w:hAnsi="Times New Roman"/>
          <w:i/>
          <w:iCs/>
          <w:lang w:val="en-IE"/>
        </w:rPr>
        <w:t>.</w:t>
      </w:r>
      <w:r w:rsidRPr="35CBCE98">
        <w:rPr>
          <w:rFonts w:ascii="Times New Roman" w:hAnsi="Times New Roman"/>
          <w:i/>
          <w:iCs/>
          <w:lang w:val="en-IE"/>
        </w:rPr>
        <w:t xml:space="preserve"> The 2026 Euro Area Recommendations build upon the strategic direction set in 2025</w:t>
      </w:r>
      <w:r w:rsidRPr="35CBCE98" w:rsidR="501AB6DD">
        <w:rPr>
          <w:rFonts w:ascii="Times New Roman" w:hAnsi="Times New Roman"/>
          <w:i/>
          <w:iCs/>
          <w:lang w:val="en-IE"/>
        </w:rPr>
        <w:t xml:space="preserve"> and </w:t>
      </w:r>
      <w:r w:rsidRPr="35CBCE98" w:rsidR="296377F8">
        <w:rPr>
          <w:rFonts w:ascii="Times New Roman" w:hAnsi="Times New Roman"/>
          <w:i/>
          <w:iCs/>
          <w:lang w:val="en-IE"/>
        </w:rPr>
        <w:t>put more emphasis on</w:t>
      </w:r>
      <w:r w:rsidRPr="35CBCE98">
        <w:rPr>
          <w:rFonts w:ascii="Times New Roman" w:hAnsi="Times New Roman"/>
          <w:i/>
          <w:iCs/>
          <w:lang w:val="en-IE"/>
        </w:rPr>
        <w:t xml:space="preserve"> targeted actions in response to the current economic</w:t>
      </w:r>
      <w:r w:rsidRPr="35CBCE98" w:rsidR="2EA90E81">
        <w:rPr>
          <w:rFonts w:ascii="Times New Roman" w:hAnsi="Times New Roman"/>
          <w:i/>
          <w:iCs/>
          <w:lang w:val="en-IE"/>
        </w:rPr>
        <w:t>, social</w:t>
      </w:r>
      <w:r w:rsidRPr="35CBCE98">
        <w:rPr>
          <w:rFonts w:ascii="Times New Roman" w:hAnsi="Times New Roman"/>
          <w:i/>
          <w:iCs/>
          <w:lang w:val="en-IE"/>
        </w:rPr>
        <w:t xml:space="preserve"> and geopolitical landscape. While maintaining the core pillars of competitiveness, resilience and stability, the 2026 recommendations introduce several innovations:</w:t>
      </w:r>
    </w:p>
    <w:p w:rsidR="00263A3C" w:rsidRPr="003E1F96" w:rsidP="35CBCE98" w14:paraId="38CD4E28" w14:textId="618108C1">
      <w:pPr>
        <w:widowControl w:val="0"/>
        <w:numPr>
          <w:ilvl w:val="1"/>
          <w:numId w:val="39"/>
        </w:numPr>
        <w:rPr>
          <w:rFonts w:ascii="Times New Roman" w:hAnsi="Times New Roman"/>
          <w:i/>
          <w:iCs/>
          <w:lang w:val="en-IE"/>
        </w:rPr>
      </w:pPr>
      <w:r w:rsidRPr="35CBCE98">
        <w:rPr>
          <w:rFonts w:ascii="Times New Roman" w:hAnsi="Times New Roman"/>
          <w:b/>
          <w:bCs/>
          <w:i/>
          <w:iCs/>
          <w:lang w:val="en-IE"/>
        </w:rPr>
        <w:t>Focus on defence:</w:t>
      </w:r>
      <w:r w:rsidRPr="35CBCE98">
        <w:rPr>
          <w:rFonts w:ascii="Times New Roman" w:hAnsi="Times New Roman"/>
          <w:i/>
          <w:iCs/>
          <w:lang w:val="en-IE"/>
        </w:rPr>
        <w:t xml:space="preserve"> </w:t>
      </w:r>
      <w:r w:rsidRPr="35CBCE98" w:rsidR="001A2B70">
        <w:rPr>
          <w:rFonts w:ascii="Times New Roman" w:hAnsi="Times New Roman"/>
          <w:i/>
          <w:iCs/>
          <w:lang w:val="en-IE"/>
        </w:rPr>
        <w:t>t</w:t>
      </w:r>
      <w:r w:rsidRPr="35CBCE98">
        <w:rPr>
          <w:rFonts w:ascii="Times New Roman" w:hAnsi="Times New Roman"/>
          <w:i/>
          <w:iCs/>
          <w:lang w:val="en-IE"/>
        </w:rPr>
        <w:t xml:space="preserve">he recommendations </w:t>
      </w:r>
      <w:r w:rsidRPr="35CBCE98" w:rsidR="6522A7AD">
        <w:rPr>
          <w:rFonts w:ascii="Times New Roman" w:hAnsi="Times New Roman"/>
          <w:i/>
          <w:iCs/>
          <w:lang w:val="en-IE"/>
        </w:rPr>
        <w:t>not only call for additional investment but also</w:t>
      </w:r>
      <w:r w:rsidRPr="35CBCE98">
        <w:rPr>
          <w:rFonts w:ascii="Times New Roman" w:hAnsi="Times New Roman"/>
          <w:i/>
          <w:iCs/>
          <w:lang w:val="en-IE"/>
        </w:rPr>
        <w:t xml:space="preserve"> call for new measures to address industrial bottlenecks and promote joint procurement to ensure new spending translates effectively into new capabilities.</w:t>
      </w:r>
    </w:p>
    <w:p w:rsidR="00263A3C" w:rsidRPr="003E1F96" w:rsidP="35CBCE98" w14:paraId="373C211C" w14:textId="0BE4580E">
      <w:pPr>
        <w:widowControl w:val="0"/>
        <w:numPr>
          <w:ilvl w:val="1"/>
          <w:numId w:val="39"/>
        </w:numPr>
        <w:spacing w:line="259" w:lineRule="auto"/>
        <w:rPr>
          <w:rFonts w:ascii="Times New Roman" w:hAnsi="Times New Roman"/>
          <w:i/>
          <w:iCs/>
          <w:lang w:val="en-IE"/>
        </w:rPr>
      </w:pPr>
      <w:r w:rsidRPr="35CBCE98">
        <w:rPr>
          <w:rFonts w:ascii="Times New Roman" w:hAnsi="Times New Roman"/>
          <w:b/>
          <w:bCs/>
          <w:i/>
          <w:iCs/>
          <w:lang w:val="en-IE"/>
        </w:rPr>
        <w:t>Savings and Investment Union:</w:t>
      </w:r>
      <w:r w:rsidRPr="35CBCE98">
        <w:rPr>
          <w:rFonts w:ascii="Times New Roman" w:hAnsi="Times New Roman"/>
          <w:i/>
          <w:iCs/>
          <w:lang w:val="en-IE"/>
        </w:rPr>
        <w:t xml:space="preserve"> </w:t>
      </w:r>
      <w:r w:rsidRPr="35CBCE98" w:rsidR="39F3FA44">
        <w:rPr>
          <w:rFonts w:ascii="Times New Roman" w:hAnsi="Times New Roman"/>
          <w:i/>
          <w:iCs/>
          <w:lang w:val="en-IE"/>
        </w:rPr>
        <w:t>the recommendation</w:t>
      </w:r>
      <w:r w:rsidRPr="35CBCE98" w:rsidR="001A2B70">
        <w:rPr>
          <w:rFonts w:ascii="Times New Roman" w:hAnsi="Times New Roman"/>
          <w:i/>
          <w:iCs/>
          <w:lang w:val="en-IE"/>
        </w:rPr>
        <w:t>s</w:t>
      </w:r>
      <w:r w:rsidRPr="35CBCE98" w:rsidR="39F3FA44">
        <w:rPr>
          <w:rFonts w:ascii="Times New Roman" w:hAnsi="Times New Roman"/>
          <w:i/>
          <w:iCs/>
          <w:lang w:val="en-IE"/>
        </w:rPr>
        <w:t xml:space="preserve"> </w:t>
      </w:r>
      <w:r w:rsidRPr="35CBCE98" w:rsidR="001A2B70">
        <w:rPr>
          <w:rFonts w:ascii="Times New Roman" w:hAnsi="Times New Roman"/>
          <w:i/>
          <w:iCs/>
          <w:lang w:val="en-IE"/>
        </w:rPr>
        <w:t xml:space="preserve">are </w:t>
      </w:r>
      <w:r w:rsidRPr="35CBCE98">
        <w:rPr>
          <w:rFonts w:ascii="Times New Roman" w:hAnsi="Times New Roman"/>
          <w:i/>
          <w:iCs/>
          <w:lang w:val="en-IE"/>
        </w:rPr>
        <w:t>now linked to specific, concrete initiatives put in place by the Commission to better mobili</w:t>
      </w:r>
      <w:r w:rsidRPr="35CBCE98" w:rsidR="001A2B70">
        <w:rPr>
          <w:rFonts w:ascii="Times New Roman" w:hAnsi="Times New Roman"/>
          <w:i/>
          <w:iCs/>
          <w:lang w:val="en-IE"/>
        </w:rPr>
        <w:t>s</w:t>
      </w:r>
      <w:r w:rsidRPr="35CBCE98">
        <w:rPr>
          <w:rFonts w:ascii="Times New Roman" w:hAnsi="Times New Roman"/>
          <w:i/>
          <w:iCs/>
          <w:lang w:val="en-IE"/>
        </w:rPr>
        <w:t>e private European savings.</w:t>
      </w:r>
    </w:p>
    <w:p w:rsidR="008A564C" w:rsidRPr="00FA6188" w:rsidP="35CBCE98" w14:paraId="16DA47FE" w14:textId="40FDA9B2">
      <w:pPr>
        <w:widowControl w:val="0"/>
        <w:numPr>
          <w:ilvl w:val="1"/>
          <w:numId w:val="39"/>
        </w:numPr>
        <w:rPr>
          <w:rFonts w:ascii="Times New Roman" w:hAnsi="Times New Roman"/>
          <w:i/>
          <w:iCs/>
          <w:lang w:val="en-IE"/>
        </w:rPr>
      </w:pPr>
      <w:r w:rsidRPr="35CBCE98">
        <w:rPr>
          <w:rFonts w:ascii="Times New Roman" w:hAnsi="Times New Roman"/>
          <w:b/>
          <w:bCs/>
          <w:i/>
          <w:iCs/>
          <w:lang w:val="en-IE"/>
        </w:rPr>
        <w:t>A</w:t>
      </w:r>
      <w:r w:rsidRPr="35CBCE98" w:rsidR="00263A3C">
        <w:rPr>
          <w:rFonts w:ascii="Times New Roman" w:hAnsi="Times New Roman"/>
          <w:b/>
          <w:bCs/>
          <w:i/>
          <w:iCs/>
          <w:lang w:val="en-IE"/>
        </w:rPr>
        <w:t xml:space="preserve"> more granular approach to Labour and Skills:</w:t>
      </w:r>
      <w:r w:rsidRPr="35CBCE98" w:rsidR="00263A3C">
        <w:rPr>
          <w:rFonts w:ascii="Times New Roman" w:hAnsi="Times New Roman"/>
          <w:i/>
          <w:iCs/>
          <w:lang w:val="en-IE"/>
        </w:rPr>
        <w:t xml:space="preserve"> </w:t>
      </w:r>
      <w:r w:rsidRPr="35CBCE98" w:rsidR="001A2B70">
        <w:rPr>
          <w:rFonts w:ascii="Times New Roman" w:hAnsi="Times New Roman"/>
          <w:i/>
          <w:iCs/>
          <w:lang w:val="en-IE"/>
        </w:rPr>
        <w:t>w</w:t>
      </w:r>
      <w:r w:rsidRPr="35CBCE98" w:rsidR="00263A3C">
        <w:rPr>
          <w:rFonts w:ascii="Times New Roman" w:hAnsi="Times New Roman"/>
          <w:i/>
          <w:iCs/>
          <w:lang w:val="en-IE"/>
        </w:rPr>
        <w:t xml:space="preserve">hile </w:t>
      </w:r>
      <w:r w:rsidRPr="35CBCE98" w:rsidR="1BD98A73">
        <w:rPr>
          <w:rFonts w:ascii="Times New Roman" w:hAnsi="Times New Roman"/>
          <w:i/>
          <w:iCs/>
          <w:lang w:val="en-IE"/>
        </w:rPr>
        <w:t xml:space="preserve">upskilling and </w:t>
      </w:r>
      <w:r w:rsidRPr="35CBCE98" w:rsidR="00263A3C">
        <w:rPr>
          <w:rFonts w:ascii="Times New Roman" w:hAnsi="Times New Roman"/>
          <w:i/>
          <w:iCs/>
          <w:lang w:val="en-IE"/>
        </w:rPr>
        <w:t>reskilling</w:t>
      </w:r>
      <w:r w:rsidRPr="35CBCE98" w:rsidR="7B3E0B16">
        <w:rPr>
          <w:rFonts w:ascii="Times New Roman" w:hAnsi="Times New Roman"/>
          <w:i/>
          <w:iCs/>
          <w:lang w:val="en-IE"/>
        </w:rPr>
        <w:t xml:space="preserve"> of the workforce</w:t>
      </w:r>
      <w:r w:rsidRPr="35CBCE98" w:rsidR="00263A3C">
        <w:rPr>
          <w:rFonts w:ascii="Times New Roman" w:hAnsi="Times New Roman"/>
          <w:i/>
          <w:iCs/>
          <w:lang w:val="en-IE"/>
        </w:rPr>
        <w:t xml:space="preserve"> remains a priority, the 2026 recommendations are more targeted. They place a new emphasis on foundational "basic </w:t>
      </w:r>
      <w:r w:rsidRPr="35CBCE98" w:rsidR="6F4E7A81">
        <w:rPr>
          <w:rFonts w:ascii="Times New Roman" w:hAnsi="Times New Roman"/>
          <w:i/>
          <w:iCs/>
          <w:lang w:val="en-IE"/>
        </w:rPr>
        <w:t>and digital</w:t>
      </w:r>
      <w:r w:rsidRPr="35CBCE98" w:rsidR="00E32560">
        <w:rPr>
          <w:rFonts w:ascii="Times New Roman" w:hAnsi="Times New Roman"/>
          <w:i/>
          <w:iCs/>
          <w:lang w:val="en-IE"/>
        </w:rPr>
        <w:t xml:space="preserve"> </w:t>
      </w:r>
      <w:r w:rsidRPr="35CBCE98" w:rsidR="00263A3C">
        <w:rPr>
          <w:rFonts w:ascii="Times New Roman" w:hAnsi="Times New Roman"/>
          <w:i/>
          <w:iCs/>
          <w:lang w:val="en-IE"/>
        </w:rPr>
        <w:t>skills" and call for measures to address "large regional disparities" in human capital, ensuring all parts of the Union can contribute to and benefit from productivity growth.</w:t>
      </w:r>
    </w:p>
    <w:p w:rsidR="00BB037E" w:rsidRPr="003E1F96" w:rsidP="76C7560F" w14:paraId="489FDA25" w14:textId="54810E10">
      <w:pPr>
        <w:widowControl w:val="0"/>
        <w:numPr>
          <w:ilvl w:val="1"/>
          <w:numId w:val="39"/>
        </w:numPr>
        <w:rPr>
          <w:rFonts w:ascii="Times New Roman" w:hAnsi="Times New Roman"/>
          <w:i/>
          <w:iCs/>
          <w:lang w:val="en-IE"/>
        </w:rPr>
      </w:pPr>
      <w:r w:rsidRPr="76C7560F">
        <w:rPr>
          <w:rFonts w:ascii="Times New Roman" w:hAnsi="Times New Roman"/>
          <w:b/>
          <w:bCs/>
          <w:i/>
          <w:iCs/>
          <w:lang w:val="en-IE"/>
        </w:rPr>
        <w:t>Increased urgency:</w:t>
      </w:r>
      <w:r w:rsidRPr="76C7560F">
        <w:rPr>
          <w:rFonts w:ascii="Times New Roman" w:hAnsi="Times New Roman"/>
          <w:i/>
          <w:iCs/>
          <w:lang w:val="en-IE"/>
        </w:rPr>
        <w:t xml:space="preserve"> </w:t>
      </w:r>
      <w:r w:rsidRPr="76C7560F" w:rsidR="00E32560">
        <w:rPr>
          <w:rFonts w:ascii="Times New Roman" w:hAnsi="Times New Roman"/>
          <w:i/>
          <w:iCs/>
          <w:lang w:val="en-IE"/>
        </w:rPr>
        <w:t>t</w:t>
      </w:r>
      <w:r w:rsidRPr="76C7560F">
        <w:rPr>
          <w:rFonts w:ascii="Times New Roman" w:hAnsi="Times New Roman"/>
          <w:i/>
          <w:iCs/>
          <w:lang w:val="en-IE"/>
        </w:rPr>
        <w:t xml:space="preserve">he new recommendations are marked by a clear sense of urgency. They reaffirm the hard deadline of 31 August 2026 for the completion of </w:t>
      </w:r>
      <w:r w:rsidRPr="76C7560F" w:rsidR="6A560AC2">
        <w:rPr>
          <w:rFonts w:ascii="Times New Roman" w:hAnsi="Times New Roman"/>
          <w:i/>
          <w:iCs/>
          <w:lang w:val="en-IE"/>
        </w:rPr>
        <w:t>R</w:t>
      </w:r>
      <w:r w:rsidRPr="76C7560F" w:rsidR="00E17A0D">
        <w:rPr>
          <w:rFonts w:ascii="Times New Roman" w:hAnsi="Times New Roman"/>
          <w:i/>
          <w:iCs/>
          <w:lang w:val="en-IE"/>
        </w:rPr>
        <w:t>R</w:t>
      </w:r>
      <w:r w:rsidRPr="76C7560F" w:rsidR="6A560AC2">
        <w:rPr>
          <w:rFonts w:ascii="Times New Roman" w:hAnsi="Times New Roman"/>
          <w:i/>
          <w:iCs/>
          <w:lang w:val="en-IE"/>
        </w:rPr>
        <w:t>Ps</w:t>
      </w:r>
      <w:r w:rsidRPr="76C7560F">
        <w:rPr>
          <w:rFonts w:ascii="Times New Roman" w:hAnsi="Times New Roman"/>
          <w:i/>
          <w:iCs/>
          <w:lang w:val="en-IE"/>
        </w:rPr>
        <w:t xml:space="preserve"> and use stronger language to "take all steps necessary" to advance the creation of a digital euro.</w:t>
      </w:r>
    </w:p>
    <w:p w:rsidR="008E0826" w:rsidRPr="003E1F96" w:rsidP="35CBCE98" w14:paraId="49645A6D" w14:textId="01DCEF95">
      <w:pPr>
        <w:widowControl w:val="0"/>
        <w:ind w:left="720"/>
        <w:rPr>
          <w:rFonts w:ascii="Times New Roman" w:hAnsi="Times New Roman"/>
          <w:i/>
          <w:iCs/>
          <w:lang w:val="en-IE"/>
        </w:rPr>
      </w:pPr>
      <w:r w:rsidRPr="35CBCE98">
        <w:rPr>
          <w:rFonts w:ascii="Times New Roman" w:hAnsi="Times New Roman"/>
          <w:i/>
          <w:iCs/>
          <w:lang w:val="en-IE"/>
        </w:rPr>
        <w:t xml:space="preserve">The Commission </w:t>
      </w:r>
      <w:r w:rsidRPr="35CBCE98" w:rsidR="0AFBD8CB">
        <w:rPr>
          <w:rFonts w:ascii="Times New Roman" w:hAnsi="Times New Roman"/>
          <w:i/>
          <w:iCs/>
          <w:lang w:val="en-IE"/>
        </w:rPr>
        <w:t>notes the</w:t>
      </w:r>
      <w:r w:rsidRPr="35CBCE98">
        <w:rPr>
          <w:rFonts w:ascii="Times New Roman" w:hAnsi="Times New Roman"/>
          <w:i/>
          <w:iCs/>
          <w:lang w:val="en-IE"/>
        </w:rPr>
        <w:t xml:space="preserve"> invitation to ensure close compat</w:t>
      </w:r>
      <w:r w:rsidRPr="35CBCE98" w:rsidR="004422A0">
        <w:rPr>
          <w:rFonts w:ascii="Times New Roman" w:hAnsi="Times New Roman"/>
          <w:i/>
          <w:iCs/>
          <w:lang w:val="en-IE"/>
        </w:rPr>
        <w:t>i</w:t>
      </w:r>
      <w:r w:rsidRPr="35CBCE98">
        <w:rPr>
          <w:rFonts w:ascii="Times New Roman" w:hAnsi="Times New Roman"/>
          <w:i/>
          <w:iCs/>
          <w:lang w:val="en-IE"/>
        </w:rPr>
        <w:t>bility of the euro area and country</w:t>
      </w:r>
      <w:r w:rsidRPr="35CBCE98" w:rsidR="00E32560">
        <w:rPr>
          <w:rFonts w:ascii="Times New Roman" w:hAnsi="Times New Roman"/>
          <w:i/>
          <w:iCs/>
          <w:lang w:val="en-IE"/>
        </w:rPr>
        <w:t>-</w:t>
      </w:r>
      <w:r w:rsidRPr="35CBCE98">
        <w:rPr>
          <w:rFonts w:ascii="Times New Roman" w:hAnsi="Times New Roman"/>
          <w:i/>
          <w:iCs/>
          <w:lang w:val="en-IE"/>
        </w:rPr>
        <w:t xml:space="preserve">specific recommendations. </w:t>
      </w:r>
      <w:r w:rsidRPr="35CBCE98" w:rsidR="00827B59">
        <w:rPr>
          <w:rFonts w:ascii="Times New Roman" w:hAnsi="Times New Roman"/>
          <w:i/>
          <w:iCs/>
          <w:lang w:val="en-IE"/>
        </w:rPr>
        <w:t>The euro area recommendations</w:t>
      </w:r>
      <w:r w:rsidRPr="35CBCE98" w:rsidR="005F1B87">
        <w:rPr>
          <w:rFonts w:ascii="Times New Roman" w:hAnsi="Times New Roman"/>
          <w:i/>
          <w:iCs/>
          <w:lang w:val="en-IE"/>
        </w:rPr>
        <w:t xml:space="preserve"> </w:t>
      </w:r>
      <w:r w:rsidRPr="35CBCE98" w:rsidR="0050092C">
        <w:rPr>
          <w:rFonts w:ascii="Times New Roman" w:hAnsi="Times New Roman"/>
          <w:i/>
          <w:iCs/>
          <w:lang w:val="en-IE"/>
        </w:rPr>
        <w:t xml:space="preserve">are </w:t>
      </w:r>
      <w:r w:rsidRPr="35CBCE98" w:rsidR="64E85F4B">
        <w:rPr>
          <w:rFonts w:ascii="Times New Roman" w:hAnsi="Times New Roman"/>
          <w:i/>
          <w:iCs/>
          <w:lang w:val="en-IE"/>
        </w:rPr>
        <w:t xml:space="preserve">fully part of the European Semester. In that respect, they </w:t>
      </w:r>
      <w:r w:rsidRPr="35CBCE98" w:rsidR="0050092C">
        <w:rPr>
          <w:rFonts w:ascii="Times New Roman" w:hAnsi="Times New Roman"/>
          <w:i/>
          <w:iCs/>
          <w:lang w:val="en-IE"/>
        </w:rPr>
        <w:t xml:space="preserve">are </w:t>
      </w:r>
      <w:r w:rsidR="00135A11">
        <w:rPr>
          <w:rFonts w:ascii="Times New Roman" w:hAnsi="Times New Roman"/>
          <w:i/>
          <w:iCs/>
          <w:lang w:val="en-IE"/>
        </w:rPr>
        <w:t>also consistent with the</w:t>
      </w:r>
      <w:r w:rsidRPr="35CBCE98" w:rsidR="0050092C">
        <w:rPr>
          <w:rFonts w:ascii="Times New Roman" w:hAnsi="Times New Roman"/>
          <w:i/>
          <w:iCs/>
          <w:lang w:val="en-IE"/>
        </w:rPr>
        <w:t xml:space="preserve"> </w:t>
      </w:r>
      <w:r w:rsidRPr="35CBCE98" w:rsidR="0050092C">
        <w:rPr>
          <w:rFonts w:ascii="Times New Roman" w:hAnsi="Times New Roman"/>
          <w:i/>
          <w:iCs/>
          <w:lang w:val="en-IE"/>
        </w:rPr>
        <w:t xml:space="preserve">strategic priorities of </w:t>
      </w:r>
      <w:r w:rsidRPr="35CBCE98">
        <w:rPr>
          <w:rFonts w:ascii="Times New Roman" w:hAnsi="Times New Roman"/>
          <w:i/>
          <w:iCs/>
          <w:lang w:val="en-IE"/>
        </w:rPr>
        <w:t xml:space="preserve">the </w:t>
      </w:r>
      <w:r w:rsidRPr="35CBCE98" w:rsidR="0050092C">
        <w:rPr>
          <w:rFonts w:ascii="Times New Roman" w:hAnsi="Times New Roman"/>
          <w:i/>
          <w:iCs/>
          <w:lang w:val="en-IE"/>
        </w:rPr>
        <w:t>Competitiveness Compass</w:t>
      </w:r>
      <w:r w:rsidRPr="35CBCE98" w:rsidR="00964DE3">
        <w:rPr>
          <w:rFonts w:ascii="Times New Roman" w:hAnsi="Times New Roman"/>
          <w:i/>
          <w:iCs/>
          <w:lang w:val="en-IE"/>
        </w:rPr>
        <w:t xml:space="preserve">. They </w:t>
      </w:r>
      <w:r w:rsidRPr="35CBCE98" w:rsidR="00473DA3">
        <w:rPr>
          <w:rFonts w:ascii="Times New Roman" w:hAnsi="Times New Roman"/>
          <w:i/>
          <w:iCs/>
          <w:lang w:val="en-IE"/>
        </w:rPr>
        <w:t xml:space="preserve">are </w:t>
      </w:r>
      <w:r w:rsidRPr="35CBCE98" w:rsidR="00964DE3">
        <w:rPr>
          <w:rFonts w:ascii="Times New Roman" w:hAnsi="Times New Roman"/>
          <w:i/>
          <w:iCs/>
          <w:lang w:val="en-IE"/>
        </w:rPr>
        <w:t xml:space="preserve">also </w:t>
      </w:r>
      <w:r w:rsidRPr="35CBCE98" w:rsidR="00473DA3">
        <w:rPr>
          <w:rFonts w:ascii="Times New Roman" w:hAnsi="Times New Roman"/>
          <w:i/>
          <w:iCs/>
          <w:lang w:val="en-IE"/>
        </w:rPr>
        <w:t>part</w:t>
      </w:r>
      <w:r w:rsidRPr="35CBCE98" w:rsidR="00964DE3">
        <w:rPr>
          <w:rFonts w:ascii="Times New Roman" w:hAnsi="Times New Roman"/>
          <w:i/>
          <w:iCs/>
          <w:lang w:val="en-IE"/>
        </w:rPr>
        <w:t xml:space="preserve"> </w:t>
      </w:r>
      <w:r w:rsidRPr="35CBCE98" w:rsidR="00385CCB">
        <w:rPr>
          <w:rFonts w:ascii="Times New Roman" w:hAnsi="Times New Roman"/>
          <w:i/>
          <w:iCs/>
          <w:lang w:val="en-IE"/>
        </w:rPr>
        <w:t xml:space="preserve">of the </w:t>
      </w:r>
      <w:r w:rsidRPr="35CBCE98" w:rsidR="00964DE3">
        <w:rPr>
          <w:rFonts w:ascii="Times New Roman" w:hAnsi="Times New Roman"/>
          <w:i/>
          <w:iCs/>
          <w:lang w:val="en-IE"/>
        </w:rPr>
        <w:t xml:space="preserve">integrated </w:t>
      </w:r>
      <w:r w:rsidRPr="35CBCE98" w:rsidR="00385CCB">
        <w:rPr>
          <w:rFonts w:ascii="Times New Roman" w:hAnsi="Times New Roman"/>
          <w:i/>
          <w:iCs/>
          <w:lang w:val="en-IE"/>
        </w:rPr>
        <w:t xml:space="preserve">development </w:t>
      </w:r>
      <w:r w:rsidRPr="35CBCE98" w:rsidR="00964DE3">
        <w:rPr>
          <w:rFonts w:ascii="Times New Roman" w:hAnsi="Times New Roman"/>
          <w:i/>
          <w:iCs/>
          <w:lang w:val="en-IE"/>
        </w:rPr>
        <w:t>process</w:t>
      </w:r>
      <w:r w:rsidRPr="35CBCE98" w:rsidR="4E9828A1">
        <w:rPr>
          <w:rFonts w:ascii="Times New Roman" w:hAnsi="Times New Roman"/>
          <w:i/>
          <w:iCs/>
          <w:lang w:val="en-IE"/>
        </w:rPr>
        <w:t xml:space="preserve">. To make that consistency more visible, the </w:t>
      </w:r>
      <w:r w:rsidRPr="35CBCE98" w:rsidR="11A687E2">
        <w:rPr>
          <w:rFonts w:ascii="Times New Roman" w:hAnsi="Times New Roman"/>
          <w:i/>
          <w:iCs/>
          <w:lang w:val="en-IE"/>
        </w:rPr>
        <w:t>CSRs</w:t>
      </w:r>
      <w:r w:rsidRPr="35CBCE98" w:rsidR="4E9828A1">
        <w:rPr>
          <w:rFonts w:ascii="Times New Roman" w:hAnsi="Times New Roman"/>
          <w:i/>
          <w:iCs/>
          <w:lang w:val="en-IE"/>
        </w:rPr>
        <w:t xml:space="preserve"> for euro area Member States include a recital </w:t>
      </w:r>
      <w:r w:rsidRPr="35CBCE98" w:rsidR="00E32560">
        <w:rPr>
          <w:rFonts w:ascii="Times New Roman" w:hAnsi="Times New Roman"/>
          <w:i/>
          <w:iCs/>
          <w:lang w:val="en-IE"/>
        </w:rPr>
        <w:t xml:space="preserve">that </w:t>
      </w:r>
      <w:r w:rsidRPr="35CBCE98" w:rsidR="4E9828A1">
        <w:rPr>
          <w:rFonts w:ascii="Times New Roman" w:hAnsi="Times New Roman"/>
          <w:i/>
          <w:iCs/>
          <w:lang w:val="en-IE"/>
        </w:rPr>
        <w:t xml:space="preserve">explains the link between the </w:t>
      </w:r>
      <w:r w:rsidRPr="35CBCE98" w:rsidR="6B95A353">
        <w:rPr>
          <w:rFonts w:ascii="Times New Roman" w:hAnsi="Times New Roman"/>
          <w:i/>
          <w:iCs/>
          <w:lang w:val="en-IE"/>
        </w:rPr>
        <w:t>country</w:t>
      </w:r>
      <w:r w:rsidRPr="35CBCE98" w:rsidR="00E32560">
        <w:rPr>
          <w:rFonts w:ascii="Times New Roman" w:hAnsi="Times New Roman"/>
          <w:i/>
          <w:iCs/>
          <w:lang w:val="en-IE"/>
        </w:rPr>
        <w:t>-</w:t>
      </w:r>
      <w:r w:rsidRPr="35CBCE98" w:rsidR="6B95A353">
        <w:rPr>
          <w:rFonts w:ascii="Times New Roman" w:hAnsi="Times New Roman"/>
          <w:i/>
          <w:iCs/>
          <w:lang w:val="en-IE"/>
        </w:rPr>
        <w:t>specific recommendations and the relevant euro area recommendation.</w:t>
      </w:r>
    </w:p>
    <w:p w:rsidR="1950A6F8" w:rsidRPr="00FA6188" w:rsidP="35CBCE98" w14:paraId="5734A44D" w14:textId="1A2D91B8">
      <w:pPr>
        <w:widowControl w:val="0"/>
        <w:spacing w:line="259" w:lineRule="auto"/>
        <w:ind w:left="720"/>
        <w:rPr>
          <w:rFonts w:ascii="Times New Roman" w:eastAsia="Arial" w:hAnsi="Times New Roman"/>
          <w:i/>
          <w:iCs/>
          <w:lang w:val="en-IE"/>
        </w:rPr>
      </w:pPr>
      <w:r>
        <w:rPr>
          <w:rFonts w:ascii="Times New Roman" w:eastAsia="Arial" w:hAnsi="Times New Roman"/>
          <w:i/>
          <w:iCs/>
          <w:lang w:val="en-IE"/>
        </w:rPr>
        <w:t>The</w:t>
      </w:r>
      <w:r w:rsidRPr="35CBCE98" w:rsidR="79AD80BA">
        <w:rPr>
          <w:rFonts w:ascii="Times New Roman" w:eastAsia="Arial" w:hAnsi="Times New Roman"/>
          <w:i/>
          <w:iCs/>
          <w:lang w:val="en-IE"/>
        </w:rPr>
        <w:t xml:space="preserve"> review </w:t>
      </w:r>
      <w:r>
        <w:rPr>
          <w:rFonts w:ascii="Times New Roman" w:eastAsia="Arial" w:hAnsi="Times New Roman"/>
          <w:i/>
          <w:iCs/>
          <w:lang w:val="en-IE"/>
        </w:rPr>
        <w:t xml:space="preserve">of progress with the euro area recommendations </w:t>
      </w:r>
      <w:r w:rsidRPr="35CBCE98" w:rsidR="79AD80BA">
        <w:rPr>
          <w:rFonts w:ascii="Times New Roman" w:eastAsia="Arial" w:hAnsi="Times New Roman"/>
          <w:i/>
          <w:iCs/>
          <w:lang w:val="en-IE"/>
        </w:rPr>
        <w:t>needs to take into account the</w:t>
      </w:r>
      <w:r>
        <w:rPr>
          <w:rFonts w:ascii="Times New Roman" w:eastAsia="Arial" w:hAnsi="Times New Roman"/>
          <w:i/>
          <w:iCs/>
          <w:lang w:val="en-IE"/>
        </w:rPr>
        <w:t>ir</w:t>
      </w:r>
      <w:r w:rsidRPr="35CBCE98" w:rsidR="79AD80BA">
        <w:rPr>
          <w:rFonts w:ascii="Times New Roman" w:eastAsia="Arial" w:hAnsi="Times New Roman"/>
          <w:i/>
          <w:iCs/>
          <w:lang w:val="en-IE"/>
        </w:rPr>
        <w:t xml:space="preserve"> specificities. Contrary to</w:t>
      </w:r>
      <w:r w:rsidRPr="35CBCE98" w:rsidR="763408C2">
        <w:rPr>
          <w:rFonts w:ascii="Times New Roman" w:eastAsia="Arial" w:hAnsi="Times New Roman"/>
          <w:i/>
          <w:iCs/>
          <w:lang w:val="en-IE"/>
        </w:rPr>
        <w:t xml:space="preserve"> </w:t>
      </w:r>
      <w:r w:rsidRPr="35CBCE98" w:rsidR="2067FE3E">
        <w:rPr>
          <w:rFonts w:ascii="Times New Roman" w:eastAsia="Arial" w:hAnsi="Times New Roman"/>
          <w:i/>
          <w:iCs/>
          <w:lang w:val="en-IE"/>
        </w:rPr>
        <w:t xml:space="preserve">the </w:t>
      </w:r>
      <w:r w:rsidRPr="35CBCE98" w:rsidR="4C3A11D2">
        <w:rPr>
          <w:rFonts w:ascii="Times New Roman" w:eastAsia="Arial" w:hAnsi="Times New Roman"/>
          <w:i/>
          <w:iCs/>
          <w:lang w:val="en-IE"/>
        </w:rPr>
        <w:t>CSRs</w:t>
      </w:r>
      <w:r w:rsidRPr="35CBCE98" w:rsidR="56C7BC5B">
        <w:rPr>
          <w:rFonts w:ascii="Times New Roman" w:eastAsia="Arial" w:hAnsi="Times New Roman"/>
          <w:i/>
          <w:iCs/>
          <w:lang w:val="en-IE"/>
        </w:rPr>
        <w:t xml:space="preserve">, </w:t>
      </w:r>
      <w:r w:rsidRPr="35CBCE98" w:rsidR="690B6FEF">
        <w:rPr>
          <w:rFonts w:ascii="Times New Roman" w:eastAsia="Arial" w:hAnsi="Times New Roman"/>
          <w:i/>
          <w:iCs/>
          <w:lang w:val="en-IE"/>
        </w:rPr>
        <w:t xml:space="preserve">the </w:t>
      </w:r>
      <w:r w:rsidRPr="35CBCE98" w:rsidR="56C7BC5B">
        <w:rPr>
          <w:rFonts w:ascii="Times New Roman" w:eastAsia="Arial" w:hAnsi="Times New Roman"/>
          <w:i/>
          <w:iCs/>
          <w:lang w:val="en-IE"/>
        </w:rPr>
        <w:t xml:space="preserve">euro area recommendations </w:t>
      </w:r>
      <w:r w:rsidRPr="35CBCE98" w:rsidR="763408C2">
        <w:rPr>
          <w:rFonts w:ascii="Times New Roman" w:eastAsia="Arial" w:hAnsi="Times New Roman"/>
          <w:i/>
          <w:iCs/>
          <w:lang w:val="en-IE"/>
        </w:rPr>
        <w:t xml:space="preserve">are addressed collectively to </w:t>
      </w:r>
      <w:r w:rsidRPr="35CBCE98" w:rsidR="00E32560">
        <w:rPr>
          <w:rFonts w:ascii="Times New Roman" w:eastAsia="Arial" w:hAnsi="Times New Roman"/>
          <w:i/>
          <w:iCs/>
          <w:lang w:val="en-IE"/>
        </w:rPr>
        <w:t xml:space="preserve">all </w:t>
      </w:r>
      <w:r w:rsidRPr="35CBCE98" w:rsidR="00FB32BD">
        <w:rPr>
          <w:rFonts w:ascii="Times New Roman" w:eastAsia="Arial" w:hAnsi="Times New Roman"/>
          <w:i/>
          <w:iCs/>
          <w:lang w:val="en-IE"/>
        </w:rPr>
        <w:t>M</w:t>
      </w:r>
      <w:r w:rsidRPr="35CBCE98" w:rsidR="00685175">
        <w:rPr>
          <w:rFonts w:ascii="Times New Roman" w:eastAsia="Arial" w:hAnsi="Times New Roman"/>
          <w:i/>
          <w:iCs/>
          <w:lang w:val="en-IE"/>
        </w:rPr>
        <w:t xml:space="preserve">ember </w:t>
      </w:r>
      <w:r w:rsidRPr="35CBCE98" w:rsidR="00FB32BD">
        <w:rPr>
          <w:rFonts w:ascii="Times New Roman" w:eastAsia="Arial" w:hAnsi="Times New Roman"/>
          <w:i/>
          <w:iCs/>
          <w:lang w:val="en-IE"/>
        </w:rPr>
        <w:t>S</w:t>
      </w:r>
      <w:r w:rsidRPr="35CBCE98" w:rsidR="00685175">
        <w:rPr>
          <w:rFonts w:ascii="Times New Roman" w:eastAsia="Arial" w:hAnsi="Times New Roman"/>
          <w:i/>
          <w:iCs/>
          <w:lang w:val="en-IE"/>
        </w:rPr>
        <w:t>tates whose currency is the euro</w:t>
      </w:r>
      <w:r w:rsidRPr="35CBCE98" w:rsidR="5BF2842D">
        <w:rPr>
          <w:rFonts w:ascii="Times New Roman" w:eastAsia="Arial" w:hAnsi="Times New Roman"/>
          <w:i/>
          <w:iCs/>
          <w:lang w:val="en-IE"/>
        </w:rPr>
        <w:t xml:space="preserve">. They can guide country-specific action but, on a number of topics, they </w:t>
      </w:r>
      <w:r w:rsidRPr="35CBCE98" w:rsidR="763408C2">
        <w:rPr>
          <w:rFonts w:ascii="Times New Roman" w:eastAsia="Arial" w:hAnsi="Times New Roman"/>
          <w:i/>
          <w:iCs/>
          <w:lang w:val="en-IE"/>
        </w:rPr>
        <w:t>provide a strategic orientation for</w:t>
      </w:r>
      <w:r w:rsidRPr="35CBCE98" w:rsidR="27F6E4AF">
        <w:rPr>
          <w:rFonts w:ascii="Times New Roman" w:eastAsia="Arial" w:hAnsi="Times New Roman"/>
          <w:i/>
          <w:iCs/>
          <w:lang w:val="en-IE"/>
        </w:rPr>
        <w:t xml:space="preserve"> the</w:t>
      </w:r>
      <w:r w:rsidRPr="35CBCE98" w:rsidR="763408C2">
        <w:rPr>
          <w:rFonts w:ascii="Times New Roman" w:eastAsia="Arial" w:hAnsi="Times New Roman"/>
          <w:i/>
          <w:iCs/>
          <w:lang w:val="en-IE"/>
        </w:rPr>
        <w:t xml:space="preserve"> Eurogroup</w:t>
      </w:r>
      <w:r w:rsidRPr="35CBCE98" w:rsidR="169D3175">
        <w:rPr>
          <w:rFonts w:ascii="Times New Roman" w:eastAsia="Arial" w:hAnsi="Times New Roman"/>
          <w:i/>
          <w:iCs/>
          <w:lang w:val="en-IE"/>
        </w:rPr>
        <w:t>, beyond country-specific discussions</w:t>
      </w:r>
      <w:r w:rsidRPr="35CBCE98" w:rsidR="763408C2">
        <w:rPr>
          <w:rFonts w:ascii="Times New Roman" w:eastAsia="Arial" w:hAnsi="Times New Roman"/>
          <w:i/>
          <w:iCs/>
          <w:lang w:val="en-IE"/>
        </w:rPr>
        <w:t>.</w:t>
      </w:r>
      <w:r w:rsidRPr="35CBCE98" w:rsidR="089BA8C8">
        <w:rPr>
          <w:rFonts w:ascii="Times New Roman" w:eastAsia="Arial" w:hAnsi="Times New Roman"/>
          <w:i/>
          <w:iCs/>
          <w:lang w:val="en-IE"/>
        </w:rPr>
        <w:t xml:space="preserve"> Monitoring of implementation needs </w:t>
      </w:r>
      <w:r w:rsidRPr="35CBCE98" w:rsidR="0082690B">
        <w:rPr>
          <w:rFonts w:ascii="Times New Roman" w:eastAsia="Arial" w:hAnsi="Times New Roman"/>
          <w:i/>
          <w:iCs/>
          <w:lang w:val="en-IE"/>
        </w:rPr>
        <w:t xml:space="preserve">are </w:t>
      </w:r>
      <w:r w:rsidRPr="35CBCE98" w:rsidR="511182E3">
        <w:rPr>
          <w:rFonts w:ascii="Times New Roman" w:eastAsia="Arial" w:hAnsi="Times New Roman"/>
          <w:i/>
          <w:iCs/>
          <w:lang w:val="en-IE"/>
        </w:rPr>
        <w:t xml:space="preserve">therefore </w:t>
      </w:r>
      <w:r w:rsidRPr="35CBCE98" w:rsidR="0082690B">
        <w:rPr>
          <w:rFonts w:ascii="Times New Roman" w:eastAsia="Arial" w:hAnsi="Times New Roman"/>
          <w:i/>
          <w:iCs/>
          <w:lang w:val="en-IE"/>
        </w:rPr>
        <w:t>met at</w:t>
      </w:r>
      <w:r w:rsidRPr="35CBCE98" w:rsidR="089BA8C8">
        <w:rPr>
          <w:rFonts w:ascii="Times New Roman" w:eastAsia="Arial" w:hAnsi="Times New Roman"/>
          <w:i/>
          <w:iCs/>
          <w:lang w:val="en-IE"/>
        </w:rPr>
        <w:t xml:space="preserve"> the </w:t>
      </w:r>
      <w:r w:rsidRPr="35CBCE98" w:rsidR="3F6CBA39">
        <w:rPr>
          <w:rFonts w:ascii="Times New Roman" w:eastAsia="Arial" w:hAnsi="Times New Roman"/>
          <w:i/>
          <w:iCs/>
          <w:lang w:val="en-IE"/>
        </w:rPr>
        <w:t xml:space="preserve">euro area </w:t>
      </w:r>
      <w:r w:rsidRPr="35CBCE98" w:rsidR="089BA8C8">
        <w:rPr>
          <w:rFonts w:ascii="Times New Roman" w:eastAsia="Arial" w:hAnsi="Times New Roman"/>
          <w:i/>
          <w:iCs/>
          <w:lang w:val="en-IE"/>
        </w:rPr>
        <w:t xml:space="preserve">level rather than on a country-by-country level. </w:t>
      </w:r>
    </w:p>
    <w:p w:rsidR="00EB354C" w:rsidRPr="00FA6188" w:rsidP="35CBCE98" w14:paraId="31A1B229" w14:textId="3E6BEE5A">
      <w:pPr>
        <w:widowControl w:val="0"/>
        <w:numPr>
          <w:ilvl w:val="0"/>
          <w:numId w:val="39"/>
        </w:numPr>
        <w:rPr>
          <w:rFonts w:ascii="Times New Roman" w:hAnsi="Times New Roman"/>
          <w:lang w:val="en-IE"/>
        </w:rPr>
      </w:pPr>
      <w:r w:rsidRPr="35CBCE98">
        <w:rPr>
          <w:rFonts w:ascii="Times New Roman" w:hAnsi="Times New Roman"/>
          <w:b/>
          <w:bCs/>
          <w:u w:val="single"/>
          <w:lang w:val="en-IE"/>
        </w:rPr>
        <w:t>In paragraph 3</w:t>
      </w:r>
      <w:r w:rsidRPr="35CBCE98" w:rsidR="00885024">
        <w:rPr>
          <w:rFonts w:ascii="Times New Roman" w:hAnsi="Times New Roman"/>
          <w:b/>
          <w:bCs/>
          <w:u w:val="single"/>
          <w:lang w:val="en-IE"/>
        </w:rPr>
        <w:t>1</w:t>
      </w:r>
      <w:r w:rsidRPr="35CBCE98">
        <w:rPr>
          <w:rFonts w:ascii="Times New Roman" w:hAnsi="Times New Roman"/>
          <w:b/>
          <w:bCs/>
          <w:u w:val="single"/>
          <w:lang w:val="en-IE"/>
        </w:rPr>
        <w:t>,</w:t>
      </w:r>
      <w:r w:rsidRPr="35CBCE98">
        <w:rPr>
          <w:rFonts w:ascii="Times New Roman" w:hAnsi="Times New Roman"/>
          <w:lang w:val="en-IE"/>
        </w:rPr>
        <w:t xml:space="preserve"> </w:t>
      </w:r>
      <w:r w:rsidRPr="35CBCE98">
        <w:rPr>
          <w:rFonts w:ascii="Times New Roman" w:hAnsi="Times New Roman"/>
          <w:b/>
          <w:bCs/>
          <w:lang w:val="en-IE"/>
        </w:rPr>
        <w:t>the European Parliament</w:t>
      </w:r>
      <w:r w:rsidRPr="35CBCE98">
        <w:rPr>
          <w:rFonts w:ascii="Times New Roman" w:hAnsi="Times New Roman"/>
          <w:lang w:val="en-IE"/>
        </w:rPr>
        <w:t xml:space="preserve"> </w:t>
      </w:r>
      <w:r w:rsidRPr="35CBCE98">
        <w:rPr>
          <w:rFonts w:ascii="Times New Roman" w:hAnsi="Times New Roman"/>
          <w:u w:val="single"/>
          <w:lang w:val="en-IE"/>
        </w:rPr>
        <w:t>calls on the Commission</w:t>
      </w:r>
      <w:r w:rsidRPr="35CBCE98">
        <w:rPr>
          <w:rFonts w:ascii="Times New Roman" w:hAnsi="Times New Roman"/>
          <w:lang w:val="en-IE"/>
        </w:rPr>
        <w:t xml:space="preserve"> and the Member States to present a strategy to meet investment needs beyond 2026.</w:t>
      </w:r>
    </w:p>
    <w:p w:rsidR="42DB5D80" w:rsidRPr="00FA6188" w:rsidP="35CBCE98" w14:paraId="36D620A2" w14:textId="5C29D41D">
      <w:pPr>
        <w:ind w:left="720"/>
        <w:rPr>
          <w:rFonts w:ascii="Times New Roman" w:hAnsi="Times New Roman"/>
          <w:i/>
          <w:iCs/>
          <w:lang w:val="en-IE"/>
        </w:rPr>
      </w:pPr>
      <w:r w:rsidRPr="35CBCE98">
        <w:rPr>
          <w:rFonts w:ascii="Times New Roman" w:hAnsi="Times New Roman"/>
          <w:i/>
          <w:iCs/>
          <w:lang w:val="en-IE"/>
        </w:rPr>
        <w:t>The European Parliament’</w:t>
      </w:r>
      <w:r w:rsidRPr="35CBCE98" w:rsidR="00E32560">
        <w:rPr>
          <w:rFonts w:ascii="Times New Roman" w:hAnsi="Times New Roman"/>
          <w:i/>
          <w:iCs/>
          <w:lang w:val="en-IE"/>
        </w:rPr>
        <w:t>s</w:t>
      </w:r>
      <w:r w:rsidRPr="35CBCE98">
        <w:rPr>
          <w:rFonts w:ascii="Times New Roman" w:hAnsi="Times New Roman"/>
          <w:i/>
          <w:iCs/>
          <w:lang w:val="en-IE"/>
        </w:rPr>
        <w:t xml:space="preserve"> call to action aligns with the Commission’s </w:t>
      </w:r>
      <w:r w:rsidRPr="35CBCE98" w:rsidR="5C27D9E3">
        <w:rPr>
          <w:rFonts w:ascii="Times New Roman" w:hAnsi="Times New Roman"/>
          <w:i/>
          <w:iCs/>
          <w:lang w:val="en-IE"/>
        </w:rPr>
        <w:t>ambition</w:t>
      </w:r>
      <w:r w:rsidRPr="35CBCE98">
        <w:rPr>
          <w:rFonts w:ascii="Times New Roman" w:hAnsi="Times New Roman"/>
          <w:i/>
          <w:iCs/>
          <w:lang w:val="en-IE"/>
        </w:rPr>
        <w:t>s to strengthen EU competitiveness through targeted investment and reform.</w:t>
      </w:r>
      <w:r w:rsidRPr="35CBCE98" w:rsidR="27346D15">
        <w:rPr>
          <w:rFonts w:ascii="Times New Roman" w:hAnsi="Times New Roman"/>
          <w:i/>
          <w:iCs/>
          <w:lang w:val="en-IE"/>
        </w:rPr>
        <w:t xml:space="preserve"> </w:t>
      </w:r>
      <w:r w:rsidRPr="35CBCE98" w:rsidR="00836BF9">
        <w:rPr>
          <w:rFonts w:ascii="Times New Roman" w:hAnsi="Times New Roman"/>
          <w:i/>
          <w:iCs/>
          <w:lang w:val="en-IE"/>
        </w:rPr>
        <w:t>T</w:t>
      </w:r>
      <w:r w:rsidRPr="35CBCE98" w:rsidR="325D543B">
        <w:rPr>
          <w:rFonts w:ascii="Times New Roman" w:hAnsi="Times New Roman"/>
          <w:i/>
          <w:iCs/>
          <w:lang w:val="en-IE"/>
        </w:rPr>
        <w:t>he</w:t>
      </w:r>
      <w:r w:rsidRPr="35CBCE98" w:rsidR="530B00FE">
        <w:rPr>
          <w:rFonts w:ascii="Times New Roman" w:hAnsi="Times New Roman"/>
          <w:i/>
          <w:iCs/>
          <w:lang w:val="en-IE"/>
        </w:rPr>
        <w:t xml:space="preserve"> Commission</w:t>
      </w:r>
      <w:r w:rsidRPr="35CBCE98" w:rsidR="6D0B563F">
        <w:rPr>
          <w:rFonts w:ascii="Times New Roman" w:hAnsi="Times New Roman"/>
          <w:i/>
          <w:iCs/>
          <w:lang w:val="en-IE"/>
        </w:rPr>
        <w:t>’</w:t>
      </w:r>
      <w:r w:rsidRPr="35CBCE98" w:rsidR="0A090616">
        <w:rPr>
          <w:rFonts w:ascii="Times New Roman" w:hAnsi="Times New Roman"/>
          <w:i/>
          <w:iCs/>
          <w:lang w:val="en-IE"/>
        </w:rPr>
        <w:t>s</w:t>
      </w:r>
      <w:r w:rsidRPr="35CBCE98" w:rsidR="530B00FE">
        <w:rPr>
          <w:rFonts w:ascii="Times New Roman" w:hAnsi="Times New Roman"/>
          <w:i/>
          <w:iCs/>
          <w:lang w:val="en-IE"/>
        </w:rPr>
        <w:t xml:space="preserve"> proposal for </w:t>
      </w:r>
      <w:r w:rsidRPr="35CBCE98" w:rsidR="35F0D3AB">
        <w:rPr>
          <w:rFonts w:ascii="Times New Roman" w:hAnsi="Times New Roman"/>
          <w:i/>
          <w:iCs/>
          <w:lang w:val="en-IE"/>
        </w:rPr>
        <w:t xml:space="preserve">the </w:t>
      </w:r>
      <w:r w:rsidRPr="35CBCE98" w:rsidR="06DE5F36">
        <w:rPr>
          <w:rFonts w:ascii="Times New Roman" w:hAnsi="Times New Roman"/>
          <w:i/>
          <w:iCs/>
          <w:lang w:val="en-IE"/>
        </w:rPr>
        <w:t>2028 – 2034 Multiannual Financial Framework (MFF</w:t>
      </w:r>
      <w:r w:rsidRPr="35CBCE98" w:rsidR="6B2C42CC">
        <w:rPr>
          <w:rFonts w:ascii="Times New Roman" w:hAnsi="Times New Roman"/>
          <w:i/>
          <w:iCs/>
          <w:lang w:val="en-IE"/>
        </w:rPr>
        <w:t>)</w:t>
      </w:r>
      <w:r w:rsidRPr="35CBCE98" w:rsidR="4FA4221A">
        <w:rPr>
          <w:rFonts w:ascii="Times New Roman" w:hAnsi="Times New Roman"/>
          <w:i/>
          <w:iCs/>
          <w:lang w:val="en-IE"/>
        </w:rPr>
        <w:t xml:space="preserve"> </w:t>
      </w:r>
      <w:r w:rsidRPr="35CBCE98" w:rsidR="3CCC6CC2">
        <w:rPr>
          <w:rFonts w:ascii="Times New Roman" w:hAnsi="Times New Roman"/>
          <w:i/>
          <w:iCs/>
          <w:lang w:val="en-IE"/>
        </w:rPr>
        <w:t>consists of a coherent set of</w:t>
      </w:r>
      <w:r w:rsidRPr="35CBCE98" w:rsidR="53FDC35A">
        <w:rPr>
          <w:rFonts w:ascii="Times New Roman" w:hAnsi="Times New Roman"/>
          <w:i/>
          <w:iCs/>
          <w:lang w:val="en-IE"/>
        </w:rPr>
        <w:t xml:space="preserve"> </w:t>
      </w:r>
      <w:r w:rsidRPr="35CBCE98" w:rsidR="248EC203">
        <w:rPr>
          <w:rFonts w:ascii="Times New Roman" w:hAnsi="Times New Roman"/>
          <w:i/>
          <w:iCs/>
          <w:lang w:val="en-IE"/>
        </w:rPr>
        <w:t xml:space="preserve">financial programmes </w:t>
      </w:r>
      <w:r w:rsidRPr="35CBCE98" w:rsidR="00FB32BD">
        <w:rPr>
          <w:rFonts w:ascii="Times New Roman" w:hAnsi="Times New Roman"/>
          <w:i/>
          <w:iCs/>
          <w:lang w:val="en-IE"/>
        </w:rPr>
        <w:t xml:space="preserve">aiming to </w:t>
      </w:r>
      <w:r w:rsidRPr="35CBCE98" w:rsidR="248EC203">
        <w:rPr>
          <w:rFonts w:ascii="Times New Roman" w:hAnsi="Times New Roman"/>
          <w:i/>
          <w:iCs/>
          <w:lang w:val="en-IE"/>
        </w:rPr>
        <w:t>enhanc</w:t>
      </w:r>
      <w:r w:rsidRPr="35CBCE98" w:rsidR="00FB32BD">
        <w:rPr>
          <w:rFonts w:ascii="Times New Roman" w:hAnsi="Times New Roman"/>
          <w:i/>
          <w:iCs/>
          <w:lang w:val="en-IE"/>
        </w:rPr>
        <w:t>e</w:t>
      </w:r>
      <w:r w:rsidRPr="35CBCE98" w:rsidR="248EC203">
        <w:rPr>
          <w:rFonts w:ascii="Times New Roman" w:hAnsi="Times New Roman"/>
          <w:i/>
          <w:iCs/>
          <w:lang w:val="en-IE"/>
        </w:rPr>
        <w:t xml:space="preserve"> European cooperation in priority areas such as </w:t>
      </w:r>
      <w:r w:rsidRPr="35CBCE98" w:rsidR="0D86A927">
        <w:rPr>
          <w:rFonts w:ascii="Times New Roman" w:hAnsi="Times New Roman"/>
          <w:i/>
          <w:iCs/>
          <w:lang w:val="en-IE"/>
        </w:rPr>
        <w:t xml:space="preserve">competitiveness, security, </w:t>
      </w:r>
      <w:r w:rsidRPr="35CBCE98" w:rsidR="00FB32BD">
        <w:rPr>
          <w:rFonts w:ascii="Times New Roman" w:hAnsi="Times New Roman"/>
          <w:i/>
          <w:iCs/>
          <w:lang w:val="en-IE"/>
        </w:rPr>
        <w:t xml:space="preserve">decarbonisation </w:t>
      </w:r>
      <w:r w:rsidRPr="35CBCE98" w:rsidR="0D86A927">
        <w:rPr>
          <w:rFonts w:ascii="Times New Roman" w:hAnsi="Times New Roman"/>
          <w:i/>
          <w:iCs/>
          <w:lang w:val="en-IE"/>
        </w:rPr>
        <w:t xml:space="preserve">and economic, social and territorial cohesion. </w:t>
      </w:r>
    </w:p>
    <w:p w:rsidR="00F34149" w:rsidRPr="00FA6188" w:rsidP="35CBCE98" w14:paraId="5EBDDCED" w14:textId="7605709F">
      <w:pPr>
        <w:ind w:left="720"/>
        <w:rPr>
          <w:lang w:val="en-IE"/>
        </w:rPr>
      </w:pPr>
      <w:r w:rsidRPr="1C35E580">
        <w:rPr>
          <w:rFonts w:ascii="Times New Roman" w:hAnsi="Times New Roman"/>
          <w:i/>
          <w:iCs/>
          <w:lang w:val="en-IE"/>
        </w:rPr>
        <w:t>Central to the</w:t>
      </w:r>
      <w:r w:rsidRPr="1C35E580" w:rsidR="6B2C42CC">
        <w:rPr>
          <w:rFonts w:ascii="Times New Roman" w:hAnsi="Times New Roman"/>
          <w:i/>
          <w:iCs/>
          <w:lang w:val="en-IE"/>
        </w:rPr>
        <w:t xml:space="preserve"> MFF is the new European Competitiveness Fund (ECF), an initiative designed to cata</w:t>
      </w:r>
      <w:r w:rsidRPr="1C35E580" w:rsidR="3018F6F9">
        <w:rPr>
          <w:rFonts w:ascii="Times New Roman" w:hAnsi="Times New Roman"/>
          <w:i/>
          <w:iCs/>
          <w:lang w:val="en-IE"/>
        </w:rPr>
        <w:t>lyse public and private investment in</w:t>
      </w:r>
      <w:r w:rsidRPr="1C35E580" w:rsidR="092D9888">
        <w:rPr>
          <w:rFonts w:ascii="Times New Roman" w:hAnsi="Times New Roman"/>
          <w:i/>
          <w:iCs/>
          <w:lang w:val="en-IE"/>
        </w:rPr>
        <w:t xml:space="preserve"> strategic technologies</w:t>
      </w:r>
      <w:r w:rsidRPr="1C35E580" w:rsidR="3018F6F9">
        <w:rPr>
          <w:rFonts w:ascii="Times New Roman" w:hAnsi="Times New Roman"/>
          <w:i/>
          <w:iCs/>
          <w:lang w:val="en-IE"/>
        </w:rPr>
        <w:t xml:space="preserve"> </w:t>
      </w:r>
      <w:r w:rsidRPr="1C35E580" w:rsidR="10BFD450">
        <w:rPr>
          <w:rFonts w:ascii="Times New Roman" w:hAnsi="Times New Roman"/>
          <w:i/>
          <w:iCs/>
          <w:lang w:val="en-IE"/>
        </w:rPr>
        <w:t xml:space="preserve">in </w:t>
      </w:r>
      <w:r w:rsidRPr="1C35E580" w:rsidR="45AFDE06">
        <w:rPr>
          <w:rFonts w:ascii="Times New Roman" w:hAnsi="Times New Roman"/>
          <w:i/>
          <w:iCs/>
          <w:lang w:val="en-IE"/>
        </w:rPr>
        <w:t xml:space="preserve">four areas: </w:t>
      </w:r>
      <w:r w:rsidRPr="1C35E580" w:rsidR="26B77425">
        <w:rPr>
          <w:rFonts w:ascii="Times New Roman" w:hAnsi="Times New Roman"/>
          <w:i/>
          <w:iCs/>
          <w:lang w:val="en-IE"/>
        </w:rPr>
        <w:t>Clean Transition and Industrial Decarbonisation; Digital Leadership; Health, Biotech, Agriculture and Bioeconomy; Resilience and Security, Defence industry and Space.</w:t>
      </w:r>
      <w:r w:rsidRPr="1C35E580" w:rsidR="45AFDE06">
        <w:rPr>
          <w:rFonts w:ascii="Times New Roman" w:hAnsi="Times New Roman"/>
          <w:i/>
          <w:iCs/>
          <w:lang w:val="en-IE"/>
        </w:rPr>
        <w:t xml:space="preserve"> </w:t>
      </w:r>
      <w:r w:rsidRPr="1C35E580" w:rsidR="6AAD52FC">
        <w:rPr>
          <w:rFonts w:ascii="Times New Roman" w:hAnsi="Times New Roman"/>
          <w:i/>
          <w:iCs/>
          <w:lang w:val="en-IE"/>
        </w:rPr>
        <w:t>The ECF will allow projects to access the most appropriate instruments, including grants, procurement, budgetary guarantees and financial instruments (including loans</w:t>
      </w:r>
      <w:r w:rsidRPr="1C35E580" w:rsidR="4399C327">
        <w:rPr>
          <w:rFonts w:ascii="Times New Roman" w:hAnsi="Times New Roman"/>
          <w:i/>
          <w:iCs/>
          <w:lang w:val="en-IE"/>
        </w:rPr>
        <w:t xml:space="preserve"> and</w:t>
      </w:r>
      <w:r w:rsidRPr="1C35E580" w:rsidR="6AAD52FC">
        <w:rPr>
          <w:rFonts w:ascii="Times New Roman" w:hAnsi="Times New Roman"/>
          <w:i/>
          <w:iCs/>
          <w:lang w:val="en-IE"/>
        </w:rPr>
        <w:t xml:space="preserve"> equity).</w:t>
      </w:r>
      <w:r w:rsidRPr="1C35E580" w:rsidR="6AAD52FC">
        <w:rPr>
          <w:rFonts w:ascii="Times New Roman" w:hAnsi="Times New Roman"/>
          <w:lang w:val="en-IE"/>
        </w:rPr>
        <w:t xml:space="preserve"> </w:t>
      </w:r>
      <w:r w:rsidRPr="1C35E580" w:rsidR="6AAD52FC">
        <w:rPr>
          <w:rFonts w:ascii="Times New Roman" w:hAnsi="Times New Roman"/>
          <w:i/>
          <w:iCs/>
          <w:lang w:val="en-IE"/>
        </w:rPr>
        <w:t>Closely linked</w:t>
      </w:r>
      <w:r w:rsidRPr="1C35E580" w:rsidR="6AAD52FC">
        <w:rPr>
          <w:rFonts w:ascii="Times New Roman" w:hAnsi="Times New Roman"/>
          <w:lang w:val="en-IE"/>
        </w:rPr>
        <w:t xml:space="preserve"> </w:t>
      </w:r>
      <w:r w:rsidRPr="1C35E580" w:rsidR="4925798F">
        <w:rPr>
          <w:rFonts w:ascii="Times New Roman" w:hAnsi="Times New Roman"/>
          <w:i/>
          <w:iCs/>
          <w:lang w:val="en-IE"/>
        </w:rPr>
        <w:t>with Horizon Europe</w:t>
      </w:r>
      <w:r w:rsidRPr="1C35E580" w:rsidR="64EBDEF9">
        <w:rPr>
          <w:rFonts w:ascii="Times New Roman" w:hAnsi="Times New Roman"/>
          <w:i/>
          <w:iCs/>
          <w:lang w:val="en-IE"/>
        </w:rPr>
        <w:t>, the programme for research and innovation</w:t>
      </w:r>
      <w:r w:rsidRPr="1C35E580" w:rsidR="4925798F">
        <w:rPr>
          <w:rFonts w:ascii="Times New Roman" w:hAnsi="Times New Roman"/>
          <w:i/>
          <w:iCs/>
          <w:lang w:val="en-IE"/>
        </w:rPr>
        <w:t xml:space="preserve">, the ECF will provide </w:t>
      </w:r>
      <w:r w:rsidRPr="1C35E580" w:rsidR="3925D680">
        <w:rPr>
          <w:rFonts w:ascii="Times New Roman" w:hAnsi="Times New Roman"/>
          <w:i/>
          <w:iCs/>
          <w:lang w:val="en-IE"/>
        </w:rPr>
        <w:t xml:space="preserve">conditions for Europe’s best projects and companies to thrive and scale up. </w:t>
      </w:r>
    </w:p>
    <w:p w:rsidR="00BB037E" w:rsidRPr="00FA6188" w:rsidP="35CBCE98" w14:paraId="6B7A5F82" w14:textId="4E65B632">
      <w:pPr>
        <w:ind w:left="720"/>
        <w:rPr>
          <w:rFonts w:ascii="Times New Roman" w:hAnsi="Times New Roman"/>
          <w:i/>
          <w:iCs/>
          <w:lang w:val="en-IE"/>
        </w:rPr>
      </w:pPr>
      <w:r w:rsidRPr="35CBCE98">
        <w:rPr>
          <w:rFonts w:ascii="Times New Roman" w:hAnsi="Times New Roman"/>
          <w:i/>
          <w:iCs/>
          <w:lang w:val="en-IE"/>
        </w:rPr>
        <w:t xml:space="preserve">Complementing </w:t>
      </w:r>
      <w:r w:rsidRPr="35CBCE98" w:rsidR="3F442A07">
        <w:rPr>
          <w:rFonts w:ascii="Times New Roman" w:hAnsi="Times New Roman"/>
          <w:i/>
          <w:iCs/>
          <w:lang w:val="en-IE"/>
        </w:rPr>
        <w:t xml:space="preserve">these </w:t>
      </w:r>
      <w:r w:rsidRPr="35CBCE98" w:rsidR="46684D00">
        <w:rPr>
          <w:rFonts w:ascii="Times New Roman" w:hAnsi="Times New Roman"/>
          <w:i/>
          <w:iCs/>
          <w:lang w:val="en-IE"/>
        </w:rPr>
        <w:t>programmes</w:t>
      </w:r>
      <w:r w:rsidRPr="35CBCE98">
        <w:rPr>
          <w:rFonts w:ascii="Times New Roman" w:hAnsi="Times New Roman"/>
          <w:i/>
          <w:iCs/>
          <w:lang w:val="en-IE"/>
        </w:rPr>
        <w:t>,</w:t>
      </w:r>
      <w:r w:rsidRPr="35CBCE98" w:rsidR="0F65DA60">
        <w:rPr>
          <w:rFonts w:ascii="Times New Roman" w:hAnsi="Times New Roman"/>
          <w:i/>
          <w:iCs/>
          <w:lang w:val="en-IE"/>
        </w:rPr>
        <w:t xml:space="preserve"> </w:t>
      </w:r>
      <w:r w:rsidRPr="35CBCE98" w:rsidR="00A65682">
        <w:rPr>
          <w:rFonts w:ascii="Times New Roman" w:hAnsi="Times New Roman"/>
          <w:i/>
          <w:iCs/>
          <w:lang w:val="en-IE"/>
        </w:rPr>
        <w:t xml:space="preserve">the </w:t>
      </w:r>
      <w:r w:rsidRPr="35CBCE98" w:rsidR="0F65DA60">
        <w:rPr>
          <w:rFonts w:ascii="Times New Roman" w:hAnsi="Times New Roman"/>
          <w:i/>
          <w:iCs/>
          <w:lang w:val="en-IE"/>
        </w:rPr>
        <w:t xml:space="preserve">NRPPs </w:t>
      </w:r>
      <w:r w:rsidRPr="35CBCE98" w:rsidR="59C8B6C3">
        <w:rPr>
          <w:rFonts w:ascii="Times New Roman" w:hAnsi="Times New Roman"/>
          <w:i/>
          <w:iCs/>
          <w:lang w:val="en-IE"/>
        </w:rPr>
        <w:t xml:space="preserve">and close collaboration with Member States </w:t>
      </w:r>
      <w:r w:rsidRPr="35CBCE98" w:rsidR="073BC0DC">
        <w:rPr>
          <w:rFonts w:ascii="Times New Roman" w:hAnsi="Times New Roman"/>
          <w:i/>
          <w:iCs/>
          <w:lang w:val="en-IE"/>
        </w:rPr>
        <w:t xml:space="preserve">and regions </w:t>
      </w:r>
      <w:r w:rsidRPr="35CBCE98">
        <w:rPr>
          <w:rFonts w:ascii="Times New Roman" w:hAnsi="Times New Roman"/>
          <w:i/>
          <w:iCs/>
          <w:lang w:val="en-IE"/>
        </w:rPr>
        <w:t>will ensure tailored investments at local and national levels, maximising impact while providing flexibility to adapt to regional needs</w:t>
      </w:r>
      <w:r w:rsidRPr="35CBCE98" w:rsidR="3C753055">
        <w:rPr>
          <w:rFonts w:ascii="Times New Roman" w:hAnsi="Times New Roman"/>
          <w:i/>
          <w:iCs/>
          <w:lang w:val="en-IE"/>
        </w:rPr>
        <w:t xml:space="preserve"> and opportunities</w:t>
      </w:r>
      <w:r w:rsidRPr="35CBCE98">
        <w:rPr>
          <w:rFonts w:ascii="Times New Roman" w:hAnsi="Times New Roman"/>
          <w:i/>
          <w:iCs/>
          <w:lang w:val="en-IE"/>
        </w:rPr>
        <w:t>.</w:t>
      </w:r>
      <w:r w:rsidRPr="35CBCE98" w:rsidR="0504EB86">
        <w:rPr>
          <w:rFonts w:ascii="Times New Roman" w:hAnsi="Times New Roman"/>
          <w:i/>
          <w:iCs/>
          <w:lang w:val="en-IE"/>
        </w:rPr>
        <w:t xml:space="preserve"> </w:t>
      </w:r>
      <w:r w:rsidRPr="35CBCE98" w:rsidR="26CE61C8">
        <w:rPr>
          <w:rFonts w:ascii="Times New Roman" w:hAnsi="Times New Roman"/>
          <w:i/>
          <w:iCs/>
          <w:lang w:val="en-IE"/>
        </w:rPr>
        <w:t>Collectively</w:t>
      </w:r>
      <w:r w:rsidRPr="35CBCE98" w:rsidR="2B8AEC90">
        <w:rPr>
          <w:rFonts w:ascii="Times New Roman" w:hAnsi="Times New Roman"/>
          <w:i/>
          <w:iCs/>
          <w:lang w:val="en-IE"/>
        </w:rPr>
        <w:t xml:space="preserve">, these </w:t>
      </w:r>
      <w:r w:rsidRPr="35CBCE98" w:rsidR="57661273">
        <w:rPr>
          <w:rFonts w:ascii="Times New Roman" w:hAnsi="Times New Roman"/>
          <w:i/>
          <w:iCs/>
          <w:lang w:val="en-IE"/>
        </w:rPr>
        <w:t xml:space="preserve">measures </w:t>
      </w:r>
      <w:r w:rsidRPr="35CBCE98" w:rsidR="00FB32BD">
        <w:rPr>
          <w:rFonts w:ascii="Times New Roman" w:hAnsi="Times New Roman"/>
          <w:i/>
          <w:iCs/>
          <w:lang w:val="en-IE"/>
        </w:rPr>
        <w:t xml:space="preserve">are expected to </w:t>
      </w:r>
      <w:r w:rsidRPr="35CBCE98" w:rsidR="555A8D87">
        <w:rPr>
          <w:rFonts w:ascii="Times New Roman" w:hAnsi="Times New Roman"/>
          <w:i/>
          <w:iCs/>
          <w:lang w:val="en-IE"/>
        </w:rPr>
        <w:t xml:space="preserve">deliver the scale and strategic focus required to close the investment gap, drive sustainable growth, and equip </w:t>
      </w:r>
      <w:r w:rsidRPr="35CBCE98" w:rsidR="00A65682">
        <w:rPr>
          <w:rFonts w:ascii="Times New Roman" w:hAnsi="Times New Roman"/>
          <w:i/>
          <w:iCs/>
          <w:lang w:val="en-IE"/>
        </w:rPr>
        <w:t xml:space="preserve">the EU </w:t>
      </w:r>
      <w:r w:rsidRPr="35CBCE98" w:rsidR="6929AAED">
        <w:rPr>
          <w:rFonts w:ascii="Times New Roman" w:hAnsi="Times New Roman"/>
          <w:i/>
          <w:iCs/>
          <w:lang w:val="en-IE"/>
        </w:rPr>
        <w:t xml:space="preserve">with the long-term budget </w:t>
      </w:r>
      <w:r w:rsidRPr="35CBCE98" w:rsidR="00A65682">
        <w:rPr>
          <w:rFonts w:ascii="Times New Roman" w:hAnsi="Times New Roman"/>
          <w:i/>
          <w:iCs/>
          <w:lang w:val="en-IE"/>
        </w:rPr>
        <w:t>necessary for meeting our</w:t>
      </w:r>
      <w:r w:rsidRPr="35CBCE98" w:rsidR="6929AAED">
        <w:rPr>
          <w:rFonts w:ascii="Times New Roman" w:hAnsi="Times New Roman"/>
          <w:i/>
          <w:iCs/>
          <w:lang w:val="en-IE"/>
        </w:rPr>
        <w:t xml:space="preserve"> ambitions </w:t>
      </w:r>
      <w:r w:rsidRPr="35CBCE98" w:rsidR="00A65682">
        <w:rPr>
          <w:rFonts w:ascii="Times New Roman" w:hAnsi="Times New Roman"/>
          <w:i/>
          <w:iCs/>
          <w:lang w:val="en-IE"/>
        </w:rPr>
        <w:t>and the challenges of our time</w:t>
      </w:r>
      <w:r w:rsidRPr="35CBCE98" w:rsidR="4B08DF90">
        <w:rPr>
          <w:rFonts w:ascii="Times New Roman" w:hAnsi="Times New Roman"/>
          <w:i/>
          <w:iCs/>
          <w:lang w:val="en-IE"/>
        </w:rPr>
        <w:t xml:space="preserve">. </w:t>
      </w:r>
    </w:p>
    <w:sectPr w:rsidSect="00812321">
      <w:headerReference w:type="default" r:id="rId8"/>
      <w:footerReference w:type="even" r:id="rId9"/>
      <w:footerReference w:type="default" r:id="rId10"/>
      <w:footerReference w:type="first" r:id="rId11"/>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471068"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1C4F">
      <w:rPr>
        <w:rStyle w:val="PageNumber"/>
        <w:noProof/>
      </w:rPr>
      <w:t>3</w:t>
    </w:r>
    <w:r>
      <w:rPr>
        <w:rStyle w:val="PageNumber"/>
      </w:rPr>
      <w:fldChar w:fldCharType="end"/>
    </w:r>
  </w:p>
  <w:p w:rsidR="00471068" w:rsidRPr="008A6623"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33CD">
      <w:rPr>
        <w:rStyle w:val="PageNumber"/>
        <w:noProof/>
      </w:rPr>
      <w:t>1</w:t>
    </w:r>
    <w:r>
      <w:rPr>
        <w:rStyle w:val="PageNumber"/>
      </w:rPr>
      <w:fldChar w:fldCharType="end"/>
    </w:r>
  </w:p>
  <w:p w:rsidR="00471068" w:rsidP="00442B2E" w14:paraId="244C2131" w14:textId="77777777">
    <w:pPr>
      <w:pStyle w:val="Footer"/>
      <w:rPr>
        <w:lang w:val="fr-BE"/>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188" w14:paraId="5C8520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033BB0"/>
    <w:multiLevelType w:val="hybridMultilevel"/>
    <w:tmpl w:val="BF6E6D9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92973D2"/>
    <w:multiLevelType w:val="hybridMultilevel"/>
    <w:tmpl w:val="419A2060"/>
    <w:lvl w:ilvl="0">
      <w:start w:val="1"/>
      <w:numFmt w:val="decimal"/>
      <w:lvlText w:val="%1."/>
      <w:lvlJc w:val="left"/>
      <w:pPr>
        <w:ind w:left="720" w:hanging="720"/>
      </w:pPr>
      <w:rPr>
        <w:rFonts w:hint="default"/>
        <w:b/>
        <w:i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2">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3">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6">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8">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nsid w:val="545345D7"/>
    <w:multiLevelType w:val="hybridMultilevel"/>
    <w:tmpl w:val="CC682D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8">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3906352"/>
    <w:multiLevelType w:val="hybridMultilevel"/>
    <w:tmpl w:val="BFFEF860"/>
    <w:lvl w:ilvl="0">
      <w:start w:val="4"/>
      <w:numFmt w:val="decimal"/>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4">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7">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8">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9">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8"/>
  </w:num>
  <w:num w:numId="2" w16cid:durableId="148182179">
    <w:abstractNumId w:val="1"/>
  </w:num>
  <w:num w:numId="3" w16cid:durableId="505511010">
    <w:abstractNumId w:val="37"/>
  </w:num>
  <w:num w:numId="4" w16cid:durableId="580018736">
    <w:abstractNumId w:val="15"/>
  </w:num>
  <w:num w:numId="5" w16cid:durableId="221647625">
    <w:abstractNumId w:val="33"/>
  </w:num>
  <w:num w:numId="6" w16cid:durableId="298344620">
    <w:abstractNumId w:val="12"/>
  </w:num>
  <w:num w:numId="7" w16cid:durableId="58093387">
    <w:abstractNumId w:val="7"/>
  </w:num>
  <w:num w:numId="8" w16cid:durableId="1122530581">
    <w:abstractNumId w:val="17"/>
  </w:num>
  <w:num w:numId="9" w16cid:durableId="1479684095">
    <w:abstractNumId w:val="36"/>
  </w:num>
  <w:num w:numId="10" w16cid:durableId="340007303">
    <w:abstractNumId w:val="27"/>
  </w:num>
  <w:num w:numId="11" w16cid:durableId="346519941">
    <w:abstractNumId w:val="30"/>
  </w:num>
  <w:num w:numId="12" w16cid:durableId="691036718">
    <w:abstractNumId w:val="14"/>
  </w:num>
  <w:num w:numId="13" w16cid:durableId="1452093781">
    <w:abstractNumId w:val="18"/>
  </w:num>
  <w:num w:numId="14" w16cid:durableId="906961314">
    <w:abstractNumId w:val="34"/>
  </w:num>
  <w:num w:numId="15" w16cid:durableId="1388455259">
    <w:abstractNumId w:val="16"/>
  </w:num>
  <w:num w:numId="16" w16cid:durableId="1677533267">
    <w:abstractNumId w:val="40"/>
  </w:num>
  <w:num w:numId="17" w16cid:durableId="961619330">
    <w:abstractNumId w:val="35"/>
  </w:num>
  <w:num w:numId="18" w16cid:durableId="1095638383">
    <w:abstractNumId w:val="24"/>
  </w:num>
  <w:num w:numId="19" w16cid:durableId="357776219">
    <w:abstractNumId w:val="26"/>
  </w:num>
  <w:num w:numId="20" w16cid:durableId="1481578588">
    <w:abstractNumId w:val="32"/>
  </w:num>
  <w:num w:numId="21" w16cid:durableId="1812137613">
    <w:abstractNumId w:val="3"/>
  </w:num>
  <w:num w:numId="22" w16cid:durableId="370300677">
    <w:abstractNumId w:val="5"/>
  </w:num>
  <w:num w:numId="23" w16cid:durableId="1948660650">
    <w:abstractNumId w:val="6"/>
  </w:num>
  <w:num w:numId="24" w16cid:durableId="1221136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8"/>
  </w:num>
  <w:num w:numId="26" w16cid:durableId="1203983393">
    <w:abstractNumId w:val="28"/>
  </w:num>
  <w:num w:numId="27" w16cid:durableId="1149204463">
    <w:abstractNumId w:val="19"/>
  </w:num>
  <w:num w:numId="28" w16cid:durableId="614867515">
    <w:abstractNumId w:val="39"/>
  </w:num>
  <w:num w:numId="29" w16cid:durableId="1513490821">
    <w:abstractNumId w:val="2"/>
  </w:num>
  <w:num w:numId="30" w16cid:durableId="1269506392">
    <w:abstractNumId w:val="23"/>
  </w:num>
  <w:num w:numId="31" w16cid:durableId="160509948">
    <w:abstractNumId w:val="22"/>
  </w:num>
  <w:num w:numId="32" w16cid:durableId="146094414">
    <w:abstractNumId w:val="10"/>
  </w:num>
  <w:num w:numId="33" w16cid:durableId="2145806991">
    <w:abstractNumId w:val="13"/>
  </w:num>
  <w:num w:numId="34" w16cid:durableId="1322079617">
    <w:abstractNumId w:val="21"/>
  </w:num>
  <w:num w:numId="35" w16cid:durableId="1661734410">
    <w:abstractNumId w:val="20"/>
  </w:num>
  <w:num w:numId="36" w16cid:durableId="306253165">
    <w:abstractNumId w:val="11"/>
  </w:num>
  <w:num w:numId="37" w16cid:durableId="428160121">
    <w:abstractNumId w:val="29"/>
  </w:num>
  <w:num w:numId="38" w16cid:durableId="1166362797">
    <w:abstractNumId w:val="25"/>
  </w:num>
  <w:num w:numId="39" w16cid:durableId="705561690">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pos w:val="beneathText"/>
    <w:numRestart w:val="eachSect"/>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39"/>
    <w:rsid w:val="00000080"/>
    <w:rsid w:val="000001DC"/>
    <w:rsid w:val="000001F5"/>
    <w:rsid w:val="000002BE"/>
    <w:rsid w:val="0000032F"/>
    <w:rsid w:val="00000397"/>
    <w:rsid w:val="00000486"/>
    <w:rsid w:val="0000050D"/>
    <w:rsid w:val="000005E9"/>
    <w:rsid w:val="000006FD"/>
    <w:rsid w:val="0000071A"/>
    <w:rsid w:val="00000795"/>
    <w:rsid w:val="000009FA"/>
    <w:rsid w:val="00000A72"/>
    <w:rsid w:val="00000B59"/>
    <w:rsid w:val="00000BC5"/>
    <w:rsid w:val="00000BE2"/>
    <w:rsid w:val="00000C13"/>
    <w:rsid w:val="00000DBF"/>
    <w:rsid w:val="00000DE4"/>
    <w:rsid w:val="00000FB1"/>
    <w:rsid w:val="00001295"/>
    <w:rsid w:val="00001369"/>
    <w:rsid w:val="00001BA1"/>
    <w:rsid w:val="00001CDC"/>
    <w:rsid w:val="00001DEF"/>
    <w:rsid w:val="000021E5"/>
    <w:rsid w:val="0000232D"/>
    <w:rsid w:val="000023BA"/>
    <w:rsid w:val="000024E2"/>
    <w:rsid w:val="0000269C"/>
    <w:rsid w:val="0000279C"/>
    <w:rsid w:val="00002825"/>
    <w:rsid w:val="00002BD4"/>
    <w:rsid w:val="00002CF6"/>
    <w:rsid w:val="000031B6"/>
    <w:rsid w:val="00003423"/>
    <w:rsid w:val="00003511"/>
    <w:rsid w:val="00003652"/>
    <w:rsid w:val="00003862"/>
    <w:rsid w:val="00003C85"/>
    <w:rsid w:val="00004288"/>
    <w:rsid w:val="0000450D"/>
    <w:rsid w:val="000046C1"/>
    <w:rsid w:val="0000495E"/>
    <w:rsid w:val="00004A58"/>
    <w:rsid w:val="00004C3F"/>
    <w:rsid w:val="0000525F"/>
    <w:rsid w:val="000054A7"/>
    <w:rsid w:val="00005541"/>
    <w:rsid w:val="00005766"/>
    <w:rsid w:val="000058C9"/>
    <w:rsid w:val="00005961"/>
    <w:rsid w:val="00005D46"/>
    <w:rsid w:val="00005DB3"/>
    <w:rsid w:val="00005DE3"/>
    <w:rsid w:val="0000607A"/>
    <w:rsid w:val="0000610B"/>
    <w:rsid w:val="0000613E"/>
    <w:rsid w:val="00006304"/>
    <w:rsid w:val="00006663"/>
    <w:rsid w:val="0000679D"/>
    <w:rsid w:val="0000685F"/>
    <w:rsid w:val="000068F7"/>
    <w:rsid w:val="00006914"/>
    <w:rsid w:val="0000691A"/>
    <w:rsid w:val="00006B10"/>
    <w:rsid w:val="00006C43"/>
    <w:rsid w:val="00006F0E"/>
    <w:rsid w:val="0000749B"/>
    <w:rsid w:val="000074BB"/>
    <w:rsid w:val="000075DF"/>
    <w:rsid w:val="000078A5"/>
    <w:rsid w:val="00007ACC"/>
    <w:rsid w:val="00007CED"/>
    <w:rsid w:val="00007ECC"/>
    <w:rsid w:val="00010123"/>
    <w:rsid w:val="00010358"/>
    <w:rsid w:val="000103E0"/>
    <w:rsid w:val="0001047E"/>
    <w:rsid w:val="00010617"/>
    <w:rsid w:val="0001064E"/>
    <w:rsid w:val="0001070C"/>
    <w:rsid w:val="00010AC9"/>
    <w:rsid w:val="000110CD"/>
    <w:rsid w:val="00011281"/>
    <w:rsid w:val="0001134B"/>
    <w:rsid w:val="000113AB"/>
    <w:rsid w:val="0001140F"/>
    <w:rsid w:val="0001153B"/>
    <w:rsid w:val="00011589"/>
    <w:rsid w:val="00011615"/>
    <w:rsid w:val="00011727"/>
    <w:rsid w:val="000117D8"/>
    <w:rsid w:val="0001183E"/>
    <w:rsid w:val="000118C3"/>
    <w:rsid w:val="00011A9B"/>
    <w:rsid w:val="00011ADD"/>
    <w:rsid w:val="00011B30"/>
    <w:rsid w:val="00011CB8"/>
    <w:rsid w:val="00011D79"/>
    <w:rsid w:val="0001228B"/>
    <w:rsid w:val="000122B5"/>
    <w:rsid w:val="0001250D"/>
    <w:rsid w:val="00012977"/>
    <w:rsid w:val="000129E4"/>
    <w:rsid w:val="000129F7"/>
    <w:rsid w:val="00012AAC"/>
    <w:rsid w:val="00012AD0"/>
    <w:rsid w:val="00012EFD"/>
    <w:rsid w:val="000130BE"/>
    <w:rsid w:val="000132A1"/>
    <w:rsid w:val="000133EA"/>
    <w:rsid w:val="000133FC"/>
    <w:rsid w:val="00013489"/>
    <w:rsid w:val="000135E8"/>
    <w:rsid w:val="00013716"/>
    <w:rsid w:val="0001391D"/>
    <w:rsid w:val="00013997"/>
    <w:rsid w:val="000139D8"/>
    <w:rsid w:val="00013D92"/>
    <w:rsid w:val="00013EE5"/>
    <w:rsid w:val="00014052"/>
    <w:rsid w:val="00014106"/>
    <w:rsid w:val="0001448B"/>
    <w:rsid w:val="000145A2"/>
    <w:rsid w:val="000146F4"/>
    <w:rsid w:val="000149EF"/>
    <w:rsid w:val="00014A71"/>
    <w:rsid w:val="00014B99"/>
    <w:rsid w:val="00014C34"/>
    <w:rsid w:val="00014CE1"/>
    <w:rsid w:val="00014F4A"/>
    <w:rsid w:val="00015264"/>
    <w:rsid w:val="000152CA"/>
    <w:rsid w:val="00015341"/>
    <w:rsid w:val="00015452"/>
    <w:rsid w:val="0001589A"/>
    <w:rsid w:val="00015966"/>
    <w:rsid w:val="00015A65"/>
    <w:rsid w:val="00015B2D"/>
    <w:rsid w:val="00015B9E"/>
    <w:rsid w:val="00015BAE"/>
    <w:rsid w:val="00015C38"/>
    <w:rsid w:val="00015C93"/>
    <w:rsid w:val="00015CCA"/>
    <w:rsid w:val="00015EB6"/>
    <w:rsid w:val="00015ECC"/>
    <w:rsid w:val="00015EE4"/>
    <w:rsid w:val="00015F13"/>
    <w:rsid w:val="00015F25"/>
    <w:rsid w:val="0001612D"/>
    <w:rsid w:val="000162A0"/>
    <w:rsid w:val="00016474"/>
    <w:rsid w:val="000164BD"/>
    <w:rsid w:val="00016548"/>
    <w:rsid w:val="000166D5"/>
    <w:rsid w:val="00016789"/>
    <w:rsid w:val="00016A8D"/>
    <w:rsid w:val="00016B03"/>
    <w:rsid w:val="00016C72"/>
    <w:rsid w:val="00017080"/>
    <w:rsid w:val="000170C1"/>
    <w:rsid w:val="00017265"/>
    <w:rsid w:val="0001730F"/>
    <w:rsid w:val="00017430"/>
    <w:rsid w:val="000174AF"/>
    <w:rsid w:val="000176D2"/>
    <w:rsid w:val="0001776A"/>
    <w:rsid w:val="00017883"/>
    <w:rsid w:val="00017A08"/>
    <w:rsid w:val="00017A67"/>
    <w:rsid w:val="00017AA9"/>
    <w:rsid w:val="00017C25"/>
    <w:rsid w:val="00017F27"/>
    <w:rsid w:val="00017F3D"/>
    <w:rsid w:val="00017F6D"/>
    <w:rsid w:val="000202C8"/>
    <w:rsid w:val="00020595"/>
    <w:rsid w:val="00020A78"/>
    <w:rsid w:val="00020B37"/>
    <w:rsid w:val="00020D94"/>
    <w:rsid w:val="00020E26"/>
    <w:rsid w:val="00021365"/>
    <w:rsid w:val="00021702"/>
    <w:rsid w:val="000218F1"/>
    <w:rsid w:val="00021AEC"/>
    <w:rsid w:val="00021B43"/>
    <w:rsid w:val="00021BCD"/>
    <w:rsid w:val="00021EF0"/>
    <w:rsid w:val="00021F71"/>
    <w:rsid w:val="00021FA4"/>
    <w:rsid w:val="0002207D"/>
    <w:rsid w:val="0002216F"/>
    <w:rsid w:val="000221F2"/>
    <w:rsid w:val="00022316"/>
    <w:rsid w:val="00022538"/>
    <w:rsid w:val="00022669"/>
    <w:rsid w:val="00022775"/>
    <w:rsid w:val="00022776"/>
    <w:rsid w:val="00022903"/>
    <w:rsid w:val="00022911"/>
    <w:rsid w:val="00022B33"/>
    <w:rsid w:val="00022E91"/>
    <w:rsid w:val="00022F35"/>
    <w:rsid w:val="00022FAA"/>
    <w:rsid w:val="00023162"/>
    <w:rsid w:val="0002329C"/>
    <w:rsid w:val="000232A5"/>
    <w:rsid w:val="00023424"/>
    <w:rsid w:val="00023451"/>
    <w:rsid w:val="00023486"/>
    <w:rsid w:val="00023626"/>
    <w:rsid w:val="00023911"/>
    <w:rsid w:val="00023B5F"/>
    <w:rsid w:val="00023C78"/>
    <w:rsid w:val="00023E4D"/>
    <w:rsid w:val="000240AC"/>
    <w:rsid w:val="000241F9"/>
    <w:rsid w:val="00024204"/>
    <w:rsid w:val="000242C9"/>
    <w:rsid w:val="0002435B"/>
    <w:rsid w:val="0002452D"/>
    <w:rsid w:val="0002455B"/>
    <w:rsid w:val="00024671"/>
    <w:rsid w:val="00024685"/>
    <w:rsid w:val="0002488E"/>
    <w:rsid w:val="000248D5"/>
    <w:rsid w:val="000249F6"/>
    <w:rsid w:val="00024BE2"/>
    <w:rsid w:val="00024C5F"/>
    <w:rsid w:val="00024D04"/>
    <w:rsid w:val="00024F7A"/>
    <w:rsid w:val="00024FE8"/>
    <w:rsid w:val="000250B7"/>
    <w:rsid w:val="00025341"/>
    <w:rsid w:val="00025431"/>
    <w:rsid w:val="00025501"/>
    <w:rsid w:val="0002561D"/>
    <w:rsid w:val="0002568F"/>
    <w:rsid w:val="000256FE"/>
    <w:rsid w:val="000257F8"/>
    <w:rsid w:val="00025D8A"/>
    <w:rsid w:val="00025EB9"/>
    <w:rsid w:val="000260DC"/>
    <w:rsid w:val="0002612D"/>
    <w:rsid w:val="000261DA"/>
    <w:rsid w:val="0002630E"/>
    <w:rsid w:val="00026440"/>
    <w:rsid w:val="000265AD"/>
    <w:rsid w:val="000265DD"/>
    <w:rsid w:val="00026B29"/>
    <w:rsid w:val="00026CA1"/>
    <w:rsid w:val="00026D00"/>
    <w:rsid w:val="00026DF7"/>
    <w:rsid w:val="00026E21"/>
    <w:rsid w:val="0002725A"/>
    <w:rsid w:val="00027FA8"/>
    <w:rsid w:val="00030058"/>
    <w:rsid w:val="000300B4"/>
    <w:rsid w:val="000301B2"/>
    <w:rsid w:val="00030496"/>
    <w:rsid w:val="00030676"/>
    <w:rsid w:val="00030996"/>
    <w:rsid w:val="00030E3E"/>
    <w:rsid w:val="000310AA"/>
    <w:rsid w:val="000310E8"/>
    <w:rsid w:val="00031433"/>
    <w:rsid w:val="000315BD"/>
    <w:rsid w:val="0003160E"/>
    <w:rsid w:val="00031793"/>
    <w:rsid w:val="00031A4C"/>
    <w:rsid w:val="00031A82"/>
    <w:rsid w:val="00031BDA"/>
    <w:rsid w:val="00031CA2"/>
    <w:rsid w:val="00031D00"/>
    <w:rsid w:val="00031D15"/>
    <w:rsid w:val="00031DA3"/>
    <w:rsid w:val="00031EA1"/>
    <w:rsid w:val="00031F4C"/>
    <w:rsid w:val="00031F7C"/>
    <w:rsid w:val="0003243D"/>
    <w:rsid w:val="000326E6"/>
    <w:rsid w:val="00032766"/>
    <w:rsid w:val="00032792"/>
    <w:rsid w:val="000328B1"/>
    <w:rsid w:val="00032DC3"/>
    <w:rsid w:val="00032E4F"/>
    <w:rsid w:val="00032EDB"/>
    <w:rsid w:val="000332FE"/>
    <w:rsid w:val="00033485"/>
    <w:rsid w:val="00033566"/>
    <w:rsid w:val="000336AC"/>
    <w:rsid w:val="000337C2"/>
    <w:rsid w:val="000337E1"/>
    <w:rsid w:val="0003383D"/>
    <w:rsid w:val="00033EA1"/>
    <w:rsid w:val="00033F57"/>
    <w:rsid w:val="00034028"/>
    <w:rsid w:val="000340CA"/>
    <w:rsid w:val="0003483E"/>
    <w:rsid w:val="000348CA"/>
    <w:rsid w:val="0003496F"/>
    <w:rsid w:val="00034992"/>
    <w:rsid w:val="00034A0A"/>
    <w:rsid w:val="00034A7F"/>
    <w:rsid w:val="00034B24"/>
    <w:rsid w:val="00034CA0"/>
    <w:rsid w:val="00034EB6"/>
    <w:rsid w:val="00034F3D"/>
    <w:rsid w:val="00034FE2"/>
    <w:rsid w:val="00034FFC"/>
    <w:rsid w:val="0003501A"/>
    <w:rsid w:val="0003509D"/>
    <w:rsid w:val="000350BB"/>
    <w:rsid w:val="0003512A"/>
    <w:rsid w:val="000351DA"/>
    <w:rsid w:val="00035357"/>
    <w:rsid w:val="000355A7"/>
    <w:rsid w:val="000356EC"/>
    <w:rsid w:val="00035B81"/>
    <w:rsid w:val="00035CE3"/>
    <w:rsid w:val="00035FDE"/>
    <w:rsid w:val="00036009"/>
    <w:rsid w:val="00036106"/>
    <w:rsid w:val="00036177"/>
    <w:rsid w:val="00036248"/>
    <w:rsid w:val="0003633B"/>
    <w:rsid w:val="0003665C"/>
    <w:rsid w:val="000368C6"/>
    <w:rsid w:val="000369C4"/>
    <w:rsid w:val="00036E45"/>
    <w:rsid w:val="00037004"/>
    <w:rsid w:val="00037224"/>
    <w:rsid w:val="000372EF"/>
    <w:rsid w:val="00037344"/>
    <w:rsid w:val="0003737B"/>
    <w:rsid w:val="0003745C"/>
    <w:rsid w:val="0003758E"/>
    <w:rsid w:val="000375BA"/>
    <w:rsid w:val="00037990"/>
    <w:rsid w:val="00040060"/>
    <w:rsid w:val="00040281"/>
    <w:rsid w:val="00040617"/>
    <w:rsid w:val="000406D0"/>
    <w:rsid w:val="000406EF"/>
    <w:rsid w:val="00040A13"/>
    <w:rsid w:val="00040C7A"/>
    <w:rsid w:val="00040E6E"/>
    <w:rsid w:val="0004105D"/>
    <w:rsid w:val="0004130D"/>
    <w:rsid w:val="0004146E"/>
    <w:rsid w:val="000414BC"/>
    <w:rsid w:val="0004189C"/>
    <w:rsid w:val="0004193F"/>
    <w:rsid w:val="0004195A"/>
    <w:rsid w:val="00041A87"/>
    <w:rsid w:val="00041C4F"/>
    <w:rsid w:val="00041E3F"/>
    <w:rsid w:val="00041F1F"/>
    <w:rsid w:val="0004209B"/>
    <w:rsid w:val="000420DB"/>
    <w:rsid w:val="000421A1"/>
    <w:rsid w:val="000423C1"/>
    <w:rsid w:val="0004242C"/>
    <w:rsid w:val="00042508"/>
    <w:rsid w:val="000426EB"/>
    <w:rsid w:val="00042A8B"/>
    <w:rsid w:val="00042F4E"/>
    <w:rsid w:val="0004309B"/>
    <w:rsid w:val="0004313A"/>
    <w:rsid w:val="000434BD"/>
    <w:rsid w:val="000436A8"/>
    <w:rsid w:val="00043860"/>
    <w:rsid w:val="00043875"/>
    <w:rsid w:val="0004398A"/>
    <w:rsid w:val="00043B7B"/>
    <w:rsid w:val="00043E36"/>
    <w:rsid w:val="00044154"/>
    <w:rsid w:val="000443C3"/>
    <w:rsid w:val="0004455F"/>
    <w:rsid w:val="00044590"/>
    <w:rsid w:val="000447AD"/>
    <w:rsid w:val="00044806"/>
    <w:rsid w:val="00044A42"/>
    <w:rsid w:val="00044AB8"/>
    <w:rsid w:val="00044E42"/>
    <w:rsid w:val="000454B2"/>
    <w:rsid w:val="000456D4"/>
    <w:rsid w:val="00045824"/>
    <w:rsid w:val="00045976"/>
    <w:rsid w:val="000459C7"/>
    <w:rsid w:val="00045CE9"/>
    <w:rsid w:val="00045E41"/>
    <w:rsid w:val="0004610E"/>
    <w:rsid w:val="00046197"/>
    <w:rsid w:val="00046538"/>
    <w:rsid w:val="00046550"/>
    <w:rsid w:val="000465C2"/>
    <w:rsid w:val="000466E7"/>
    <w:rsid w:val="0004679F"/>
    <w:rsid w:val="000468E2"/>
    <w:rsid w:val="00046A3E"/>
    <w:rsid w:val="00046AB3"/>
    <w:rsid w:val="00046C6A"/>
    <w:rsid w:val="00046D8E"/>
    <w:rsid w:val="00046DD1"/>
    <w:rsid w:val="0004701B"/>
    <w:rsid w:val="00047124"/>
    <w:rsid w:val="00047318"/>
    <w:rsid w:val="00047444"/>
    <w:rsid w:val="000475FA"/>
    <w:rsid w:val="00047661"/>
    <w:rsid w:val="000476C0"/>
    <w:rsid w:val="00047734"/>
    <w:rsid w:val="000477EA"/>
    <w:rsid w:val="00047936"/>
    <w:rsid w:val="0004798E"/>
    <w:rsid w:val="00047BB5"/>
    <w:rsid w:val="00047D53"/>
    <w:rsid w:val="00047FBD"/>
    <w:rsid w:val="00050214"/>
    <w:rsid w:val="000502A5"/>
    <w:rsid w:val="000504A8"/>
    <w:rsid w:val="0005052B"/>
    <w:rsid w:val="000506A1"/>
    <w:rsid w:val="000508EC"/>
    <w:rsid w:val="000509DA"/>
    <w:rsid w:val="00050A7B"/>
    <w:rsid w:val="00050AFA"/>
    <w:rsid w:val="00051333"/>
    <w:rsid w:val="00051BA8"/>
    <w:rsid w:val="00051DEE"/>
    <w:rsid w:val="00051E3C"/>
    <w:rsid w:val="000520B1"/>
    <w:rsid w:val="00052228"/>
    <w:rsid w:val="00052241"/>
    <w:rsid w:val="000522CC"/>
    <w:rsid w:val="000525CA"/>
    <w:rsid w:val="00052672"/>
    <w:rsid w:val="00052814"/>
    <w:rsid w:val="000529E9"/>
    <w:rsid w:val="00052DF2"/>
    <w:rsid w:val="000532A8"/>
    <w:rsid w:val="0005342A"/>
    <w:rsid w:val="00053688"/>
    <w:rsid w:val="000536C0"/>
    <w:rsid w:val="00053766"/>
    <w:rsid w:val="0005391B"/>
    <w:rsid w:val="00053BE0"/>
    <w:rsid w:val="00053CB9"/>
    <w:rsid w:val="00053FAD"/>
    <w:rsid w:val="000541A5"/>
    <w:rsid w:val="000541EA"/>
    <w:rsid w:val="0005422C"/>
    <w:rsid w:val="00054474"/>
    <w:rsid w:val="00054BE9"/>
    <w:rsid w:val="00054C6E"/>
    <w:rsid w:val="00054DF3"/>
    <w:rsid w:val="00055034"/>
    <w:rsid w:val="000550B3"/>
    <w:rsid w:val="0005513C"/>
    <w:rsid w:val="00055234"/>
    <w:rsid w:val="00055302"/>
    <w:rsid w:val="00055402"/>
    <w:rsid w:val="00055406"/>
    <w:rsid w:val="00055569"/>
    <w:rsid w:val="0005581F"/>
    <w:rsid w:val="00055DF6"/>
    <w:rsid w:val="00055E5B"/>
    <w:rsid w:val="00055E7B"/>
    <w:rsid w:val="00055ED8"/>
    <w:rsid w:val="00056077"/>
    <w:rsid w:val="000567B5"/>
    <w:rsid w:val="000568D7"/>
    <w:rsid w:val="000568F4"/>
    <w:rsid w:val="00056ABD"/>
    <w:rsid w:val="00056C02"/>
    <w:rsid w:val="00057006"/>
    <w:rsid w:val="00057285"/>
    <w:rsid w:val="0005742E"/>
    <w:rsid w:val="00057439"/>
    <w:rsid w:val="000574AC"/>
    <w:rsid w:val="0005753C"/>
    <w:rsid w:val="00057745"/>
    <w:rsid w:val="00057902"/>
    <w:rsid w:val="00057B1C"/>
    <w:rsid w:val="00057E1C"/>
    <w:rsid w:val="00057EA9"/>
    <w:rsid w:val="00060181"/>
    <w:rsid w:val="00060279"/>
    <w:rsid w:val="00060742"/>
    <w:rsid w:val="0006088F"/>
    <w:rsid w:val="00060AC0"/>
    <w:rsid w:val="00060C03"/>
    <w:rsid w:val="00060C92"/>
    <w:rsid w:val="00060C9D"/>
    <w:rsid w:val="00060CB2"/>
    <w:rsid w:val="00060D87"/>
    <w:rsid w:val="00060EF5"/>
    <w:rsid w:val="00060F44"/>
    <w:rsid w:val="000611E6"/>
    <w:rsid w:val="0006140F"/>
    <w:rsid w:val="00061530"/>
    <w:rsid w:val="00061536"/>
    <w:rsid w:val="000615E8"/>
    <w:rsid w:val="00061822"/>
    <w:rsid w:val="00061907"/>
    <w:rsid w:val="000619C8"/>
    <w:rsid w:val="00061FAC"/>
    <w:rsid w:val="00061FD0"/>
    <w:rsid w:val="0006221A"/>
    <w:rsid w:val="00062240"/>
    <w:rsid w:val="000622F5"/>
    <w:rsid w:val="000628C4"/>
    <w:rsid w:val="00062919"/>
    <w:rsid w:val="0006291B"/>
    <w:rsid w:val="0006296B"/>
    <w:rsid w:val="000629E6"/>
    <w:rsid w:val="00062BE7"/>
    <w:rsid w:val="00062FB8"/>
    <w:rsid w:val="00063101"/>
    <w:rsid w:val="00063857"/>
    <w:rsid w:val="0006396A"/>
    <w:rsid w:val="00063A60"/>
    <w:rsid w:val="00063AEF"/>
    <w:rsid w:val="00063B1D"/>
    <w:rsid w:val="00063C33"/>
    <w:rsid w:val="00063DCE"/>
    <w:rsid w:val="00063F33"/>
    <w:rsid w:val="000640FC"/>
    <w:rsid w:val="00064178"/>
    <w:rsid w:val="000641F0"/>
    <w:rsid w:val="0006443B"/>
    <w:rsid w:val="000644AD"/>
    <w:rsid w:val="000647C3"/>
    <w:rsid w:val="00064C35"/>
    <w:rsid w:val="00064D3D"/>
    <w:rsid w:val="00064E3A"/>
    <w:rsid w:val="00064F90"/>
    <w:rsid w:val="00065075"/>
    <w:rsid w:val="00065096"/>
    <w:rsid w:val="000650A3"/>
    <w:rsid w:val="000651D8"/>
    <w:rsid w:val="0006524C"/>
    <w:rsid w:val="00065445"/>
    <w:rsid w:val="00065A0B"/>
    <w:rsid w:val="00065A4F"/>
    <w:rsid w:val="00065ABF"/>
    <w:rsid w:val="00065BA5"/>
    <w:rsid w:val="00065D4F"/>
    <w:rsid w:val="00065D7A"/>
    <w:rsid w:val="00065E7F"/>
    <w:rsid w:val="00066305"/>
    <w:rsid w:val="0006634A"/>
    <w:rsid w:val="000664BE"/>
    <w:rsid w:val="00066554"/>
    <w:rsid w:val="0006680F"/>
    <w:rsid w:val="00066D35"/>
    <w:rsid w:val="00066FD0"/>
    <w:rsid w:val="00067155"/>
    <w:rsid w:val="000674C5"/>
    <w:rsid w:val="00067567"/>
    <w:rsid w:val="00067A9C"/>
    <w:rsid w:val="00067BE6"/>
    <w:rsid w:val="00067C33"/>
    <w:rsid w:val="00067D16"/>
    <w:rsid w:val="00067F90"/>
    <w:rsid w:val="00067FB5"/>
    <w:rsid w:val="000702A0"/>
    <w:rsid w:val="000703CB"/>
    <w:rsid w:val="000703FE"/>
    <w:rsid w:val="000704A8"/>
    <w:rsid w:val="00070528"/>
    <w:rsid w:val="000705DD"/>
    <w:rsid w:val="000706D4"/>
    <w:rsid w:val="00070887"/>
    <w:rsid w:val="000708A1"/>
    <w:rsid w:val="000713EE"/>
    <w:rsid w:val="00071470"/>
    <w:rsid w:val="000714B1"/>
    <w:rsid w:val="00071695"/>
    <w:rsid w:val="000717D6"/>
    <w:rsid w:val="000718D1"/>
    <w:rsid w:val="00071956"/>
    <w:rsid w:val="00071BD3"/>
    <w:rsid w:val="00071C65"/>
    <w:rsid w:val="00071DDA"/>
    <w:rsid w:val="00071E87"/>
    <w:rsid w:val="00071F4B"/>
    <w:rsid w:val="00071FC6"/>
    <w:rsid w:val="00072098"/>
    <w:rsid w:val="00072134"/>
    <w:rsid w:val="0007250B"/>
    <w:rsid w:val="00072799"/>
    <w:rsid w:val="000729AE"/>
    <w:rsid w:val="00072C68"/>
    <w:rsid w:val="00072D12"/>
    <w:rsid w:val="00072E6E"/>
    <w:rsid w:val="00072F6B"/>
    <w:rsid w:val="00073041"/>
    <w:rsid w:val="00073100"/>
    <w:rsid w:val="00073283"/>
    <w:rsid w:val="000732A8"/>
    <w:rsid w:val="00073445"/>
    <w:rsid w:val="00073485"/>
    <w:rsid w:val="0007349A"/>
    <w:rsid w:val="000735B6"/>
    <w:rsid w:val="0007367C"/>
    <w:rsid w:val="000736A0"/>
    <w:rsid w:val="0007397A"/>
    <w:rsid w:val="00073A54"/>
    <w:rsid w:val="00073AB5"/>
    <w:rsid w:val="00073D03"/>
    <w:rsid w:val="0007403A"/>
    <w:rsid w:val="000741E4"/>
    <w:rsid w:val="000744AE"/>
    <w:rsid w:val="000744BA"/>
    <w:rsid w:val="00074A10"/>
    <w:rsid w:val="00074BA2"/>
    <w:rsid w:val="00074D3F"/>
    <w:rsid w:val="00074D75"/>
    <w:rsid w:val="00074DB5"/>
    <w:rsid w:val="00074E52"/>
    <w:rsid w:val="00074FA3"/>
    <w:rsid w:val="000751AC"/>
    <w:rsid w:val="000752DB"/>
    <w:rsid w:val="000754D1"/>
    <w:rsid w:val="0007575A"/>
    <w:rsid w:val="00075847"/>
    <w:rsid w:val="00075908"/>
    <w:rsid w:val="00075952"/>
    <w:rsid w:val="00075ABA"/>
    <w:rsid w:val="00075B6D"/>
    <w:rsid w:val="00075C60"/>
    <w:rsid w:val="00075D0B"/>
    <w:rsid w:val="00075FE3"/>
    <w:rsid w:val="00076216"/>
    <w:rsid w:val="00076CA0"/>
    <w:rsid w:val="00077252"/>
    <w:rsid w:val="000776B1"/>
    <w:rsid w:val="000776D8"/>
    <w:rsid w:val="0007771C"/>
    <w:rsid w:val="00077912"/>
    <w:rsid w:val="00077A94"/>
    <w:rsid w:val="00077B88"/>
    <w:rsid w:val="00077BFB"/>
    <w:rsid w:val="00077E75"/>
    <w:rsid w:val="00077E85"/>
    <w:rsid w:val="000800AF"/>
    <w:rsid w:val="0008015B"/>
    <w:rsid w:val="00080191"/>
    <w:rsid w:val="0008029D"/>
    <w:rsid w:val="0008031B"/>
    <w:rsid w:val="0008040A"/>
    <w:rsid w:val="000804D5"/>
    <w:rsid w:val="000807AE"/>
    <w:rsid w:val="000807B5"/>
    <w:rsid w:val="00080B91"/>
    <w:rsid w:val="00080C11"/>
    <w:rsid w:val="00080CE2"/>
    <w:rsid w:val="00080E97"/>
    <w:rsid w:val="00080F35"/>
    <w:rsid w:val="000811A4"/>
    <w:rsid w:val="000811D4"/>
    <w:rsid w:val="0008121D"/>
    <w:rsid w:val="00081259"/>
    <w:rsid w:val="0008142C"/>
    <w:rsid w:val="000816D6"/>
    <w:rsid w:val="0008173A"/>
    <w:rsid w:val="00081792"/>
    <w:rsid w:val="00081801"/>
    <w:rsid w:val="0008187A"/>
    <w:rsid w:val="0008189D"/>
    <w:rsid w:val="00081CC9"/>
    <w:rsid w:val="00081D5C"/>
    <w:rsid w:val="00081E91"/>
    <w:rsid w:val="0008216A"/>
    <w:rsid w:val="0008217D"/>
    <w:rsid w:val="00082218"/>
    <w:rsid w:val="000825C7"/>
    <w:rsid w:val="000825F0"/>
    <w:rsid w:val="000827CD"/>
    <w:rsid w:val="00082B1C"/>
    <w:rsid w:val="000830BC"/>
    <w:rsid w:val="00083121"/>
    <w:rsid w:val="00083469"/>
    <w:rsid w:val="000834CD"/>
    <w:rsid w:val="000835B0"/>
    <w:rsid w:val="000835F5"/>
    <w:rsid w:val="00083637"/>
    <w:rsid w:val="0008378A"/>
    <w:rsid w:val="00083B96"/>
    <w:rsid w:val="00084029"/>
    <w:rsid w:val="00084044"/>
    <w:rsid w:val="00084211"/>
    <w:rsid w:val="00084419"/>
    <w:rsid w:val="0008449C"/>
    <w:rsid w:val="000845D7"/>
    <w:rsid w:val="000846F8"/>
    <w:rsid w:val="00084AC1"/>
    <w:rsid w:val="00084B71"/>
    <w:rsid w:val="00084C89"/>
    <w:rsid w:val="00084D1E"/>
    <w:rsid w:val="00084DFB"/>
    <w:rsid w:val="0008526A"/>
    <w:rsid w:val="00085484"/>
    <w:rsid w:val="00085847"/>
    <w:rsid w:val="00085A99"/>
    <w:rsid w:val="00085BE8"/>
    <w:rsid w:val="00085E04"/>
    <w:rsid w:val="00085F84"/>
    <w:rsid w:val="0008608A"/>
    <w:rsid w:val="0008611B"/>
    <w:rsid w:val="0008627A"/>
    <w:rsid w:val="000862D3"/>
    <w:rsid w:val="00086359"/>
    <w:rsid w:val="000863ED"/>
    <w:rsid w:val="00086400"/>
    <w:rsid w:val="00086456"/>
    <w:rsid w:val="00086911"/>
    <w:rsid w:val="00086C30"/>
    <w:rsid w:val="00086C89"/>
    <w:rsid w:val="00086D5D"/>
    <w:rsid w:val="00086DA6"/>
    <w:rsid w:val="00086F3F"/>
    <w:rsid w:val="000872DB"/>
    <w:rsid w:val="000875DD"/>
    <w:rsid w:val="000879CC"/>
    <w:rsid w:val="00087C2A"/>
    <w:rsid w:val="00087E0A"/>
    <w:rsid w:val="00090055"/>
    <w:rsid w:val="000900FE"/>
    <w:rsid w:val="00090184"/>
    <w:rsid w:val="000901F1"/>
    <w:rsid w:val="0009045D"/>
    <w:rsid w:val="0009096A"/>
    <w:rsid w:val="00090B6B"/>
    <w:rsid w:val="00090D4B"/>
    <w:rsid w:val="00090EA4"/>
    <w:rsid w:val="000910D7"/>
    <w:rsid w:val="0009166A"/>
    <w:rsid w:val="00091734"/>
    <w:rsid w:val="000918B2"/>
    <w:rsid w:val="00091CE2"/>
    <w:rsid w:val="00091DF9"/>
    <w:rsid w:val="0009205D"/>
    <w:rsid w:val="000922B1"/>
    <w:rsid w:val="00092442"/>
    <w:rsid w:val="0009257A"/>
    <w:rsid w:val="00092A77"/>
    <w:rsid w:val="00092A9B"/>
    <w:rsid w:val="00092B44"/>
    <w:rsid w:val="00092C2D"/>
    <w:rsid w:val="00092C62"/>
    <w:rsid w:val="00092EB9"/>
    <w:rsid w:val="0009343D"/>
    <w:rsid w:val="00093617"/>
    <w:rsid w:val="00093912"/>
    <w:rsid w:val="00093E98"/>
    <w:rsid w:val="00093EDC"/>
    <w:rsid w:val="00093F1F"/>
    <w:rsid w:val="00093FDF"/>
    <w:rsid w:val="00094051"/>
    <w:rsid w:val="000942B9"/>
    <w:rsid w:val="00094330"/>
    <w:rsid w:val="00094353"/>
    <w:rsid w:val="0009455F"/>
    <w:rsid w:val="000945D6"/>
    <w:rsid w:val="00094600"/>
    <w:rsid w:val="000949FC"/>
    <w:rsid w:val="00094AC0"/>
    <w:rsid w:val="00094B2F"/>
    <w:rsid w:val="00094D68"/>
    <w:rsid w:val="00095162"/>
    <w:rsid w:val="000952E5"/>
    <w:rsid w:val="00095323"/>
    <w:rsid w:val="0009571A"/>
    <w:rsid w:val="00095760"/>
    <w:rsid w:val="000957A2"/>
    <w:rsid w:val="00095892"/>
    <w:rsid w:val="00095A1A"/>
    <w:rsid w:val="00095A8C"/>
    <w:rsid w:val="00095C0B"/>
    <w:rsid w:val="00095C79"/>
    <w:rsid w:val="00095DDA"/>
    <w:rsid w:val="00095F24"/>
    <w:rsid w:val="00096039"/>
    <w:rsid w:val="000962F0"/>
    <w:rsid w:val="000964D9"/>
    <w:rsid w:val="00096552"/>
    <w:rsid w:val="00096607"/>
    <w:rsid w:val="00096700"/>
    <w:rsid w:val="0009691F"/>
    <w:rsid w:val="00096925"/>
    <w:rsid w:val="0009694F"/>
    <w:rsid w:val="00096B06"/>
    <w:rsid w:val="0009706D"/>
    <w:rsid w:val="000972BA"/>
    <w:rsid w:val="00097551"/>
    <w:rsid w:val="000975A5"/>
    <w:rsid w:val="00097833"/>
    <w:rsid w:val="00097867"/>
    <w:rsid w:val="000978DD"/>
    <w:rsid w:val="00097A89"/>
    <w:rsid w:val="00097E80"/>
    <w:rsid w:val="00097F2B"/>
    <w:rsid w:val="000A0424"/>
    <w:rsid w:val="000A0427"/>
    <w:rsid w:val="000A05BC"/>
    <w:rsid w:val="000A06AB"/>
    <w:rsid w:val="000A07F3"/>
    <w:rsid w:val="000A0849"/>
    <w:rsid w:val="000A09F3"/>
    <w:rsid w:val="000A0BAF"/>
    <w:rsid w:val="000A0D6A"/>
    <w:rsid w:val="000A0F4B"/>
    <w:rsid w:val="000A1105"/>
    <w:rsid w:val="000A1418"/>
    <w:rsid w:val="000A1760"/>
    <w:rsid w:val="000A1814"/>
    <w:rsid w:val="000A19A2"/>
    <w:rsid w:val="000A1BDC"/>
    <w:rsid w:val="000A1CD5"/>
    <w:rsid w:val="000A1E0A"/>
    <w:rsid w:val="000A1E8A"/>
    <w:rsid w:val="000A227F"/>
    <w:rsid w:val="000A22C0"/>
    <w:rsid w:val="000A2388"/>
    <w:rsid w:val="000A2AC3"/>
    <w:rsid w:val="000A2CC6"/>
    <w:rsid w:val="000A2F7E"/>
    <w:rsid w:val="000A30BD"/>
    <w:rsid w:val="000A32A1"/>
    <w:rsid w:val="000A3320"/>
    <w:rsid w:val="000A3563"/>
    <w:rsid w:val="000A37DB"/>
    <w:rsid w:val="000A3935"/>
    <w:rsid w:val="000A39BD"/>
    <w:rsid w:val="000A3B14"/>
    <w:rsid w:val="000A3E2D"/>
    <w:rsid w:val="000A44D4"/>
    <w:rsid w:val="000A4524"/>
    <w:rsid w:val="000A4554"/>
    <w:rsid w:val="000A4A38"/>
    <w:rsid w:val="000A4AD7"/>
    <w:rsid w:val="000A4B74"/>
    <w:rsid w:val="000A4BDC"/>
    <w:rsid w:val="000A4C2E"/>
    <w:rsid w:val="000A4EAD"/>
    <w:rsid w:val="000A508F"/>
    <w:rsid w:val="000A52E7"/>
    <w:rsid w:val="000A5352"/>
    <w:rsid w:val="000A5446"/>
    <w:rsid w:val="000A544B"/>
    <w:rsid w:val="000A58DB"/>
    <w:rsid w:val="000A591E"/>
    <w:rsid w:val="000A5A20"/>
    <w:rsid w:val="000A5A43"/>
    <w:rsid w:val="000A5B25"/>
    <w:rsid w:val="000A5D40"/>
    <w:rsid w:val="000A5DAF"/>
    <w:rsid w:val="000A6107"/>
    <w:rsid w:val="000A6195"/>
    <w:rsid w:val="000A649C"/>
    <w:rsid w:val="000A64A1"/>
    <w:rsid w:val="000A64E1"/>
    <w:rsid w:val="000A6500"/>
    <w:rsid w:val="000A65ED"/>
    <w:rsid w:val="000A65EF"/>
    <w:rsid w:val="000A6ADD"/>
    <w:rsid w:val="000A6D67"/>
    <w:rsid w:val="000A6ECC"/>
    <w:rsid w:val="000A6EE9"/>
    <w:rsid w:val="000A716D"/>
    <w:rsid w:val="000A7274"/>
    <w:rsid w:val="000A75BD"/>
    <w:rsid w:val="000A77D0"/>
    <w:rsid w:val="000A7823"/>
    <w:rsid w:val="000A79F0"/>
    <w:rsid w:val="000A7A88"/>
    <w:rsid w:val="000A7A8B"/>
    <w:rsid w:val="000A7C1F"/>
    <w:rsid w:val="000A7C9B"/>
    <w:rsid w:val="000A7F9D"/>
    <w:rsid w:val="000B01AF"/>
    <w:rsid w:val="000B0467"/>
    <w:rsid w:val="000B055C"/>
    <w:rsid w:val="000B0733"/>
    <w:rsid w:val="000B0856"/>
    <w:rsid w:val="000B09D0"/>
    <w:rsid w:val="000B0F74"/>
    <w:rsid w:val="000B1471"/>
    <w:rsid w:val="000B16FC"/>
    <w:rsid w:val="000B1845"/>
    <w:rsid w:val="000B1B92"/>
    <w:rsid w:val="000B1CA5"/>
    <w:rsid w:val="000B1E96"/>
    <w:rsid w:val="000B1F61"/>
    <w:rsid w:val="000B24DA"/>
    <w:rsid w:val="000B250E"/>
    <w:rsid w:val="000B25E8"/>
    <w:rsid w:val="000B26F4"/>
    <w:rsid w:val="000B281C"/>
    <w:rsid w:val="000B29E5"/>
    <w:rsid w:val="000B2A6D"/>
    <w:rsid w:val="000B2C0D"/>
    <w:rsid w:val="000B2C17"/>
    <w:rsid w:val="000B2CE1"/>
    <w:rsid w:val="000B2FAD"/>
    <w:rsid w:val="000B307A"/>
    <w:rsid w:val="000B308D"/>
    <w:rsid w:val="000B30CD"/>
    <w:rsid w:val="000B3373"/>
    <w:rsid w:val="000B3478"/>
    <w:rsid w:val="000B37E6"/>
    <w:rsid w:val="000B3BA4"/>
    <w:rsid w:val="000B3BDA"/>
    <w:rsid w:val="000B3E6B"/>
    <w:rsid w:val="000B3FC1"/>
    <w:rsid w:val="000B414C"/>
    <w:rsid w:val="000B41C6"/>
    <w:rsid w:val="000B43C6"/>
    <w:rsid w:val="000B46E0"/>
    <w:rsid w:val="000B47A7"/>
    <w:rsid w:val="000B48FF"/>
    <w:rsid w:val="000B497E"/>
    <w:rsid w:val="000B4ACA"/>
    <w:rsid w:val="000B4C66"/>
    <w:rsid w:val="000B4D57"/>
    <w:rsid w:val="000B4EBD"/>
    <w:rsid w:val="000B4F8F"/>
    <w:rsid w:val="000B50E4"/>
    <w:rsid w:val="000B5335"/>
    <w:rsid w:val="000B54AE"/>
    <w:rsid w:val="000B58B6"/>
    <w:rsid w:val="000B595A"/>
    <w:rsid w:val="000B5C5B"/>
    <w:rsid w:val="000B5FF0"/>
    <w:rsid w:val="000B607D"/>
    <w:rsid w:val="000B610F"/>
    <w:rsid w:val="000B6139"/>
    <w:rsid w:val="000B61F1"/>
    <w:rsid w:val="000B641A"/>
    <w:rsid w:val="000B64EA"/>
    <w:rsid w:val="000B66DF"/>
    <w:rsid w:val="000B66E3"/>
    <w:rsid w:val="000B67EE"/>
    <w:rsid w:val="000B6A5E"/>
    <w:rsid w:val="000B6D6D"/>
    <w:rsid w:val="000B70BC"/>
    <w:rsid w:val="000B7244"/>
    <w:rsid w:val="000B72CD"/>
    <w:rsid w:val="000B739A"/>
    <w:rsid w:val="000B73B7"/>
    <w:rsid w:val="000B7631"/>
    <w:rsid w:val="000B776B"/>
    <w:rsid w:val="000B787B"/>
    <w:rsid w:val="000B7910"/>
    <w:rsid w:val="000B7A33"/>
    <w:rsid w:val="000B7A7E"/>
    <w:rsid w:val="000B7AF5"/>
    <w:rsid w:val="000B7B36"/>
    <w:rsid w:val="000B7BEE"/>
    <w:rsid w:val="000B7E37"/>
    <w:rsid w:val="000C0100"/>
    <w:rsid w:val="000C027E"/>
    <w:rsid w:val="000C0411"/>
    <w:rsid w:val="000C0679"/>
    <w:rsid w:val="000C0681"/>
    <w:rsid w:val="000C0999"/>
    <w:rsid w:val="000C0E3A"/>
    <w:rsid w:val="000C0EAA"/>
    <w:rsid w:val="000C0FF7"/>
    <w:rsid w:val="000C109C"/>
    <w:rsid w:val="000C1275"/>
    <w:rsid w:val="000C16B6"/>
    <w:rsid w:val="000C1704"/>
    <w:rsid w:val="000C1898"/>
    <w:rsid w:val="000C1978"/>
    <w:rsid w:val="000C1A64"/>
    <w:rsid w:val="000C1AC3"/>
    <w:rsid w:val="000C1ADA"/>
    <w:rsid w:val="000C1ADD"/>
    <w:rsid w:val="000C1B81"/>
    <w:rsid w:val="000C1DF4"/>
    <w:rsid w:val="000C1E86"/>
    <w:rsid w:val="000C1EEB"/>
    <w:rsid w:val="000C1F70"/>
    <w:rsid w:val="000C1FAE"/>
    <w:rsid w:val="000C2046"/>
    <w:rsid w:val="000C2305"/>
    <w:rsid w:val="000C2A98"/>
    <w:rsid w:val="000C2CC9"/>
    <w:rsid w:val="000C2E50"/>
    <w:rsid w:val="000C2F0E"/>
    <w:rsid w:val="000C3067"/>
    <w:rsid w:val="000C30DD"/>
    <w:rsid w:val="000C323C"/>
    <w:rsid w:val="000C34F0"/>
    <w:rsid w:val="000C3512"/>
    <w:rsid w:val="000C3534"/>
    <w:rsid w:val="000C39F7"/>
    <w:rsid w:val="000C3AB4"/>
    <w:rsid w:val="000C3BFA"/>
    <w:rsid w:val="000C3C40"/>
    <w:rsid w:val="000C3E3B"/>
    <w:rsid w:val="000C4015"/>
    <w:rsid w:val="000C405D"/>
    <w:rsid w:val="000C4286"/>
    <w:rsid w:val="000C4329"/>
    <w:rsid w:val="000C4440"/>
    <w:rsid w:val="000C45D5"/>
    <w:rsid w:val="000C4733"/>
    <w:rsid w:val="000C476D"/>
    <w:rsid w:val="000C4791"/>
    <w:rsid w:val="000C47A2"/>
    <w:rsid w:val="000C47EF"/>
    <w:rsid w:val="000C4804"/>
    <w:rsid w:val="000C486E"/>
    <w:rsid w:val="000C4BEC"/>
    <w:rsid w:val="000C4CD3"/>
    <w:rsid w:val="000C4F8A"/>
    <w:rsid w:val="000C52B2"/>
    <w:rsid w:val="000C5342"/>
    <w:rsid w:val="000C53D4"/>
    <w:rsid w:val="000C5518"/>
    <w:rsid w:val="000C5720"/>
    <w:rsid w:val="000C5898"/>
    <w:rsid w:val="000C5CA1"/>
    <w:rsid w:val="000C61AB"/>
    <w:rsid w:val="000C6263"/>
    <w:rsid w:val="000C6577"/>
    <w:rsid w:val="000C6610"/>
    <w:rsid w:val="000C6902"/>
    <w:rsid w:val="000C69CA"/>
    <w:rsid w:val="000C7161"/>
    <w:rsid w:val="000C71A3"/>
    <w:rsid w:val="000C728E"/>
    <w:rsid w:val="000C7339"/>
    <w:rsid w:val="000C741E"/>
    <w:rsid w:val="000C755B"/>
    <w:rsid w:val="000C7646"/>
    <w:rsid w:val="000C7708"/>
    <w:rsid w:val="000C7914"/>
    <w:rsid w:val="000C7985"/>
    <w:rsid w:val="000C7A75"/>
    <w:rsid w:val="000C7BE4"/>
    <w:rsid w:val="000C7E7C"/>
    <w:rsid w:val="000C7F7A"/>
    <w:rsid w:val="000D02D7"/>
    <w:rsid w:val="000D0536"/>
    <w:rsid w:val="000D057B"/>
    <w:rsid w:val="000D0723"/>
    <w:rsid w:val="000D082B"/>
    <w:rsid w:val="000D0AEE"/>
    <w:rsid w:val="000D11DC"/>
    <w:rsid w:val="000D1300"/>
    <w:rsid w:val="000D1461"/>
    <w:rsid w:val="000D1654"/>
    <w:rsid w:val="000D17AE"/>
    <w:rsid w:val="000D1945"/>
    <w:rsid w:val="000D1C63"/>
    <w:rsid w:val="000D20A1"/>
    <w:rsid w:val="000D2121"/>
    <w:rsid w:val="000D23CE"/>
    <w:rsid w:val="000D252E"/>
    <w:rsid w:val="000D2558"/>
    <w:rsid w:val="000D25EF"/>
    <w:rsid w:val="000D269A"/>
    <w:rsid w:val="000D2718"/>
    <w:rsid w:val="000D280C"/>
    <w:rsid w:val="000D2ACE"/>
    <w:rsid w:val="000D3016"/>
    <w:rsid w:val="000D306A"/>
    <w:rsid w:val="000D314A"/>
    <w:rsid w:val="000D3273"/>
    <w:rsid w:val="000D333F"/>
    <w:rsid w:val="000D34BD"/>
    <w:rsid w:val="000D3537"/>
    <w:rsid w:val="000D37F7"/>
    <w:rsid w:val="000D383E"/>
    <w:rsid w:val="000D38B0"/>
    <w:rsid w:val="000D38E1"/>
    <w:rsid w:val="000D390C"/>
    <w:rsid w:val="000D3A17"/>
    <w:rsid w:val="000D414D"/>
    <w:rsid w:val="000D41CF"/>
    <w:rsid w:val="000D4395"/>
    <w:rsid w:val="000D45F1"/>
    <w:rsid w:val="000D46FC"/>
    <w:rsid w:val="000D47E4"/>
    <w:rsid w:val="000D4894"/>
    <w:rsid w:val="000D4E86"/>
    <w:rsid w:val="000D4EB1"/>
    <w:rsid w:val="000D4FF1"/>
    <w:rsid w:val="000D508D"/>
    <w:rsid w:val="000D50C5"/>
    <w:rsid w:val="000D51B6"/>
    <w:rsid w:val="000D5487"/>
    <w:rsid w:val="000D54BF"/>
    <w:rsid w:val="000D5579"/>
    <w:rsid w:val="000D55A5"/>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6FF"/>
    <w:rsid w:val="000D7721"/>
    <w:rsid w:val="000D7802"/>
    <w:rsid w:val="000D7836"/>
    <w:rsid w:val="000D7B5D"/>
    <w:rsid w:val="000D7B79"/>
    <w:rsid w:val="000D7E48"/>
    <w:rsid w:val="000D7F97"/>
    <w:rsid w:val="000E0200"/>
    <w:rsid w:val="000E0223"/>
    <w:rsid w:val="000E0335"/>
    <w:rsid w:val="000E03A7"/>
    <w:rsid w:val="000E079C"/>
    <w:rsid w:val="000E07F5"/>
    <w:rsid w:val="000E082D"/>
    <w:rsid w:val="000E0870"/>
    <w:rsid w:val="000E0C92"/>
    <w:rsid w:val="000E0E67"/>
    <w:rsid w:val="000E0FED"/>
    <w:rsid w:val="000E1071"/>
    <w:rsid w:val="000E120F"/>
    <w:rsid w:val="000E1455"/>
    <w:rsid w:val="000E14F3"/>
    <w:rsid w:val="000E18B0"/>
    <w:rsid w:val="000E198B"/>
    <w:rsid w:val="000E1A41"/>
    <w:rsid w:val="000E1A9E"/>
    <w:rsid w:val="000E1BF8"/>
    <w:rsid w:val="000E1D21"/>
    <w:rsid w:val="000E1D5F"/>
    <w:rsid w:val="000E2252"/>
    <w:rsid w:val="000E2515"/>
    <w:rsid w:val="000E2609"/>
    <w:rsid w:val="000E26CD"/>
    <w:rsid w:val="000E27EA"/>
    <w:rsid w:val="000E2C4B"/>
    <w:rsid w:val="000E2D27"/>
    <w:rsid w:val="000E2F2B"/>
    <w:rsid w:val="000E2F5A"/>
    <w:rsid w:val="000E356E"/>
    <w:rsid w:val="000E3595"/>
    <w:rsid w:val="000E35D1"/>
    <w:rsid w:val="000E35F1"/>
    <w:rsid w:val="000E39A7"/>
    <w:rsid w:val="000E3A04"/>
    <w:rsid w:val="000E3A37"/>
    <w:rsid w:val="000E3A7F"/>
    <w:rsid w:val="000E3B7F"/>
    <w:rsid w:val="000E3C18"/>
    <w:rsid w:val="000E3C1E"/>
    <w:rsid w:val="000E3EC4"/>
    <w:rsid w:val="000E3FBC"/>
    <w:rsid w:val="000E43D3"/>
    <w:rsid w:val="000E4590"/>
    <w:rsid w:val="000E459D"/>
    <w:rsid w:val="000E4750"/>
    <w:rsid w:val="000E4788"/>
    <w:rsid w:val="000E47B7"/>
    <w:rsid w:val="000E495D"/>
    <w:rsid w:val="000E4C9D"/>
    <w:rsid w:val="000E4CC8"/>
    <w:rsid w:val="000E4E61"/>
    <w:rsid w:val="000E51A0"/>
    <w:rsid w:val="000E58E0"/>
    <w:rsid w:val="000E59B3"/>
    <w:rsid w:val="000E59FD"/>
    <w:rsid w:val="000E5C16"/>
    <w:rsid w:val="000E5C43"/>
    <w:rsid w:val="000E6066"/>
    <w:rsid w:val="000E6201"/>
    <w:rsid w:val="000E623A"/>
    <w:rsid w:val="000E6275"/>
    <w:rsid w:val="000E6448"/>
    <w:rsid w:val="000E64D8"/>
    <w:rsid w:val="000E6576"/>
    <w:rsid w:val="000E68CA"/>
    <w:rsid w:val="000E690A"/>
    <w:rsid w:val="000E695D"/>
    <w:rsid w:val="000E699A"/>
    <w:rsid w:val="000E6BB7"/>
    <w:rsid w:val="000E6FA8"/>
    <w:rsid w:val="000E6FBD"/>
    <w:rsid w:val="000E702D"/>
    <w:rsid w:val="000E719A"/>
    <w:rsid w:val="000E727B"/>
    <w:rsid w:val="000E72A8"/>
    <w:rsid w:val="000E7303"/>
    <w:rsid w:val="000E75D1"/>
    <w:rsid w:val="000E7820"/>
    <w:rsid w:val="000E7C38"/>
    <w:rsid w:val="000E7CCC"/>
    <w:rsid w:val="000E7FD0"/>
    <w:rsid w:val="000F0118"/>
    <w:rsid w:val="000F023F"/>
    <w:rsid w:val="000F03E8"/>
    <w:rsid w:val="000F04AC"/>
    <w:rsid w:val="000F0582"/>
    <w:rsid w:val="000F0603"/>
    <w:rsid w:val="000F08AF"/>
    <w:rsid w:val="000F0A93"/>
    <w:rsid w:val="000F0B16"/>
    <w:rsid w:val="000F0B77"/>
    <w:rsid w:val="000F0F69"/>
    <w:rsid w:val="000F1101"/>
    <w:rsid w:val="000F1209"/>
    <w:rsid w:val="000F1404"/>
    <w:rsid w:val="000F1480"/>
    <w:rsid w:val="000F1A32"/>
    <w:rsid w:val="000F1C4F"/>
    <w:rsid w:val="000F1E4D"/>
    <w:rsid w:val="000F1F74"/>
    <w:rsid w:val="000F2221"/>
    <w:rsid w:val="000F24AC"/>
    <w:rsid w:val="000F2713"/>
    <w:rsid w:val="000F2E1A"/>
    <w:rsid w:val="000F32FA"/>
    <w:rsid w:val="000F343E"/>
    <w:rsid w:val="000F3948"/>
    <w:rsid w:val="000F3986"/>
    <w:rsid w:val="000F39AA"/>
    <w:rsid w:val="000F3A02"/>
    <w:rsid w:val="000F3B1E"/>
    <w:rsid w:val="000F3CF6"/>
    <w:rsid w:val="000F3D65"/>
    <w:rsid w:val="000F3F15"/>
    <w:rsid w:val="000F4058"/>
    <w:rsid w:val="000F41D6"/>
    <w:rsid w:val="000F43EC"/>
    <w:rsid w:val="000F454E"/>
    <w:rsid w:val="000F46D8"/>
    <w:rsid w:val="000F47D5"/>
    <w:rsid w:val="000F48A0"/>
    <w:rsid w:val="000F49EA"/>
    <w:rsid w:val="000F49F6"/>
    <w:rsid w:val="000F4A60"/>
    <w:rsid w:val="000F4D54"/>
    <w:rsid w:val="000F4D76"/>
    <w:rsid w:val="000F4E7E"/>
    <w:rsid w:val="000F514F"/>
    <w:rsid w:val="000F517A"/>
    <w:rsid w:val="000F522B"/>
    <w:rsid w:val="000F52C9"/>
    <w:rsid w:val="000F530D"/>
    <w:rsid w:val="000F54AD"/>
    <w:rsid w:val="000F54D8"/>
    <w:rsid w:val="000F5633"/>
    <w:rsid w:val="000F5A73"/>
    <w:rsid w:val="000F5DBA"/>
    <w:rsid w:val="000F5E5F"/>
    <w:rsid w:val="000F5F64"/>
    <w:rsid w:val="000F63D5"/>
    <w:rsid w:val="000F6650"/>
    <w:rsid w:val="000F6AEA"/>
    <w:rsid w:val="000F6C35"/>
    <w:rsid w:val="000F6D43"/>
    <w:rsid w:val="000F6E53"/>
    <w:rsid w:val="000F6EDE"/>
    <w:rsid w:val="000F7126"/>
    <w:rsid w:val="000F7275"/>
    <w:rsid w:val="000F77FE"/>
    <w:rsid w:val="000F7AFB"/>
    <w:rsid w:val="000F7B93"/>
    <w:rsid w:val="000F7BB0"/>
    <w:rsid w:val="000F7CDA"/>
    <w:rsid w:val="000F7D76"/>
    <w:rsid w:val="000F7E75"/>
    <w:rsid w:val="00100020"/>
    <w:rsid w:val="001002AB"/>
    <w:rsid w:val="001002AC"/>
    <w:rsid w:val="00100669"/>
    <w:rsid w:val="0010068B"/>
    <w:rsid w:val="00100830"/>
    <w:rsid w:val="00100A83"/>
    <w:rsid w:val="00100CAE"/>
    <w:rsid w:val="00100D89"/>
    <w:rsid w:val="00100F0B"/>
    <w:rsid w:val="00101519"/>
    <w:rsid w:val="00101721"/>
    <w:rsid w:val="001017C7"/>
    <w:rsid w:val="0010195B"/>
    <w:rsid w:val="00101B5C"/>
    <w:rsid w:val="00101BA0"/>
    <w:rsid w:val="00101D55"/>
    <w:rsid w:val="00101DA2"/>
    <w:rsid w:val="00101E67"/>
    <w:rsid w:val="00101ED4"/>
    <w:rsid w:val="001020E1"/>
    <w:rsid w:val="001021D2"/>
    <w:rsid w:val="00102311"/>
    <w:rsid w:val="0010247B"/>
    <w:rsid w:val="001026A3"/>
    <w:rsid w:val="00102890"/>
    <w:rsid w:val="001028DE"/>
    <w:rsid w:val="00102CB5"/>
    <w:rsid w:val="00102E26"/>
    <w:rsid w:val="00102E65"/>
    <w:rsid w:val="00102F10"/>
    <w:rsid w:val="00102FEA"/>
    <w:rsid w:val="00103019"/>
    <w:rsid w:val="00103293"/>
    <w:rsid w:val="001033A4"/>
    <w:rsid w:val="00103442"/>
    <w:rsid w:val="001035F6"/>
    <w:rsid w:val="0010374F"/>
    <w:rsid w:val="00103959"/>
    <w:rsid w:val="00103B50"/>
    <w:rsid w:val="00103B63"/>
    <w:rsid w:val="00103CCA"/>
    <w:rsid w:val="00103DE9"/>
    <w:rsid w:val="00103FA7"/>
    <w:rsid w:val="001040D2"/>
    <w:rsid w:val="00104198"/>
    <w:rsid w:val="001041ED"/>
    <w:rsid w:val="0010440E"/>
    <w:rsid w:val="001047ED"/>
    <w:rsid w:val="00104824"/>
    <w:rsid w:val="001048AE"/>
    <w:rsid w:val="001049DE"/>
    <w:rsid w:val="00104C80"/>
    <w:rsid w:val="00104CC5"/>
    <w:rsid w:val="00104DD6"/>
    <w:rsid w:val="00104E16"/>
    <w:rsid w:val="0010517D"/>
    <w:rsid w:val="001051AA"/>
    <w:rsid w:val="0010525A"/>
    <w:rsid w:val="001054F9"/>
    <w:rsid w:val="001055C5"/>
    <w:rsid w:val="001055E0"/>
    <w:rsid w:val="0010582B"/>
    <w:rsid w:val="00105945"/>
    <w:rsid w:val="00105A47"/>
    <w:rsid w:val="00105AB5"/>
    <w:rsid w:val="00105ABA"/>
    <w:rsid w:val="00105C4F"/>
    <w:rsid w:val="00105E01"/>
    <w:rsid w:val="0010606B"/>
    <w:rsid w:val="0010634A"/>
    <w:rsid w:val="00106376"/>
    <w:rsid w:val="0010692E"/>
    <w:rsid w:val="001069D6"/>
    <w:rsid w:val="00106D10"/>
    <w:rsid w:val="00107244"/>
    <w:rsid w:val="0010748A"/>
    <w:rsid w:val="001074E6"/>
    <w:rsid w:val="00107718"/>
    <w:rsid w:val="00107E73"/>
    <w:rsid w:val="00107EB5"/>
    <w:rsid w:val="00110052"/>
    <w:rsid w:val="0011006F"/>
    <w:rsid w:val="00110158"/>
    <w:rsid w:val="001106CC"/>
    <w:rsid w:val="001106DA"/>
    <w:rsid w:val="001107B9"/>
    <w:rsid w:val="0011087F"/>
    <w:rsid w:val="001109D0"/>
    <w:rsid w:val="00110C86"/>
    <w:rsid w:val="00110D69"/>
    <w:rsid w:val="00110DB0"/>
    <w:rsid w:val="00110DE1"/>
    <w:rsid w:val="00110F5F"/>
    <w:rsid w:val="00111015"/>
    <w:rsid w:val="001111EF"/>
    <w:rsid w:val="00111223"/>
    <w:rsid w:val="00111350"/>
    <w:rsid w:val="0011142F"/>
    <w:rsid w:val="00111633"/>
    <w:rsid w:val="00111643"/>
    <w:rsid w:val="0011166B"/>
    <w:rsid w:val="00111A81"/>
    <w:rsid w:val="00111D10"/>
    <w:rsid w:val="00111DBD"/>
    <w:rsid w:val="00111E5B"/>
    <w:rsid w:val="00111E61"/>
    <w:rsid w:val="00112203"/>
    <w:rsid w:val="00112486"/>
    <w:rsid w:val="00112539"/>
    <w:rsid w:val="00112579"/>
    <w:rsid w:val="001126BA"/>
    <w:rsid w:val="001128CA"/>
    <w:rsid w:val="00112A1C"/>
    <w:rsid w:val="00112A38"/>
    <w:rsid w:val="00112D65"/>
    <w:rsid w:val="00112DA9"/>
    <w:rsid w:val="00112ED5"/>
    <w:rsid w:val="00113072"/>
    <w:rsid w:val="0011325C"/>
    <w:rsid w:val="00113320"/>
    <w:rsid w:val="001134DD"/>
    <w:rsid w:val="00113581"/>
    <w:rsid w:val="0011381F"/>
    <w:rsid w:val="00113B42"/>
    <w:rsid w:val="00113E69"/>
    <w:rsid w:val="00113F1A"/>
    <w:rsid w:val="00114480"/>
    <w:rsid w:val="00114568"/>
    <w:rsid w:val="00114663"/>
    <w:rsid w:val="0011485F"/>
    <w:rsid w:val="001148C2"/>
    <w:rsid w:val="00114954"/>
    <w:rsid w:val="00114B7F"/>
    <w:rsid w:val="00114C21"/>
    <w:rsid w:val="00114E55"/>
    <w:rsid w:val="001150E6"/>
    <w:rsid w:val="00115521"/>
    <w:rsid w:val="0011582E"/>
    <w:rsid w:val="001158F2"/>
    <w:rsid w:val="00115B02"/>
    <w:rsid w:val="00115BAC"/>
    <w:rsid w:val="00115E85"/>
    <w:rsid w:val="00116169"/>
    <w:rsid w:val="001163D1"/>
    <w:rsid w:val="0011645D"/>
    <w:rsid w:val="00116539"/>
    <w:rsid w:val="001166A1"/>
    <w:rsid w:val="00116823"/>
    <w:rsid w:val="001169B8"/>
    <w:rsid w:val="00116A68"/>
    <w:rsid w:val="00116AC9"/>
    <w:rsid w:val="00116B75"/>
    <w:rsid w:val="001176DE"/>
    <w:rsid w:val="0011799C"/>
    <w:rsid w:val="00117BDB"/>
    <w:rsid w:val="00117E41"/>
    <w:rsid w:val="00117F86"/>
    <w:rsid w:val="00117FC1"/>
    <w:rsid w:val="00120043"/>
    <w:rsid w:val="0012011D"/>
    <w:rsid w:val="0012014A"/>
    <w:rsid w:val="00120230"/>
    <w:rsid w:val="00120411"/>
    <w:rsid w:val="00120560"/>
    <w:rsid w:val="0012079D"/>
    <w:rsid w:val="00120ABB"/>
    <w:rsid w:val="00120ADC"/>
    <w:rsid w:val="00120BD1"/>
    <w:rsid w:val="00120CAC"/>
    <w:rsid w:val="00120D91"/>
    <w:rsid w:val="00120E34"/>
    <w:rsid w:val="00120E8D"/>
    <w:rsid w:val="0012121E"/>
    <w:rsid w:val="00121280"/>
    <w:rsid w:val="00121335"/>
    <w:rsid w:val="00121382"/>
    <w:rsid w:val="00121541"/>
    <w:rsid w:val="0012169B"/>
    <w:rsid w:val="001218B6"/>
    <w:rsid w:val="00121B29"/>
    <w:rsid w:val="00121B5E"/>
    <w:rsid w:val="00121E93"/>
    <w:rsid w:val="00121EDE"/>
    <w:rsid w:val="00121F5D"/>
    <w:rsid w:val="00122178"/>
    <w:rsid w:val="00122706"/>
    <w:rsid w:val="0012287C"/>
    <w:rsid w:val="001229BF"/>
    <w:rsid w:val="001229C8"/>
    <w:rsid w:val="00122B44"/>
    <w:rsid w:val="00122B7A"/>
    <w:rsid w:val="00122BAE"/>
    <w:rsid w:val="00123681"/>
    <w:rsid w:val="001238F5"/>
    <w:rsid w:val="00123957"/>
    <w:rsid w:val="00123AB0"/>
    <w:rsid w:val="00123BDF"/>
    <w:rsid w:val="00123F0C"/>
    <w:rsid w:val="0012410B"/>
    <w:rsid w:val="00124328"/>
    <w:rsid w:val="0012440C"/>
    <w:rsid w:val="00124462"/>
    <w:rsid w:val="001245F3"/>
    <w:rsid w:val="0012465E"/>
    <w:rsid w:val="0012482B"/>
    <w:rsid w:val="00124A0A"/>
    <w:rsid w:val="00124A7A"/>
    <w:rsid w:val="00124B42"/>
    <w:rsid w:val="00124E68"/>
    <w:rsid w:val="00124FA6"/>
    <w:rsid w:val="00125393"/>
    <w:rsid w:val="00125666"/>
    <w:rsid w:val="001256F4"/>
    <w:rsid w:val="001257EB"/>
    <w:rsid w:val="00125AD3"/>
    <w:rsid w:val="00125B17"/>
    <w:rsid w:val="001260EA"/>
    <w:rsid w:val="001261A4"/>
    <w:rsid w:val="001261BA"/>
    <w:rsid w:val="00126295"/>
    <w:rsid w:val="00126493"/>
    <w:rsid w:val="00126533"/>
    <w:rsid w:val="0012657B"/>
    <w:rsid w:val="00126F62"/>
    <w:rsid w:val="00126F64"/>
    <w:rsid w:val="00127008"/>
    <w:rsid w:val="0012713C"/>
    <w:rsid w:val="00127307"/>
    <w:rsid w:val="00127422"/>
    <w:rsid w:val="001275A6"/>
    <w:rsid w:val="00127654"/>
    <w:rsid w:val="00127678"/>
    <w:rsid w:val="001278E7"/>
    <w:rsid w:val="00127CE6"/>
    <w:rsid w:val="001301E1"/>
    <w:rsid w:val="001304C4"/>
    <w:rsid w:val="00130541"/>
    <w:rsid w:val="001305CD"/>
    <w:rsid w:val="00130699"/>
    <w:rsid w:val="00130719"/>
    <w:rsid w:val="00130B37"/>
    <w:rsid w:val="00130B64"/>
    <w:rsid w:val="00130CDB"/>
    <w:rsid w:val="00130D18"/>
    <w:rsid w:val="00130D2F"/>
    <w:rsid w:val="00130E70"/>
    <w:rsid w:val="00130FF4"/>
    <w:rsid w:val="001312DE"/>
    <w:rsid w:val="001315A5"/>
    <w:rsid w:val="001315EB"/>
    <w:rsid w:val="0013173E"/>
    <w:rsid w:val="001317F7"/>
    <w:rsid w:val="00131B2B"/>
    <w:rsid w:val="00131B4D"/>
    <w:rsid w:val="00131BB3"/>
    <w:rsid w:val="00131D9A"/>
    <w:rsid w:val="001320D2"/>
    <w:rsid w:val="0013212F"/>
    <w:rsid w:val="00132192"/>
    <w:rsid w:val="001322C9"/>
    <w:rsid w:val="001323E0"/>
    <w:rsid w:val="00132432"/>
    <w:rsid w:val="0013245F"/>
    <w:rsid w:val="001324A5"/>
    <w:rsid w:val="00132610"/>
    <w:rsid w:val="00132665"/>
    <w:rsid w:val="001327A2"/>
    <w:rsid w:val="00132D1B"/>
    <w:rsid w:val="00132D2B"/>
    <w:rsid w:val="00132DA0"/>
    <w:rsid w:val="00132E24"/>
    <w:rsid w:val="00132F4C"/>
    <w:rsid w:val="00132F88"/>
    <w:rsid w:val="001331B5"/>
    <w:rsid w:val="001332BB"/>
    <w:rsid w:val="001332DE"/>
    <w:rsid w:val="001334FF"/>
    <w:rsid w:val="00133660"/>
    <w:rsid w:val="00133885"/>
    <w:rsid w:val="00133938"/>
    <w:rsid w:val="0013397A"/>
    <w:rsid w:val="00133BE8"/>
    <w:rsid w:val="00133FAD"/>
    <w:rsid w:val="00134114"/>
    <w:rsid w:val="0013412F"/>
    <w:rsid w:val="001341EF"/>
    <w:rsid w:val="001343DF"/>
    <w:rsid w:val="0013462F"/>
    <w:rsid w:val="0013494F"/>
    <w:rsid w:val="001349BA"/>
    <w:rsid w:val="00134AAE"/>
    <w:rsid w:val="00134C54"/>
    <w:rsid w:val="00134DB4"/>
    <w:rsid w:val="00134E51"/>
    <w:rsid w:val="00134F5D"/>
    <w:rsid w:val="00134FA5"/>
    <w:rsid w:val="0013524C"/>
    <w:rsid w:val="001354C7"/>
    <w:rsid w:val="00135A11"/>
    <w:rsid w:val="00135DC8"/>
    <w:rsid w:val="00135E04"/>
    <w:rsid w:val="00135EBB"/>
    <w:rsid w:val="00135F3C"/>
    <w:rsid w:val="00135FD9"/>
    <w:rsid w:val="0013623C"/>
    <w:rsid w:val="00136302"/>
    <w:rsid w:val="001363F1"/>
    <w:rsid w:val="001364BC"/>
    <w:rsid w:val="001366A2"/>
    <w:rsid w:val="00136D26"/>
    <w:rsid w:val="001370BE"/>
    <w:rsid w:val="00137319"/>
    <w:rsid w:val="00137470"/>
    <w:rsid w:val="001377A3"/>
    <w:rsid w:val="00140405"/>
    <w:rsid w:val="00140978"/>
    <w:rsid w:val="001409FC"/>
    <w:rsid w:val="00140A06"/>
    <w:rsid w:val="00140B17"/>
    <w:rsid w:val="00140B5B"/>
    <w:rsid w:val="00140B81"/>
    <w:rsid w:val="00140C28"/>
    <w:rsid w:val="00140E8B"/>
    <w:rsid w:val="00140F3F"/>
    <w:rsid w:val="00140F52"/>
    <w:rsid w:val="00141418"/>
    <w:rsid w:val="0014162E"/>
    <w:rsid w:val="001416BD"/>
    <w:rsid w:val="0014174F"/>
    <w:rsid w:val="00141A02"/>
    <w:rsid w:val="00141C08"/>
    <w:rsid w:val="00141CA1"/>
    <w:rsid w:val="00141CB2"/>
    <w:rsid w:val="0014201B"/>
    <w:rsid w:val="00142062"/>
    <w:rsid w:val="0014210A"/>
    <w:rsid w:val="001421DC"/>
    <w:rsid w:val="00142485"/>
    <w:rsid w:val="001424F2"/>
    <w:rsid w:val="0014296A"/>
    <w:rsid w:val="00142B85"/>
    <w:rsid w:val="00142D83"/>
    <w:rsid w:val="00142F00"/>
    <w:rsid w:val="00143061"/>
    <w:rsid w:val="00143335"/>
    <w:rsid w:val="00143391"/>
    <w:rsid w:val="0014367F"/>
    <w:rsid w:val="001438FC"/>
    <w:rsid w:val="00143CC6"/>
    <w:rsid w:val="00143DDE"/>
    <w:rsid w:val="00143F3D"/>
    <w:rsid w:val="00143F68"/>
    <w:rsid w:val="0014413D"/>
    <w:rsid w:val="00144BE5"/>
    <w:rsid w:val="00144C80"/>
    <w:rsid w:val="00144CC5"/>
    <w:rsid w:val="00144F48"/>
    <w:rsid w:val="00145591"/>
    <w:rsid w:val="00145AB8"/>
    <w:rsid w:val="00145B27"/>
    <w:rsid w:val="00145BBD"/>
    <w:rsid w:val="00145D7D"/>
    <w:rsid w:val="00145F7E"/>
    <w:rsid w:val="0014610A"/>
    <w:rsid w:val="00146235"/>
    <w:rsid w:val="001463CA"/>
    <w:rsid w:val="00146572"/>
    <w:rsid w:val="0014687A"/>
    <w:rsid w:val="0014688B"/>
    <w:rsid w:val="00146971"/>
    <w:rsid w:val="00146C35"/>
    <w:rsid w:val="00146F98"/>
    <w:rsid w:val="0014708A"/>
    <w:rsid w:val="00147197"/>
    <w:rsid w:val="00147231"/>
    <w:rsid w:val="0014759C"/>
    <w:rsid w:val="0014768C"/>
    <w:rsid w:val="001476D3"/>
    <w:rsid w:val="0014776E"/>
    <w:rsid w:val="00147784"/>
    <w:rsid w:val="00147791"/>
    <w:rsid w:val="001477F4"/>
    <w:rsid w:val="00147B3E"/>
    <w:rsid w:val="00147C48"/>
    <w:rsid w:val="00147E41"/>
    <w:rsid w:val="00147E99"/>
    <w:rsid w:val="00150056"/>
    <w:rsid w:val="0015007A"/>
    <w:rsid w:val="001501AF"/>
    <w:rsid w:val="0015095B"/>
    <w:rsid w:val="00150A4F"/>
    <w:rsid w:val="00150CCF"/>
    <w:rsid w:val="00150D69"/>
    <w:rsid w:val="00150F85"/>
    <w:rsid w:val="00151028"/>
    <w:rsid w:val="001511A7"/>
    <w:rsid w:val="0015144C"/>
    <w:rsid w:val="00151521"/>
    <w:rsid w:val="00151572"/>
    <w:rsid w:val="00151969"/>
    <w:rsid w:val="00151B26"/>
    <w:rsid w:val="00151CAF"/>
    <w:rsid w:val="00151F5E"/>
    <w:rsid w:val="00151F7E"/>
    <w:rsid w:val="00151F88"/>
    <w:rsid w:val="001520FA"/>
    <w:rsid w:val="001521AE"/>
    <w:rsid w:val="0015220F"/>
    <w:rsid w:val="001525C5"/>
    <w:rsid w:val="00152B3C"/>
    <w:rsid w:val="00152CD9"/>
    <w:rsid w:val="00152D6E"/>
    <w:rsid w:val="00152E1C"/>
    <w:rsid w:val="00153005"/>
    <w:rsid w:val="00153067"/>
    <w:rsid w:val="001534C8"/>
    <w:rsid w:val="0015388E"/>
    <w:rsid w:val="001538A6"/>
    <w:rsid w:val="00153952"/>
    <w:rsid w:val="00153AD9"/>
    <w:rsid w:val="00153BB5"/>
    <w:rsid w:val="00153C3E"/>
    <w:rsid w:val="00153DE2"/>
    <w:rsid w:val="00153EEF"/>
    <w:rsid w:val="00153F3C"/>
    <w:rsid w:val="001540D4"/>
    <w:rsid w:val="00154153"/>
    <w:rsid w:val="00154223"/>
    <w:rsid w:val="001542F3"/>
    <w:rsid w:val="001543E8"/>
    <w:rsid w:val="0015440E"/>
    <w:rsid w:val="00154492"/>
    <w:rsid w:val="001545E0"/>
    <w:rsid w:val="001545FF"/>
    <w:rsid w:val="00154908"/>
    <w:rsid w:val="00154BDC"/>
    <w:rsid w:val="00154E02"/>
    <w:rsid w:val="00154E3C"/>
    <w:rsid w:val="00155050"/>
    <w:rsid w:val="00155265"/>
    <w:rsid w:val="00155556"/>
    <w:rsid w:val="0015589E"/>
    <w:rsid w:val="001559B7"/>
    <w:rsid w:val="00155C60"/>
    <w:rsid w:val="00155DAE"/>
    <w:rsid w:val="00155F94"/>
    <w:rsid w:val="0015615D"/>
    <w:rsid w:val="001561C7"/>
    <w:rsid w:val="001561D4"/>
    <w:rsid w:val="00156301"/>
    <w:rsid w:val="001565BD"/>
    <w:rsid w:val="00156775"/>
    <w:rsid w:val="001569C8"/>
    <w:rsid w:val="00156BB9"/>
    <w:rsid w:val="00156CC6"/>
    <w:rsid w:val="00156D80"/>
    <w:rsid w:val="00157383"/>
    <w:rsid w:val="0015754F"/>
    <w:rsid w:val="00157717"/>
    <w:rsid w:val="001577FE"/>
    <w:rsid w:val="00157826"/>
    <w:rsid w:val="001579E7"/>
    <w:rsid w:val="00157B10"/>
    <w:rsid w:val="00157BB3"/>
    <w:rsid w:val="00160197"/>
    <w:rsid w:val="00160355"/>
    <w:rsid w:val="0016037A"/>
    <w:rsid w:val="001603E9"/>
    <w:rsid w:val="001604B8"/>
    <w:rsid w:val="001605AA"/>
    <w:rsid w:val="001606E3"/>
    <w:rsid w:val="00160A5F"/>
    <w:rsid w:val="00160A74"/>
    <w:rsid w:val="00160B1A"/>
    <w:rsid w:val="00160C7E"/>
    <w:rsid w:val="00160EB3"/>
    <w:rsid w:val="00160EFD"/>
    <w:rsid w:val="001616F0"/>
    <w:rsid w:val="00161826"/>
    <w:rsid w:val="00161B04"/>
    <w:rsid w:val="00161DD3"/>
    <w:rsid w:val="00162080"/>
    <w:rsid w:val="00162094"/>
    <w:rsid w:val="001623A4"/>
    <w:rsid w:val="001625B7"/>
    <w:rsid w:val="0016261F"/>
    <w:rsid w:val="00162634"/>
    <w:rsid w:val="001630F8"/>
    <w:rsid w:val="0016323F"/>
    <w:rsid w:val="00163676"/>
    <w:rsid w:val="001636EE"/>
    <w:rsid w:val="001637E5"/>
    <w:rsid w:val="001638B6"/>
    <w:rsid w:val="00163961"/>
    <w:rsid w:val="00163A47"/>
    <w:rsid w:val="00163BF8"/>
    <w:rsid w:val="00163F92"/>
    <w:rsid w:val="001642FB"/>
    <w:rsid w:val="001645F7"/>
    <w:rsid w:val="00164681"/>
    <w:rsid w:val="00164721"/>
    <w:rsid w:val="00164785"/>
    <w:rsid w:val="00164CE6"/>
    <w:rsid w:val="00164DD5"/>
    <w:rsid w:val="00164F7D"/>
    <w:rsid w:val="001650A6"/>
    <w:rsid w:val="00165146"/>
    <w:rsid w:val="00165345"/>
    <w:rsid w:val="00165465"/>
    <w:rsid w:val="00165769"/>
    <w:rsid w:val="00165A0B"/>
    <w:rsid w:val="00165C19"/>
    <w:rsid w:val="00165D60"/>
    <w:rsid w:val="0016605C"/>
    <w:rsid w:val="001661B4"/>
    <w:rsid w:val="001661D6"/>
    <w:rsid w:val="00166332"/>
    <w:rsid w:val="00166391"/>
    <w:rsid w:val="001663A4"/>
    <w:rsid w:val="001663DB"/>
    <w:rsid w:val="001664C3"/>
    <w:rsid w:val="001665FA"/>
    <w:rsid w:val="001666E5"/>
    <w:rsid w:val="0016679D"/>
    <w:rsid w:val="001668B0"/>
    <w:rsid w:val="00166919"/>
    <w:rsid w:val="00166C29"/>
    <w:rsid w:val="00166DBE"/>
    <w:rsid w:val="00166E70"/>
    <w:rsid w:val="001674CC"/>
    <w:rsid w:val="00167650"/>
    <w:rsid w:val="001676ED"/>
    <w:rsid w:val="00167841"/>
    <w:rsid w:val="00167A9F"/>
    <w:rsid w:val="0017005E"/>
    <w:rsid w:val="001700A5"/>
    <w:rsid w:val="001700B5"/>
    <w:rsid w:val="00170137"/>
    <w:rsid w:val="001702E0"/>
    <w:rsid w:val="001705FC"/>
    <w:rsid w:val="0017076B"/>
    <w:rsid w:val="00170888"/>
    <w:rsid w:val="00170AFC"/>
    <w:rsid w:val="00170B2F"/>
    <w:rsid w:val="00170B3B"/>
    <w:rsid w:val="00170BD3"/>
    <w:rsid w:val="00171055"/>
    <w:rsid w:val="00171116"/>
    <w:rsid w:val="0017121C"/>
    <w:rsid w:val="001712BB"/>
    <w:rsid w:val="00171357"/>
    <w:rsid w:val="001716AB"/>
    <w:rsid w:val="00171753"/>
    <w:rsid w:val="0017182D"/>
    <w:rsid w:val="00171872"/>
    <w:rsid w:val="001718D9"/>
    <w:rsid w:val="001719E8"/>
    <w:rsid w:val="001719EA"/>
    <w:rsid w:val="00171B14"/>
    <w:rsid w:val="00171D6F"/>
    <w:rsid w:val="0017264A"/>
    <w:rsid w:val="001726E0"/>
    <w:rsid w:val="00172946"/>
    <w:rsid w:val="00172D10"/>
    <w:rsid w:val="00172D59"/>
    <w:rsid w:val="00172ED9"/>
    <w:rsid w:val="00172F37"/>
    <w:rsid w:val="00172F62"/>
    <w:rsid w:val="00173099"/>
    <w:rsid w:val="001730BC"/>
    <w:rsid w:val="001730C2"/>
    <w:rsid w:val="001730D9"/>
    <w:rsid w:val="001738A9"/>
    <w:rsid w:val="00173BC9"/>
    <w:rsid w:val="00173BFF"/>
    <w:rsid w:val="00173E07"/>
    <w:rsid w:val="00174595"/>
    <w:rsid w:val="00174654"/>
    <w:rsid w:val="001747EB"/>
    <w:rsid w:val="001748C8"/>
    <w:rsid w:val="001748FD"/>
    <w:rsid w:val="00174CD1"/>
    <w:rsid w:val="00174E88"/>
    <w:rsid w:val="00174EB4"/>
    <w:rsid w:val="00174EDD"/>
    <w:rsid w:val="00174EF4"/>
    <w:rsid w:val="001750CD"/>
    <w:rsid w:val="001752C8"/>
    <w:rsid w:val="0017543A"/>
    <w:rsid w:val="001754EE"/>
    <w:rsid w:val="00175520"/>
    <w:rsid w:val="00175524"/>
    <w:rsid w:val="001755D6"/>
    <w:rsid w:val="001755FC"/>
    <w:rsid w:val="00175935"/>
    <w:rsid w:val="00175A18"/>
    <w:rsid w:val="00175C32"/>
    <w:rsid w:val="00175C34"/>
    <w:rsid w:val="00175F19"/>
    <w:rsid w:val="0017633D"/>
    <w:rsid w:val="001763B3"/>
    <w:rsid w:val="0017648C"/>
    <w:rsid w:val="001764A5"/>
    <w:rsid w:val="00176697"/>
    <w:rsid w:val="001766DB"/>
    <w:rsid w:val="00176734"/>
    <w:rsid w:val="00176748"/>
    <w:rsid w:val="001768B9"/>
    <w:rsid w:val="00176ABF"/>
    <w:rsid w:val="00176AFC"/>
    <w:rsid w:val="00176E31"/>
    <w:rsid w:val="001770E6"/>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2C1"/>
    <w:rsid w:val="001807A9"/>
    <w:rsid w:val="00180812"/>
    <w:rsid w:val="0018082C"/>
    <w:rsid w:val="00180BB4"/>
    <w:rsid w:val="00180C02"/>
    <w:rsid w:val="00180C73"/>
    <w:rsid w:val="00180CA5"/>
    <w:rsid w:val="00180DB8"/>
    <w:rsid w:val="00180DD5"/>
    <w:rsid w:val="001810AC"/>
    <w:rsid w:val="0018161C"/>
    <w:rsid w:val="001816FE"/>
    <w:rsid w:val="0018176E"/>
    <w:rsid w:val="001817A6"/>
    <w:rsid w:val="001818CE"/>
    <w:rsid w:val="00181DFD"/>
    <w:rsid w:val="00181E50"/>
    <w:rsid w:val="001821DE"/>
    <w:rsid w:val="00182203"/>
    <w:rsid w:val="001822A5"/>
    <w:rsid w:val="00182429"/>
    <w:rsid w:val="001824D3"/>
    <w:rsid w:val="001824E3"/>
    <w:rsid w:val="001824FF"/>
    <w:rsid w:val="00182700"/>
    <w:rsid w:val="00182ACB"/>
    <w:rsid w:val="00182B46"/>
    <w:rsid w:val="00182D7D"/>
    <w:rsid w:val="00182F24"/>
    <w:rsid w:val="001831CD"/>
    <w:rsid w:val="001832C4"/>
    <w:rsid w:val="00183592"/>
    <w:rsid w:val="0018363F"/>
    <w:rsid w:val="00183764"/>
    <w:rsid w:val="001839A0"/>
    <w:rsid w:val="00183A22"/>
    <w:rsid w:val="00183EC7"/>
    <w:rsid w:val="00183EF3"/>
    <w:rsid w:val="001843EF"/>
    <w:rsid w:val="001844BB"/>
    <w:rsid w:val="001844C3"/>
    <w:rsid w:val="00184617"/>
    <w:rsid w:val="001846FA"/>
    <w:rsid w:val="00184870"/>
    <w:rsid w:val="00184950"/>
    <w:rsid w:val="00184A84"/>
    <w:rsid w:val="00184FD0"/>
    <w:rsid w:val="00185069"/>
    <w:rsid w:val="001852B6"/>
    <w:rsid w:val="00185546"/>
    <w:rsid w:val="00185816"/>
    <w:rsid w:val="00185929"/>
    <w:rsid w:val="00185CCB"/>
    <w:rsid w:val="00185D07"/>
    <w:rsid w:val="00185D2F"/>
    <w:rsid w:val="001860B7"/>
    <w:rsid w:val="001863C6"/>
    <w:rsid w:val="001864D1"/>
    <w:rsid w:val="0018684D"/>
    <w:rsid w:val="001869EA"/>
    <w:rsid w:val="00186B84"/>
    <w:rsid w:val="00186CA2"/>
    <w:rsid w:val="00186CD2"/>
    <w:rsid w:val="0018707E"/>
    <w:rsid w:val="001870AB"/>
    <w:rsid w:val="00187102"/>
    <w:rsid w:val="00187221"/>
    <w:rsid w:val="001872B2"/>
    <w:rsid w:val="00187353"/>
    <w:rsid w:val="00187488"/>
    <w:rsid w:val="001876ED"/>
    <w:rsid w:val="00187749"/>
    <w:rsid w:val="001877C0"/>
    <w:rsid w:val="0018782E"/>
    <w:rsid w:val="00187849"/>
    <w:rsid w:val="0018789B"/>
    <w:rsid w:val="0018792D"/>
    <w:rsid w:val="00187997"/>
    <w:rsid w:val="00187B9B"/>
    <w:rsid w:val="00187E15"/>
    <w:rsid w:val="00187E5B"/>
    <w:rsid w:val="00187E74"/>
    <w:rsid w:val="00187F9D"/>
    <w:rsid w:val="00187FBE"/>
    <w:rsid w:val="00190163"/>
    <w:rsid w:val="001903A6"/>
    <w:rsid w:val="001908F8"/>
    <w:rsid w:val="00190A1E"/>
    <w:rsid w:val="00190D5A"/>
    <w:rsid w:val="00190F33"/>
    <w:rsid w:val="001912E2"/>
    <w:rsid w:val="0019132E"/>
    <w:rsid w:val="00191A2A"/>
    <w:rsid w:val="00191BF5"/>
    <w:rsid w:val="00191C11"/>
    <w:rsid w:val="00191C56"/>
    <w:rsid w:val="00191DD2"/>
    <w:rsid w:val="00191E0F"/>
    <w:rsid w:val="00191EC5"/>
    <w:rsid w:val="00191EE2"/>
    <w:rsid w:val="001920C5"/>
    <w:rsid w:val="001922AC"/>
    <w:rsid w:val="001922FE"/>
    <w:rsid w:val="001924A7"/>
    <w:rsid w:val="0019262E"/>
    <w:rsid w:val="00192DC8"/>
    <w:rsid w:val="00192E36"/>
    <w:rsid w:val="00192ED2"/>
    <w:rsid w:val="001930FC"/>
    <w:rsid w:val="001932A6"/>
    <w:rsid w:val="0019344A"/>
    <w:rsid w:val="00193567"/>
    <w:rsid w:val="001939BF"/>
    <w:rsid w:val="00193D1E"/>
    <w:rsid w:val="00193FA0"/>
    <w:rsid w:val="0019406A"/>
    <w:rsid w:val="001944C3"/>
    <w:rsid w:val="00194632"/>
    <w:rsid w:val="001946EE"/>
    <w:rsid w:val="0019484D"/>
    <w:rsid w:val="00194A0F"/>
    <w:rsid w:val="00194A55"/>
    <w:rsid w:val="00195512"/>
    <w:rsid w:val="0019554C"/>
    <w:rsid w:val="00195705"/>
    <w:rsid w:val="001957C1"/>
    <w:rsid w:val="00195B8F"/>
    <w:rsid w:val="00196088"/>
    <w:rsid w:val="001962D1"/>
    <w:rsid w:val="001962EB"/>
    <w:rsid w:val="00196496"/>
    <w:rsid w:val="0019682E"/>
    <w:rsid w:val="001968A0"/>
    <w:rsid w:val="00196902"/>
    <w:rsid w:val="00196BE4"/>
    <w:rsid w:val="00196CC1"/>
    <w:rsid w:val="00196CE5"/>
    <w:rsid w:val="001970C6"/>
    <w:rsid w:val="0019719E"/>
    <w:rsid w:val="00197294"/>
    <w:rsid w:val="00197522"/>
    <w:rsid w:val="001976A1"/>
    <w:rsid w:val="001976E7"/>
    <w:rsid w:val="0019786E"/>
    <w:rsid w:val="00197A47"/>
    <w:rsid w:val="00197A96"/>
    <w:rsid w:val="00197D8F"/>
    <w:rsid w:val="00197F16"/>
    <w:rsid w:val="001A0192"/>
    <w:rsid w:val="001A01B9"/>
    <w:rsid w:val="001A02EB"/>
    <w:rsid w:val="001A0303"/>
    <w:rsid w:val="001A03B3"/>
    <w:rsid w:val="001A090B"/>
    <w:rsid w:val="001A0C22"/>
    <w:rsid w:val="001A0CB3"/>
    <w:rsid w:val="001A0D6D"/>
    <w:rsid w:val="001A0DD3"/>
    <w:rsid w:val="001A102F"/>
    <w:rsid w:val="001A14A4"/>
    <w:rsid w:val="001A1572"/>
    <w:rsid w:val="001A1798"/>
    <w:rsid w:val="001A183D"/>
    <w:rsid w:val="001A1853"/>
    <w:rsid w:val="001A1BC2"/>
    <w:rsid w:val="001A1C67"/>
    <w:rsid w:val="001A1CA7"/>
    <w:rsid w:val="001A1DC1"/>
    <w:rsid w:val="001A1FEB"/>
    <w:rsid w:val="001A2019"/>
    <w:rsid w:val="001A2024"/>
    <w:rsid w:val="001A26BC"/>
    <w:rsid w:val="001A2787"/>
    <w:rsid w:val="001A2A80"/>
    <w:rsid w:val="001A2B70"/>
    <w:rsid w:val="001A2C40"/>
    <w:rsid w:val="001A2C65"/>
    <w:rsid w:val="001A2D05"/>
    <w:rsid w:val="001A3205"/>
    <w:rsid w:val="001A3266"/>
    <w:rsid w:val="001A332F"/>
    <w:rsid w:val="001A3653"/>
    <w:rsid w:val="001A3A1C"/>
    <w:rsid w:val="001A3A62"/>
    <w:rsid w:val="001A3C2F"/>
    <w:rsid w:val="001A3C4B"/>
    <w:rsid w:val="001A4016"/>
    <w:rsid w:val="001A4259"/>
    <w:rsid w:val="001A425B"/>
    <w:rsid w:val="001A446E"/>
    <w:rsid w:val="001A45AB"/>
    <w:rsid w:val="001A4895"/>
    <w:rsid w:val="001A4B07"/>
    <w:rsid w:val="001A4B79"/>
    <w:rsid w:val="001A4C2D"/>
    <w:rsid w:val="001A4D24"/>
    <w:rsid w:val="001A4F1B"/>
    <w:rsid w:val="001A4FE4"/>
    <w:rsid w:val="001A50E3"/>
    <w:rsid w:val="001A5720"/>
    <w:rsid w:val="001A574C"/>
    <w:rsid w:val="001A58B6"/>
    <w:rsid w:val="001A58FB"/>
    <w:rsid w:val="001A59BE"/>
    <w:rsid w:val="001A5A41"/>
    <w:rsid w:val="001A5CB7"/>
    <w:rsid w:val="001A5EB0"/>
    <w:rsid w:val="001A5EFC"/>
    <w:rsid w:val="001A5F9E"/>
    <w:rsid w:val="001A5FC1"/>
    <w:rsid w:val="001A602A"/>
    <w:rsid w:val="001A61A3"/>
    <w:rsid w:val="001A61EC"/>
    <w:rsid w:val="001A63A1"/>
    <w:rsid w:val="001A63A2"/>
    <w:rsid w:val="001A65C7"/>
    <w:rsid w:val="001A6810"/>
    <w:rsid w:val="001A6852"/>
    <w:rsid w:val="001A68A2"/>
    <w:rsid w:val="001A68DD"/>
    <w:rsid w:val="001A695B"/>
    <w:rsid w:val="001A6B5F"/>
    <w:rsid w:val="001A6BBB"/>
    <w:rsid w:val="001A6ED0"/>
    <w:rsid w:val="001A6F52"/>
    <w:rsid w:val="001A6F96"/>
    <w:rsid w:val="001A7123"/>
    <w:rsid w:val="001A72B5"/>
    <w:rsid w:val="001A7453"/>
    <w:rsid w:val="001A7460"/>
    <w:rsid w:val="001A763D"/>
    <w:rsid w:val="001A7968"/>
    <w:rsid w:val="001A79CF"/>
    <w:rsid w:val="001A7A26"/>
    <w:rsid w:val="001A7F9C"/>
    <w:rsid w:val="001A7FE0"/>
    <w:rsid w:val="001B001A"/>
    <w:rsid w:val="001B0178"/>
    <w:rsid w:val="001B03A0"/>
    <w:rsid w:val="001B0427"/>
    <w:rsid w:val="001B05D9"/>
    <w:rsid w:val="001B061B"/>
    <w:rsid w:val="001B079F"/>
    <w:rsid w:val="001B07D6"/>
    <w:rsid w:val="001B07E1"/>
    <w:rsid w:val="001B0814"/>
    <w:rsid w:val="001B0835"/>
    <w:rsid w:val="001B0918"/>
    <w:rsid w:val="001B0ADD"/>
    <w:rsid w:val="001B0CAB"/>
    <w:rsid w:val="001B0FAC"/>
    <w:rsid w:val="001B100D"/>
    <w:rsid w:val="001B1034"/>
    <w:rsid w:val="001B1499"/>
    <w:rsid w:val="001B15A6"/>
    <w:rsid w:val="001B17DA"/>
    <w:rsid w:val="001B1A64"/>
    <w:rsid w:val="001B1B45"/>
    <w:rsid w:val="001B1BAA"/>
    <w:rsid w:val="001B1BC5"/>
    <w:rsid w:val="001B1C3B"/>
    <w:rsid w:val="001B1C41"/>
    <w:rsid w:val="001B1C79"/>
    <w:rsid w:val="001B1CD7"/>
    <w:rsid w:val="001B1F08"/>
    <w:rsid w:val="001B2383"/>
    <w:rsid w:val="001B296B"/>
    <w:rsid w:val="001B2A14"/>
    <w:rsid w:val="001B31D0"/>
    <w:rsid w:val="001B31FB"/>
    <w:rsid w:val="001B35F9"/>
    <w:rsid w:val="001B3705"/>
    <w:rsid w:val="001B3734"/>
    <w:rsid w:val="001B391A"/>
    <w:rsid w:val="001B3A7C"/>
    <w:rsid w:val="001B3EB5"/>
    <w:rsid w:val="001B3F3E"/>
    <w:rsid w:val="001B400F"/>
    <w:rsid w:val="001B4075"/>
    <w:rsid w:val="001B42A3"/>
    <w:rsid w:val="001B43E8"/>
    <w:rsid w:val="001B4508"/>
    <w:rsid w:val="001B459A"/>
    <w:rsid w:val="001B4792"/>
    <w:rsid w:val="001B4851"/>
    <w:rsid w:val="001B4C20"/>
    <w:rsid w:val="001B4CE4"/>
    <w:rsid w:val="001B4D17"/>
    <w:rsid w:val="001B4D25"/>
    <w:rsid w:val="001B4D98"/>
    <w:rsid w:val="001B4DA7"/>
    <w:rsid w:val="001B5070"/>
    <w:rsid w:val="001B51CB"/>
    <w:rsid w:val="001B533B"/>
    <w:rsid w:val="001B540E"/>
    <w:rsid w:val="001B548E"/>
    <w:rsid w:val="001B54BE"/>
    <w:rsid w:val="001B55C0"/>
    <w:rsid w:val="001B572C"/>
    <w:rsid w:val="001B57D4"/>
    <w:rsid w:val="001B590D"/>
    <w:rsid w:val="001B5B7D"/>
    <w:rsid w:val="001B627A"/>
    <w:rsid w:val="001B6448"/>
    <w:rsid w:val="001B6498"/>
    <w:rsid w:val="001B66A6"/>
    <w:rsid w:val="001B67A7"/>
    <w:rsid w:val="001B6803"/>
    <w:rsid w:val="001B6B7E"/>
    <w:rsid w:val="001B6BAD"/>
    <w:rsid w:val="001B6F81"/>
    <w:rsid w:val="001B6FD8"/>
    <w:rsid w:val="001B70A1"/>
    <w:rsid w:val="001B710C"/>
    <w:rsid w:val="001B73FC"/>
    <w:rsid w:val="001B76B5"/>
    <w:rsid w:val="001B774F"/>
    <w:rsid w:val="001B7802"/>
    <w:rsid w:val="001B7839"/>
    <w:rsid w:val="001B79F8"/>
    <w:rsid w:val="001B7A4B"/>
    <w:rsid w:val="001B7D87"/>
    <w:rsid w:val="001B7E7B"/>
    <w:rsid w:val="001C0463"/>
    <w:rsid w:val="001C04FE"/>
    <w:rsid w:val="001C0BC9"/>
    <w:rsid w:val="001C0DF8"/>
    <w:rsid w:val="001C0FC6"/>
    <w:rsid w:val="001C10DE"/>
    <w:rsid w:val="001C11EB"/>
    <w:rsid w:val="001C13D8"/>
    <w:rsid w:val="001C1423"/>
    <w:rsid w:val="001C15ED"/>
    <w:rsid w:val="001C17B1"/>
    <w:rsid w:val="001C18FB"/>
    <w:rsid w:val="001C1943"/>
    <w:rsid w:val="001C19DF"/>
    <w:rsid w:val="001C1B45"/>
    <w:rsid w:val="001C1FB2"/>
    <w:rsid w:val="001C1FCF"/>
    <w:rsid w:val="001C2232"/>
    <w:rsid w:val="001C233F"/>
    <w:rsid w:val="001C25DA"/>
    <w:rsid w:val="001C25DC"/>
    <w:rsid w:val="001C2668"/>
    <w:rsid w:val="001C2682"/>
    <w:rsid w:val="001C27D3"/>
    <w:rsid w:val="001C2D6D"/>
    <w:rsid w:val="001C2EEF"/>
    <w:rsid w:val="001C3044"/>
    <w:rsid w:val="001C31B9"/>
    <w:rsid w:val="001C3321"/>
    <w:rsid w:val="001C35B7"/>
    <w:rsid w:val="001C38AA"/>
    <w:rsid w:val="001C394A"/>
    <w:rsid w:val="001C3C6A"/>
    <w:rsid w:val="001C3D04"/>
    <w:rsid w:val="001C3EC5"/>
    <w:rsid w:val="001C3F39"/>
    <w:rsid w:val="001C41BC"/>
    <w:rsid w:val="001C4444"/>
    <w:rsid w:val="001C4737"/>
    <w:rsid w:val="001C4833"/>
    <w:rsid w:val="001C48DA"/>
    <w:rsid w:val="001C4ABE"/>
    <w:rsid w:val="001C4B4A"/>
    <w:rsid w:val="001C4C02"/>
    <w:rsid w:val="001C4FB1"/>
    <w:rsid w:val="001C51A0"/>
    <w:rsid w:val="001C5258"/>
    <w:rsid w:val="001C528C"/>
    <w:rsid w:val="001C580F"/>
    <w:rsid w:val="001C58C0"/>
    <w:rsid w:val="001C591B"/>
    <w:rsid w:val="001C5C8A"/>
    <w:rsid w:val="001C6197"/>
    <w:rsid w:val="001C66BA"/>
    <w:rsid w:val="001C677C"/>
    <w:rsid w:val="001C680C"/>
    <w:rsid w:val="001C68EB"/>
    <w:rsid w:val="001C6B35"/>
    <w:rsid w:val="001C6E36"/>
    <w:rsid w:val="001C6ECF"/>
    <w:rsid w:val="001C7433"/>
    <w:rsid w:val="001C77DB"/>
    <w:rsid w:val="001C77FE"/>
    <w:rsid w:val="001C79E6"/>
    <w:rsid w:val="001C7A20"/>
    <w:rsid w:val="001C7BBA"/>
    <w:rsid w:val="001C7C96"/>
    <w:rsid w:val="001C7CF5"/>
    <w:rsid w:val="001C7D9C"/>
    <w:rsid w:val="001D00BA"/>
    <w:rsid w:val="001D01DD"/>
    <w:rsid w:val="001D0217"/>
    <w:rsid w:val="001D02C3"/>
    <w:rsid w:val="001D02D5"/>
    <w:rsid w:val="001D03B9"/>
    <w:rsid w:val="001D08BF"/>
    <w:rsid w:val="001D091B"/>
    <w:rsid w:val="001D0AC4"/>
    <w:rsid w:val="001D0D78"/>
    <w:rsid w:val="001D0F79"/>
    <w:rsid w:val="001D0FE7"/>
    <w:rsid w:val="001D112C"/>
    <w:rsid w:val="001D11F0"/>
    <w:rsid w:val="001D27B6"/>
    <w:rsid w:val="001D2BA0"/>
    <w:rsid w:val="001D2C29"/>
    <w:rsid w:val="001D3306"/>
    <w:rsid w:val="001D338B"/>
    <w:rsid w:val="001D35D5"/>
    <w:rsid w:val="001D3722"/>
    <w:rsid w:val="001D3813"/>
    <w:rsid w:val="001D39D7"/>
    <w:rsid w:val="001D3DAC"/>
    <w:rsid w:val="001D3FCF"/>
    <w:rsid w:val="001D4080"/>
    <w:rsid w:val="001D4188"/>
    <w:rsid w:val="001D41D1"/>
    <w:rsid w:val="001D41E2"/>
    <w:rsid w:val="001D437D"/>
    <w:rsid w:val="001D43A0"/>
    <w:rsid w:val="001D4440"/>
    <w:rsid w:val="001D45BA"/>
    <w:rsid w:val="001D4679"/>
    <w:rsid w:val="001D4810"/>
    <w:rsid w:val="001D486D"/>
    <w:rsid w:val="001D48E3"/>
    <w:rsid w:val="001D4B50"/>
    <w:rsid w:val="001D4BC9"/>
    <w:rsid w:val="001D4D89"/>
    <w:rsid w:val="001D4F82"/>
    <w:rsid w:val="001D4FB9"/>
    <w:rsid w:val="001D5204"/>
    <w:rsid w:val="001D5301"/>
    <w:rsid w:val="001D5466"/>
    <w:rsid w:val="001D56F9"/>
    <w:rsid w:val="001D585C"/>
    <w:rsid w:val="001D5903"/>
    <w:rsid w:val="001D5927"/>
    <w:rsid w:val="001D595B"/>
    <w:rsid w:val="001D59BC"/>
    <w:rsid w:val="001D5B41"/>
    <w:rsid w:val="001D5C65"/>
    <w:rsid w:val="001D5D1B"/>
    <w:rsid w:val="001D670F"/>
    <w:rsid w:val="001D68FE"/>
    <w:rsid w:val="001D690B"/>
    <w:rsid w:val="001D6923"/>
    <w:rsid w:val="001D6C21"/>
    <w:rsid w:val="001D6DC1"/>
    <w:rsid w:val="001D72EF"/>
    <w:rsid w:val="001D7541"/>
    <w:rsid w:val="001D7715"/>
    <w:rsid w:val="001D777F"/>
    <w:rsid w:val="001D7DF7"/>
    <w:rsid w:val="001E0063"/>
    <w:rsid w:val="001E0259"/>
    <w:rsid w:val="001E035B"/>
    <w:rsid w:val="001E03CE"/>
    <w:rsid w:val="001E0475"/>
    <w:rsid w:val="001E04BD"/>
    <w:rsid w:val="001E05B7"/>
    <w:rsid w:val="001E09A2"/>
    <w:rsid w:val="001E0A98"/>
    <w:rsid w:val="001E0B9A"/>
    <w:rsid w:val="001E0C41"/>
    <w:rsid w:val="001E0CEF"/>
    <w:rsid w:val="001E0E70"/>
    <w:rsid w:val="001E0F6D"/>
    <w:rsid w:val="001E10CF"/>
    <w:rsid w:val="001E1276"/>
    <w:rsid w:val="001E15FE"/>
    <w:rsid w:val="001E161D"/>
    <w:rsid w:val="001E17B2"/>
    <w:rsid w:val="001E1AEF"/>
    <w:rsid w:val="001E1BB8"/>
    <w:rsid w:val="001E1EA7"/>
    <w:rsid w:val="001E21B9"/>
    <w:rsid w:val="001E2351"/>
    <w:rsid w:val="001E2525"/>
    <w:rsid w:val="001E2729"/>
    <w:rsid w:val="001E2862"/>
    <w:rsid w:val="001E2863"/>
    <w:rsid w:val="001E295A"/>
    <w:rsid w:val="001E29EE"/>
    <w:rsid w:val="001E2A37"/>
    <w:rsid w:val="001E2C18"/>
    <w:rsid w:val="001E2FBF"/>
    <w:rsid w:val="001E3174"/>
    <w:rsid w:val="001E31E1"/>
    <w:rsid w:val="001E32DC"/>
    <w:rsid w:val="001E3584"/>
    <w:rsid w:val="001E3A51"/>
    <w:rsid w:val="001E3B09"/>
    <w:rsid w:val="001E3B15"/>
    <w:rsid w:val="001E3B76"/>
    <w:rsid w:val="001E3C0D"/>
    <w:rsid w:val="001E3C5E"/>
    <w:rsid w:val="001E436A"/>
    <w:rsid w:val="001E44C6"/>
    <w:rsid w:val="001E45D5"/>
    <w:rsid w:val="001E462A"/>
    <w:rsid w:val="001E4682"/>
    <w:rsid w:val="001E4C0D"/>
    <w:rsid w:val="001E506B"/>
    <w:rsid w:val="001E509F"/>
    <w:rsid w:val="001E50C3"/>
    <w:rsid w:val="001E519F"/>
    <w:rsid w:val="001E5308"/>
    <w:rsid w:val="001E5462"/>
    <w:rsid w:val="001E5475"/>
    <w:rsid w:val="001E549E"/>
    <w:rsid w:val="001E54C6"/>
    <w:rsid w:val="001E5554"/>
    <w:rsid w:val="001E5776"/>
    <w:rsid w:val="001E58C1"/>
    <w:rsid w:val="001E5CE5"/>
    <w:rsid w:val="001E5D29"/>
    <w:rsid w:val="001E5E9C"/>
    <w:rsid w:val="001E60B8"/>
    <w:rsid w:val="001E60BD"/>
    <w:rsid w:val="001E6125"/>
    <w:rsid w:val="001E63C7"/>
    <w:rsid w:val="001E6428"/>
    <w:rsid w:val="001E65C4"/>
    <w:rsid w:val="001E6733"/>
    <w:rsid w:val="001E69E0"/>
    <w:rsid w:val="001E6A03"/>
    <w:rsid w:val="001E74CA"/>
    <w:rsid w:val="001E7518"/>
    <w:rsid w:val="001E758F"/>
    <w:rsid w:val="001E765C"/>
    <w:rsid w:val="001E7741"/>
    <w:rsid w:val="001E77A4"/>
    <w:rsid w:val="001E77D1"/>
    <w:rsid w:val="001E781A"/>
    <w:rsid w:val="001E787B"/>
    <w:rsid w:val="001E79DD"/>
    <w:rsid w:val="001E79E2"/>
    <w:rsid w:val="001E7C26"/>
    <w:rsid w:val="001E7F7C"/>
    <w:rsid w:val="001F0008"/>
    <w:rsid w:val="001F00BC"/>
    <w:rsid w:val="001F013F"/>
    <w:rsid w:val="001F01EA"/>
    <w:rsid w:val="001F0377"/>
    <w:rsid w:val="001F04D8"/>
    <w:rsid w:val="001F0574"/>
    <w:rsid w:val="001F0748"/>
    <w:rsid w:val="001F08E5"/>
    <w:rsid w:val="001F09A6"/>
    <w:rsid w:val="001F09AF"/>
    <w:rsid w:val="001F0A12"/>
    <w:rsid w:val="001F0B89"/>
    <w:rsid w:val="001F0C8D"/>
    <w:rsid w:val="001F0FC8"/>
    <w:rsid w:val="001F1074"/>
    <w:rsid w:val="001F11E5"/>
    <w:rsid w:val="001F1458"/>
    <w:rsid w:val="001F1A7E"/>
    <w:rsid w:val="001F1ACF"/>
    <w:rsid w:val="001F1C29"/>
    <w:rsid w:val="001F1E03"/>
    <w:rsid w:val="001F1E3A"/>
    <w:rsid w:val="001F1F32"/>
    <w:rsid w:val="001F201C"/>
    <w:rsid w:val="001F219E"/>
    <w:rsid w:val="001F21D9"/>
    <w:rsid w:val="001F223D"/>
    <w:rsid w:val="001F22D8"/>
    <w:rsid w:val="001F2403"/>
    <w:rsid w:val="001F245D"/>
    <w:rsid w:val="001F25EF"/>
    <w:rsid w:val="001F264C"/>
    <w:rsid w:val="001F28BF"/>
    <w:rsid w:val="001F28DC"/>
    <w:rsid w:val="001F2A8A"/>
    <w:rsid w:val="001F2BB9"/>
    <w:rsid w:val="001F34E1"/>
    <w:rsid w:val="001F35C2"/>
    <w:rsid w:val="001F37CE"/>
    <w:rsid w:val="001F37F1"/>
    <w:rsid w:val="001F38E9"/>
    <w:rsid w:val="001F3929"/>
    <w:rsid w:val="001F3B91"/>
    <w:rsid w:val="001F3CE3"/>
    <w:rsid w:val="001F3D7C"/>
    <w:rsid w:val="001F4229"/>
    <w:rsid w:val="001F4355"/>
    <w:rsid w:val="001F452E"/>
    <w:rsid w:val="001F475C"/>
    <w:rsid w:val="001F4A26"/>
    <w:rsid w:val="001F4A2A"/>
    <w:rsid w:val="001F4BD7"/>
    <w:rsid w:val="001F4C53"/>
    <w:rsid w:val="001F4C6E"/>
    <w:rsid w:val="001F4D28"/>
    <w:rsid w:val="001F4E1E"/>
    <w:rsid w:val="001F4F9A"/>
    <w:rsid w:val="001F51CB"/>
    <w:rsid w:val="001F5386"/>
    <w:rsid w:val="001F5396"/>
    <w:rsid w:val="001F53D6"/>
    <w:rsid w:val="001F5646"/>
    <w:rsid w:val="001F56D3"/>
    <w:rsid w:val="001F57FF"/>
    <w:rsid w:val="001F581F"/>
    <w:rsid w:val="001F58F5"/>
    <w:rsid w:val="001F5956"/>
    <w:rsid w:val="001F5A25"/>
    <w:rsid w:val="001F5A4A"/>
    <w:rsid w:val="001F5AE6"/>
    <w:rsid w:val="001F5B4A"/>
    <w:rsid w:val="001F5C00"/>
    <w:rsid w:val="001F5C54"/>
    <w:rsid w:val="001F5D90"/>
    <w:rsid w:val="001F6121"/>
    <w:rsid w:val="001F61D7"/>
    <w:rsid w:val="001F64A1"/>
    <w:rsid w:val="001F65D2"/>
    <w:rsid w:val="001F67D4"/>
    <w:rsid w:val="001F6B23"/>
    <w:rsid w:val="001F6BCF"/>
    <w:rsid w:val="001F6D8B"/>
    <w:rsid w:val="001F6E97"/>
    <w:rsid w:val="001F7077"/>
    <w:rsid w:val="001F72B2"/>
    <w:rsid w:val="001F7370"/>
    <w:rsid w:val="001F7666"/>
    <w:rsid w:val="001F7668"/>
    <w:rsid w:val="001F773F"/>
    <w:rsid w:val="001F7CC6"/>
    <w:rsid w:val="001F7DD5"/>
    <w:rsid w:val="001F7E0C"/>
    <w:rsid w:val="00200026"/>
    <w:rsid w:val="0020021A"/>
    <w:rsid w:val="00200333"/>
    <w:rsid w:val="002003F9"/>
    <w:rsid w:val="0020057E"/>
    <w:rsid w:val="00200A95"/>
    <w:rsid w:val="00200D57"/>
    <w:rsid w:val="00200EB9"/>
    <w:rsid w:val="00200EC8"/>
    <w:rsid w:val="0020101D"/>
    <w:rsid w:val="002010FD"/>
    <w:rsid w:val="00201218"/>
    <w:rsid w:val="002013D4"/>
    <w:rsid w:val="00201AF4"/>
    <w:rsid w:val="00201DC2"/>
    <w:rsid w:val="0020232A"/>
    <w:rsid w:val="002026BF"/>
    <w:rsid w:val="002026F9"/>
    <w:rsid w:val="00202A30"/>
    <w:rsid w:val="00202A5F"/>
    <w:rsid w:val="00202DA7"/>
    <w:rsid w:val="00202DD4"/>
    <w:rsid w:val="00202F74"/>
    <w:rsid w:val="0020318B"/>
    <w:rsid w:val="002031AB"/>
    <w:rsid w:val="00203310"/>
    <w:rsid w:val="002033C3"/>
    <w:rsid w:val="0020347A"/>
    <w:rsid w:val="0020357C"/>
    <w:rsid w:val="00203A44"/>
    <w:rsid w:val="00203B39"/>
    <w:rsid w:val="00203B3C"/>
    <w:rsid w:val="00203D52"/>
    <w:rsid w:val="00203DE7"/>
    <w:rsid w:val="00203E7E"/>
    <w:rsid w:val="002040C7"/>
    <w:rsid w:val="002043F8"/>
    <w:rsid w:val="002044AA"/>
    <w:rsid w:val="0020459A"/>
    <w:rsid w:val="00204843"/>
    <w:rsid w:val="00204B36"/>
    <w:rsid w:val="00204BAA"/>
    <w:rsid w:val="00204CEC"/>
    <w:rsid w:val="00204E01"/>
    <w:rsid w:val="00205236"/>
    <w:rsid w:val="0020559E"/>
    <w:rsid w:val="0020567C"/>
    <w:rsid w:val="0020597E"/>
    <w:rsid w:val="00205A2D"/>
    <w:rsid w:val="00205B3A"/>
    <w:rsid w:val="00205D0F"/>
    <w:rsid w:val="00206034"/>
    <w:rsid w:val="0020610A"/>
    <w:rsid w:val="002064C9"/>
    <w:rsid w:val="00206676"/>
    <w:rsid w:val="0020687E"/>
    <w:rsid w:val="00206A85"/>
    <w:rsid w:val="00206CA4"/>
    <w:rsid w:val="002070EA"/>
    <w:rsid w:val="00207700"/>
    <w:rsid w:val="00207853"/>
    <w:rsid w:val="002079D9"/>
    <w:rsid w:val="00210269"/>
    <w:rsid w:val="00210421"/>
    <w:rsid w:val="002105BF"/>
    <w:rsid w:val="002108A8"/>
    <w:rsid w:val="0021094F"/>
    <w:rsid w:val="00210A7F"/>
    <w:rsid w:val="00210F5F"/>
    <w:rsid w:val="00210FDF"/>
    <w:rsid w:val="00210FF4"/>
    <w:rsid w:val="0021118B"/>
    <w:rsid w:val="002111C6"/>
    <w:rsid w:val="00211279"/>
    <w:rsid w:val="002118CB"/>
    <w:rsid w:val="00211917"/>
    <w:rsid w:val="0021191B"/>
    <w:rsid w:val="0021193D"/>
    <w:rsid w:val="0021197C"/>
    <w:rsid w:val="00211B2F"/>
    <w:rsid w:val="00211B32"/>
    <w:rsid w:val="00211BB3"/>
    <w:rsid w:val="00211BE3"/>
    <w:rsid w:val="00211D11"/>
    <w:rsid w:val="00211D71"/>
    <w:rsid w:val="00211F3B"/>
    <w:rsid w:val="00211FFF"/>
    <w:rsid w:val="002120C0"/>
    <w:rsid w:val="0021214B"/>
    <w:rsid w:val="00212222"/>
    <w:rsid w:val="00212706"/>
    <w:rsid w:val="002128AE"/>
    <w:rsid w:val="00212B11"/>
    <w:rsid w:val="00212B99"/>
    <w:rsid w:val="00212FD8"/>
    <w:rsid w:val="0021304A"/>
    <w:rsid w:val="002130AE"/>
    <w:rsid w:val="00213142"/>
    <w:rsid w:val="002134DA"/>
    <w:rsid w:val="00213500"/>
    <w:rsid w:val="0021353E"/>
    <w:rsid w:val="0021365E"/>
    <w:rsid w:val="002136AD"/>
    <w:rsid w:val="0021393D"/>
    <w:rsid w:val="00213A2B"/>
    <w:rsid w:val="00213A76"/>
    <w:rsid w:val="00213AA0"/>
    <w:rsid w:val="00213AEF"/>
    <w:rsid w:val="00213D55"/>
    <w:rsid w:val="00213E85"/>
    <w:rsid w:val="002141CA"/>
    <w:rsid w:val="002142D3"/>
    <w:rsid w:val="0021443E"/>
    <w:rsid w:val="002144DE"/>
    <w:rsid w:val="002146A4"/>
    <w:rsid w:val="002146CF"/>
    <w:rsid w:val="002147CD"/>
    <w:rsid w:val="002147D6"/>
    <w:rsid w:val="0021481B"/>
    <w:rsid w:val="00214A3D"/>
    <w:rsid w:val="00214D5A"/>
    <w:rsid w:val="00214E34"/>
    <w:rsid w:val="00215065"/>
    <w:rsid w:val="002150B5"/>
    <w:rsid w:val="00215329"/>
    <w:rsid w:val="0021540F"/>
    <w:rsid w:val="00215619"/>
    <w:rsid w:val="00215821"/>
    <w:rsid w:val="00215853"/>
    <w:rsid w:val="00215A04"/>
    <w:rsid w:val="00215AF1"/>
    <w:rsid w:val="00215C09"/>
    <w:rsid w:val="00215CD9"/>
    <w:rsid w:val="00215D24"/>
    <w:rsid w:val="00215DA9"/>
    <w:rsid w:val="0021607B"/>
    <w:rsid w:val="0021614D"/>
    <w:rsid w:val="0021646F"/>
    <w:rsid w:val="0021651E"/>
    <w:rsid w:val="0021653C"/>
    <w:rsid w:val="002166E5"/>
    <w:rsid w:val="00216A7B"/>
    <w:rsid w:val="00216BB1"/>
    <w:rsid w:val="00216D8B"/>
    <w:rsid w:val="00216DD8"/>
    <w:rsid w:val="00216EE0"/>
    <w:rsid w:val="0021709E"/>
    <w:rsid w:val="0021719C"/>
    <w:rsid w:val="002171ED"/>
    <w:rsid w:val="0021726E"/>
    <w:rsid w:val="002172CA"/>
    <w:rsid w:val="002178CA"/>
    <w:rsid w:val="00217919"/>
    <w:rsid w:val="002179F6"/>
    <w:rsid w:val="00217A8B"/>
    <w:rsid w:val="00217D07"/>
    <w:rsid w:val="00217E30"/>
    <w:rsid w:val="00217E33"/>
    <w:rsid w:val="00217E48"/>
    <w:rsid w:val="002201F6"/>
    <w:rsid w:val="00220DB2"/>
    <w:rsid w:val="00220EC6"/>
    <w:rsid w:val="00220FFB"/>
    <w:rsid w:val="0022108D"/>
    <w:rsid w:val="002210AF"/>
    <w:rsid w:val="002212B8"/>
    <w:rsid w:val="00221548"/>
    <w:rsid w:val="002216B1"/>
    <w:rsid w:val="0022186A"/>
    <w:rsid w:val="00221A63"/>
    <w:rsid w:val="00221AF3"/>
    <w:rsid w:val="00221B11"/>
    <w:rsid w:val="00221B95"/>
    <w:rsid w:val="00221C39"/>
    <w:rsid w:val="00221C4E"/>
    <w:rsid w:val="00221C75"/>
    <w:rsid w:val="00221CDB"/>
    <w:rsid w:val="00221CDE"/>
    <w:rsid w:val="00221D83"/>
    <w:rsid w:val="00221F9D"/>
    <w:rsid w:val="00221FFB"/>
    <w:rsid w:val="0022203A"/>
    <w:rsid w:val="00222570"/>
    <w:rsid w:val="00222764"/>
    <w:rsid w:val="00222B2B"/>
    <w:rsid w:val="00222C59"/>
    <w:rsid w:val="00222E0F"/>
    <w:rsid w:val="0022357E"/>
    <w:rsid w:val="00223715"/>
    <w:rsid w:val="00223857"/>
    <w:rsid w:val="002238D6"/>
    <w:rsid w:val="00223C56"/>
    <w:rsid w:val="00223E4D"/>
    <w:rsid w:val="00224042"/>
    <w:rsid w:val="002244DC"/>
    <w:rsid w:val="00224502"/>
    <w:rsid w:val="0022467C"/>
    <w:rsid w:val="0022491A"/>
    <w:rsid w:val="00224A14"/>
    <w:rsid w:val="00224A5D"/>
    <w:rsid w:val="00224B62"/>
    <w:rsid w:val="00224D7F"/>
    <w:rsid w:val="00224E28"/>
    <w:rsid w:val="00224FBC"/>
    <w:rsid w:val="00225067"/>
    <w:rsid w:val="0022509F"/>
    <w:rsid w:val="002250A7"/>
    <w:rsid w:val="002250AE"/>
    <w:rsid w:val="002252C1"/>
    <w:rsid w:val="002256F7"/>
    <w:rsid w:val="002258B4"/>
    <w:rsid w:val="00225AAA"/>
    <w:rsid w:val="00225AEA"/>
    <w:rsid w:val="00225C2F"/>
    <w:rsid w:val="00225C65"/>
    <w:rsid w:val="00225D33"/>
    <w:rsid w:val="00225DC5"/>
    <w:rsid w:val="00225F6B"/>
    <w:rsid w:val="00225FB0"/>
    <w:rsid w:val="0022613D"/>
    <w:rsid w:val="002263AF"/>
    <w:rsid w:val="0022658F"/>
    <w:rsid w:val="00226668"/>
    <w:rsid w:val="002267B2"/>
    <w:rsid w:val="002268EA"/>
    <w:rsid w:val="00226A26"/>
    <w:rsid w:val="00226C21"/>
    <w:rsid w:val="00226DAC"/>
    <w:rsid w:val="00226DC7"/>
    <w:rsid w:val="00227056"/>
    <w:rsid w:val="00227511"/>
    <w:rsid w:val="00227681"/>
    <w:rsid w:val="002276B7"/>
    <w:rsid w:val="00227703"/>
    <w:rsid w:val="00227749"/>
    <w:rsid w:val="00227794"/>
    <w:rsid w:val="00227CD3"/>
    <w:rsid w:val="00227D08"/>
    <w:rsid w:val="00227EC2"/>
    <w:rsid w:val="00227EE4"/>
    <w:rsid w:val="00230277"/>
    <w:rsid w:val="0023029C"/>
    <w:rsid w:val="002302FC"/>
    <w:rsid w:val="002303C6"/>
    <w:rsid w:val="00230662"/>
    <w:rsid w:val="00230853"/>
    <w:rsid w:val="00230AE5"/>
    <w:rsid w:val="00230AEE"/>
    <w:rsid w:val="00230D30"/>
    <w:rsid w:val="00230DC9"/>
    <w:rsid w:val="00230E15"/>
    <w:rsid w:val="00230F07"/>
    <w:rsid w:val="0023153C"/>
    <w:rsid w:val="0023194F"/>
    <w:rsid w:val="002319B1"/>
    <w:rsid w:val="00231C55"/>
    <w:rsid w:val="00231DFE"/>
    <w:rsid w:val="00231E2C"/>
    <w:rsid w:val="002320D0"/>
    <w:rsid w:val="00232166"/>
    <w:rsid w:val="00232359"/>
    <w:rsid w:val="00232BAA"/>
    <w:rsid w:val="00232DF2"/>
    <w:rsid w:val="00232E14"/>
    <w:rsid w:val="00232E5E"/>
    <w:rsid w:val="00233009"/>
    <w:rsid w:val="0023356F"/>
    <w:rsid w:val="00233656"/>
    <w:rsid w:val="00233749"/>
    <w:rsid w:val="002338E8"/>
    <w:rsid w:val="002339C2"/>
    <w:rsid w:val="00233B5C"/>
    <w:rsid w:val="00233CDF"/>
    <w:rsid w:val="00233E26"/>
    <w:rsid w:val="00233E5C"/>
    <w:rsid w:val="00233ED8"/>
    <w:rsid w:val="00233FC1"/>
    <w:rsid w:val="00233FD6"/>
    <w:rsid w:val="002344F5"/>
    <w:rsid w:val="002346D9"/>
    <w:rsid w:val="00234E56"/>
    <w:rsid w:val="00234EB2"/>
    <w:rsid w:val="0023552E"/>
    <w:rsid w:val="00235968"/>
    <w:rsid w:val="00235B35"/>
    <w:rsid w:val="00235BFB"/>
    <w:rsid w:val="00235C96"/>
    <w:rsid w:val="00235D31"/>
    <w:rsid w:val="00235DB7"/>
    <w:rsid w:val="00236008"/>
    <w:rsid w:val="00236124"/>
    <w:rsid w:val="00236259"/>
    <w:rsid w:val="00236570"/>
    <w:rsid w:val="00236722"/>
    <w:rsid w:val="002367F0"/>
    <w:rsid w:val="0023680F"/>
    <w:rsid w:val="002369AF"/>
    <w:rsid w:val="00237015"/>
    <w:rsid w:val="002374DB"/>
    <w:rsid w:val="00237507"/>
    <w:rsid w:val="0023752E"/>
    <w:rsid w:val="0023757C"/>
    <w:rsid w:val="00237677"/>
    <w:rsid w:val="00237701"/>
    <w:rsid w:val="00237ADF"/>
    <w:rsid w:val="00237C25"/>
    <w:rsid w:val="00237C85"/>
    <w:rsid w:val="00237D02"/>
    <w:rsid w:val="00237EEE"/>
    <w:rsid w:val="0024004B"/>
    <w:rsid w:val="0024032B"/>
    <w:rsid w:val="002406E1"/>
    <w:rsid w:val="00240702"/>
    <w:rsid w:val="00240932"/>
    <w:rsid w:val="00240A59"/>
    <w:rsid w:val="00240A67"/>
    <w:rsid w:val="00240C15"/>
    <w:rsid w:val="00240CE1"/>
    <w:rsid w:val="00240D71"/>
    <w:rsid w:val="00240D88"/>
    <w:rsid w:val="00240FF9"/>
    <w:rsid w:val="0024116F"/>
    <w:rsid w:val="00241806"/>
    <w:rsid w:val="002419C1"/>
    <w:rsid w:val="002419E1"/>
    <w:rsid w:val="00241A77"/>
    <w:rsid w:val="00241AD7"/>
    <w:rsid w:val="00241BC3"/>
    <w:rsid w:val="002421E7"/>
    <w:rsid w:val="002422D1"/>
    <w:rsid w:val="00242379"/>
    <w:rsid w:val="002425C0"/>
    <w:rsid w:val="00242687"/>
    <w:rsid w:val="00242766"/>
    <w:rsid w:val="0024286F"/>
    <w:rsid w:val="00242878"/>
    <w:rsid w:val="00242CCC"/>
    <w:rsid w:val="00242E4E"/>
    <w:rsid w:val="00242EB7"/>
    <w:rsid w:val="00243051"/>
    <w:rsid w:val="0024310B"/>
    <w:rsid w:val="002432C0"/>
    <w:rsid w:val="002432D1"/>
    <w:rsid w:val="00243799"/>
    <w:rsid w:val="002437AD"/>
    <w:rsid w:val="002437F7"/>
    <w:rsid w:val="00243AFA"/>
    <w:rsid w:val="00243B38"/>
    <w:rsid w:val="00243D04"/>
    <w:rsid w:val="00243E8B"/>
    <w:rsid w:val="0024424B"/>
    <w:rsid w:val="0024431C"/>
    <w:rsid w:val="0024456F"/>
    <w:rsid w:val="00244675"/>
    <w:rsid w:val="002446D9"/>
    <w:rsid w:val="00244776"/>
    <w:rsid w:val="0024482C"/>
    <w:rsid w:val="00244866"/>
    <w:rsid w:val="00244969"/>
    <w:rsid w:val="00244C69"/>
    <w:rsid w:val="00244EA6"/>
    <w:rsid w:val="00244EAE"/>
    <w:rsid w:val="00245424"/>
    <w:rsid w:val="00245444"/>
    <w:rsid w:val="0024573A"/>
    <w:rsid w:val="002457C1"/>
    <w:rsid w:val="0024588B"/>
    <w:rsid w:val="00245BF1"/>
    <w:rsid w:val="00245CD8"/>
    <w:rsid w:val="00245E1D"/>
    <w:rsid w:val="00245F0C"/>
    <w:rsid w:val="00245F73"/>
    <w:rsid w:val="002465C5"/>
    <w:rsid w:val="002465CE"/>
    <w:rsid w:val="00246682"/>
    <w:rsid w:val="0024668D"/>
    <w:rsid w:val="002467E5"/>
    <w:rsid w:val="00246ABF"/>
    <w:rsid w:val="00246B72"/>
    <w:rsid w:val="00246D5F"/>
    <w:rsid w:val="002471E7"/>
    <w:rsid w:val="0024722D"/>
    <w:rsid w:val="002474CC"/>
    <w:rsid w:val="002474F0"/>
    <w:rsid w:val="00247599"/>
    <w:rsid w:val="0024773E"/>
    <w:rsid w:val="00247758"/>
    <w:rsid w:val="0024780E"/>
    <w:rsid w:val="00247864"/>
    <w:rsid w:val="00247A12"/>
    <w:rsid w:val="00247A18"/>
    <w:rsid w:val="00247BEA"/>
    <w:rsid w:val="00247C95"/>
    <w:rsid w:val="00247D9F"/>
    <w:rsid w:val="00247FBA"/>
    <w:rsid w:val="00250018"/>
    <w:rsid w:val="0025015C"/>
    <w:rsid w:val="002501C7"/>
    <w:rsid w:val="002501FE"/>
    <w:rsid w:val="002503F7"/>
    <w:rsid w:val="002504B9"/>
    <w:rsid w:val="0025093D"/>
    <w:rsid w:val="002509CE"/>
    <w:rsid w:val="002509FE"/>
    <w:rsid w:val="00250A36"/>
    <w:rsid w:val="00250E62"/>
    <w:rsid w:val="002512AA"/>
    <w:rsid w:val="002512F2"/>
    <w:rsid w:val="00251397"/>
    <w:rsid w:val="00251401"/>
    <w:rsid w:val="00251693"/>
    <w:rsid w:val="002516B7"/>
    <w:rsid w:val="002517BC"/>
    <w:rsid w:val="002519D3"/>
    <w:rsid w:val="00251B9F"/>
    <w:rsid w:val="00251E29"/>
    <w:rsid w:val="00252029"/>
    <w:rsid w:val="00252072"/>
    <w:rsid w:val="002522D2"/>
    <w:rsid w:val="00252398"/>
    <w:rsid w:val="002523DB"/>
    <w:rsid w:val="00252528"/>
    <w:rsid w:val="0025255E"/>
    <w:rsid w:val="00252719"/>
    <w:rsid w:val="00252890"/>
    <w:rsid w:val="00252898"/>
    <w:rsid w:val="00252CC6"/>
    <w:rsid w:val="00252CEE"/>
    <w:rsid w:val="00252E15"/>
    <w:rsid w:val="00252F33"/>
    <w:rsid w:val="00252FE9"/>
    <w:rsid w:val="00253363"/>
    <w:rsid w:val="002535D1"/>
    <w:rsid w:val="00253A58"/>
    <w:rsid w:val="00253CCD"/>
    <w:rsid w:val="00253D1B"/>
    <w:rsid w:val="00253F47"/>
    <w:rsid w:val="00253F7D"/>
    <w:rsid w:val="00253FB8"/>
    <w:rsid w:val="00254470"/>
    <w:rsid w:val="0025459C"/>
    <w:rsid w:val="002546A9"/>
    <w:rsid w:val="002549E3"/>
    <w:rsid w:val="00255137"/>
    <w:rsid w:val="00255578"/>
    <w:rsid w:val="002556B3"/>
    <w:rsid w:val="002556E1"/>
    <w:rsid w:val="002558C8"/>
    <w:rsid w:val="00255A78"/>
    <w:rsid w:val="00255BF8"/>
    <w:rsid w:val="00255C80"/>
    <w:rsid w:val="00255CB5"/>
    <w:rsid w:val="0025616F"/>
    <w:rsid w:val="00256298"/>
    <w:rsid w:val="002562D3"/>
    <w:rsid w:val="002563EC"/>
    <w:rsid w:val="0025664F"/>
    <w:rsid w:val="0025668E"/>
    <w:rsid w:val="002566AB"/>
    <w:rsid w:val="00256848"/>
    <w:rsid w:val="002568E7"/>
    <w:rsid w:val="00256953"/>
    <w:rsid w:val="00256ADD"/>
    <w:rsid w:val="00256BE4"/>
    <w:rsid w:val="00256C50"/>
    <w:rsid w:val="00256C69"/>
    <w:rsid w:val="00256D78"/>
    <w:rsid w:val="00256F85"/>
    <w:rsid w:val="002571BB"/>
    <w:rsid w:val="002576C5"/>
    <w:rsid w:val="00257973"/>
    <w:rsid w:val="00257D10"/>
    <w:rsid w:val="00257D45"/>
    <w:rsid w:val="00257D71"/>
    <w:rsid w:val="00257F05"/>
    <w:rsid w:val="00260320"/>
    <w:rsid w:val="00260441"/>
    <w:rsid w:val="002605EC"/>
    <w:rsid w:val="0026086F"/>
    <w:rsid w:val="00260B9E"/>
    <w:rsid w:val="00260BDC"/>
    <w:rsid w:val="00260BE4"/>
    <w:rsid w:val="00260DDA"/>
    <w:rsid w:val="00261102"/>
    <w:rsid w:val="00261486"/>
    <w:rsid w:val="00261529"/>
    <w:rsid w:val="002615DB"/>
    <w:rsid w:val="002615FE"/>
    <w:rsid w:val="00261624"/>
    <w:rsid w:val="0026196C"/>
    <w:rsid w:val="00261B14"/>
    <w:rsid w:val="00261C78"/>
    <w:rsid w:val="00261CA4"/>
    <w:rsid w:val="00261D2F"/>
    <w:rsid w:val="00261DD1"/>
    <w:rsid w:val="00261E67"/>
    <w:rsid w:val="00261FEE"/>
    <w:rsid w:val="002625B1"/>
    <w:rsid w:val="002625CD"/>
    <w:rsid w:val="0026269C"/>
    <w:rsid w:val="00262AC3"/>
    <w:rsid w:val="00262ACD"/>
    <w:rsid w:val="00262DD9"/>
    <w:rsid w:val="002630EB"/>
    <w:rsid w:val="002631AE"/>
    <w:rsid w:val="002633CF"/>
    <w:rsid w:val="00263439"/>
    <w:rsid w:val="002637D2"/>
    <w:rsid w:val="00263869"/>
    <w:rsid w:val="00263A3C"/>
    <w:rsid w:val="00263CF9"/>
    <w:rsid w:val="00263F17"/>
    <w:rsid w:val="002640CA"/>
    <w:rsid w:val="00264112"/>
    <w:rsid w:val="002643CA"/>
    <w:rsid w:val="002643E2"/>
    <w:rsid w:val="00264448"/>
    <w:rsid w:val="00264549"/>
    <w:rsid w:val="0026454F"/>
    <w:rsid w:val="0026456E"/>
    <w:rsid w:val="0026461A"/>
    <w:rsid w:val="0026467F"/>
    <w:rsid w:val="002647AF"/>
    <w:rsid w:val="0026483C"/>
    <w:rsid w:val="002648C0"/>
    <w:rsid w:val="00264913"/>
    <w:rsid w:val="00264BA8"/>
    <w:rsid w:val="00264DAB"/>
    <w:rsid w:val="00264EEC"/>
    <w:rsid w:val="00265041"/>
    <w:rsid w:val="002650E2"/>
    <w:rsid w:val="002654AF"/>
    <w:rsid w:val="002656F4"/>
    <w:rsid w:val="002658EF"/>
    <w:rsid w:val="00265BA7"/>
    <w:rsid w:val="00265C3F"/>
    <w:rsid w:val="00265CD1"/>
    <w:rsid w:val="00265D86"/>
    <w:rsid w:val="00266140"/>
    <w:rsid w:val="0026615E"/>
    <w:rsid w:val="002664D5"/>
    <w:rsid w:val="00266535"/>
    <w:rsid w:val="00266567"/>
    <w:rsid w:val="00266588"/>
    <w:rsid w:val="0026689A"/>
    <w:rsid w:val="002668EB"/>
    <w:rsid w:val="00266B0F"/>
    <w:rsid w:val="00266B89"/>
    <w:rsid w:val="00266F31"/>
    <w:rsid w:val="00267085"/>
    <w:rsid w:val="002671AB"/>
    <w:rsid w:val="0026720F"/>
    <w:rsid w:val="0026730F"/>
    <w:rsid w:val="002673CC"/>
    <w:rsid w:val="0026743C"/>
    <w:rsid w:val="002679B0"/>
    <w:rsid w:val="00267A54"/>
    <w:rsid w:val="00267B57"/>
    <w:rsid w:val="00267C0D"/>
    <w:rsid w:val="00267DC2"/>
    <w:rsid w:val="00270014"/>
    <w:rsid w:val="00270017"/>
    <w:rsid w:val="0027024E"/>
    <w:rsid w:val="00270448"/>
    <w:rsid w:val="00270719"/>
    <w:rsid w:val="00270829"/>
    <w:rsid w:val="0027096B"/>
    <w:rsid w:val="00270B0A"/>
    <w:rsid w:val="00270C3C"/>
    <w:rsid w:val="00270E3C"/>
    <w:rsid w:val="00270F33"/>
    <w:rsid w:val="002711F0"/>
    <w:rsid w:val="00271269"/>
    <w:rsid w:val="002712AD"/>
    <w:rsid w:val="0027150C"/>
    <w:rsid w:val="002717B1"/>
    <w:rsid w:val="00271C81"/>
    <w:rsid w:val="00271E5E"/>
    <w:rsid w:val="00271EC6"/>
    <w:rsid w:val="00271FDE"/>
    <w:rsid w:val="00272266"/>
    <w:rsid w:val="00272331"/>
    <w:rsid w:val="002723DD"/>
    <w:rsid w:val="00272631"/>
    <w:rsid w:val="00272751"/>
    <w:rsid w:val="00272A3D"/>
    <w:rsid w:val="00272C21"/>
    <w:rsid w:val="00272D3A"/>
    <w:rsid w:val="00272D42"/>
    <w:rsid w:val="00272F67"/>
    <w:rsid w:val="00273095"/>
    <w:rsid w:val="002730AF"/>
    <w:rsid w:val="0027312B"/>
    <w:rsid w:val="00273231"/>
    <w:rsid w:val="0027352C"/>
    <w:rsid w:val="00273A74"/>
    <w:rsid w:val="00273A88"/>
    <w:rsid w:val="00273A98"/>
    <w:rsid w:val="00273C44"/>
    <w:rsid w:val="00273F7F"/>
    <w:rsid w:val="00274104"/>
    <w:rsid w:val="002741DC"/>
    <w:rsid w:val="0027436C"/>
    <w:rsid w:val="00274553"/>
    <w:rsid w:val="002745F9"/>
    <w:rsid w:val="00274C62"/>
    <w:rsid w:val="00274E39"/>
    <w:rsid w:val="00274E49"/>
    <w:rsid w:val="00274FD5"/>
    <w:rsid w:val="00275026"/>
    <w:rsid w:val="0027504D"/>
    <w:rsid w:val="002750B2"/>
    <w:rsid w:val="002750EB"/>
    <w:rsid w:val="0027528D"/>
    <w:rsid w:val="00275370"/>
    <w:rsid w:val="002756D4"/>
    <w:rsid w:val="00275BAA"/>
    <w:rsid w:val="00275E50"/>
    <w:rsid w:val="0027654F"/>
    <w:rsid w:val="00276574"/>
    <w:rsid w:val="002765F3"/>
    <w:rsid w:val="00276944"/>
    <w:rsid w:val="00276CAD"/>
    <w:rsid w:val="0027701F"/>
    <w:rsid w:val="00277198"/>
    <w:rsid w:val="002772F2"/>
    <w:rsid w:val="00277399"/>
    <w:rsid w:val="0027778E"/>
    <w:rsid w:val="0027789B"/>
    <w:rsid w:val="00277C97"/>
    <w:rsid w:val="00277DBC"/>
    <w:rsid w:val="00277F05"/>
    <w:rsid w:val="00277F8B"/>
    <w:rsid w:val="002800E4"/>
    <w:rsid w:val="00280616"/>
    <w:rsid w:val="002806D9"/>
    <w:rsid w:val="0028080A"/>
    <w:rsid w:val="00280966"/>
    <w:rsid w:val="00280A2F"/>
    <w:rsid w:val="00280C3A"/>
    <w:rsid w:val="00280D64"/>
    <w:rsid w:val="00281040"/>
    <w:rsid w:val="002811E7"/>
    <w:rsid w:val="00281338"/>
    <w:rsid w:val="0028139B"/>
    <w:rsid w:val="002813E1"/>
    <w:rsid w:val="002814AE"/>
    <w:rsid w:val="002816AF"/>
    <w:rsid w:val="00281957"/>
    <w:rsid w:val="00281C23"/>
    <w:rsid w:val="00281D74"/>
    <w:rsid w:val="002822DD"/>
    <w:rsid w:val="0028255E"/>
    <w:rsid w:val="00282669"/>
    <w:rsid w:val="002829CC"/>
    <w:rsid w:val="00282DF9"/>
    <w:rsid w:val="00282E90"/>
    <w:rsid w:val="00282F78"/>
    <w:rsid w:val="00282FDF"/>
    <w:rsid w:val="0028302D"/>
    <w:rsid w:val="0028309C"/>
    <w:rsid w:val="00283277"/>
    <w:rsid w:val="0028348D"/>
    <w:rsid w:val="00283730"/>
    <w:rsid w:val="0028373B"/>
    <w:rsid w:val="00283B0F"/>
    <w:rsid w:val="00283C63"/>
    <w:rsid w:val="00283CE9"/>
    <w:rsid w:val="00283D3C"/>
    <w:rsid w:val="00283D7F"/>
    <w:rsid w:val="00283DA2"/>
    <w:rsid w:val="00283DD8"/>
    <w:rsid w:val="0028405C"/>
    <w:rsid w:val="00284207"/>
    <w:rsid w:val="00284491"/>
    <w:rsid w:val="00284886"/>
    <w:rsid w:val="00284907"/>
    <w:rsid w:val="00284928"/>
    <w:rsid w:val="00284D1A"/>
    <w:rsid w:val="00284D97"/>
    <w:rsid w:val="00284DD3"/>
    <w:rsid w:val="00284DF9"/>
    <w:rsid w:val="00284F6B"/>
    <w:rsid w:val="00285371"/>
    <w:rsid w:val="00285596"/>
    <w:rsid w:val="00285627"/>
    <w:rsid w:val="0028579B"/>
    <w:rsid w:val="00285921"/>
    <w:rsid w:val="00285B08"/>
    <w:rsid w:val="00285CB4"/>
    <w:rsid w:val="00285E08"/>
    <w:rsid w:val="00285E27"/>
    <w:rsid w:val="0028619B"/>
    <w:rsid w:val="0028663E"/>
    <w:rsid w:val="00286723"/>
    <w:rsid w:val="0028679B"/>
    <w:rsid w:val="0028681D"/>
    <w:rsid w:val="00286855"/>
    <w:rsid w:val="0028691E"/>
    <w:rsid w:val="00286959"/>
    <w:rsid w:val="00286980"/>
    <w:rsid w:val="00286A35"/>
    <w:rsid w:val="00286B16"/>
    <w:rsid w:val="00286B28"/>
    <w:rsid w:val="00286ECA"/>
    <w:rsid w:val="00286F19"/>
    <w:rsid w:val="00286F8D"/>
    <w:rsid w:val="00287042"/>
    <w:rsid w:val="002870D5"/>
    <w:rsid w:val="0028727C"/>
    <w:rsid w:val="00287310"/>
    <w:rsid w:val="00287486"/>
    <w:rsid w:val="002875AC"/>
    <w:rsid w:val="00287613"/>
    <w:rsid w:val="002877C0"/>
    <w:rsid w:val="002879FA"/>
    <w:rsid w:val="00287A97"/>
    <w:rsid w:val="00287B5E"/>
    <w:rsid w:val="00287D49"/>
    <w:rsid w:val="00287E0E"/>
    <w:rsid w:val="00287F7A"/>
    <w:rsid w:val="00290069"/>
    <w:rsid w:val="00290099"/>
    <w:rsid w:val="002902EA"/>
    <w:rsid w:val="0029039B"/>
    <w:rsid w:val="00290416"/>
    <w:rsid w:val="0029098C"/>
    <w:rsid w:val="00290AAD"/>
    <w:rsid w:val="00290B60"/>
    <w:rsid w:val="00290C68"/>
    <w:rsid w:val="00290E98"/>
    <w:rsid w:val="002910BF"/>
    <w:rsid w:val="002910E0"/>
    <w:rsid w:val="002914DF"/>
    <w:rsid w:val="002914FC"/>
    <w:rsid w:val="00291C69"/>
    <w:rsid w:val="00291DA7"/>
    <w:rsid w:val="002922CA"/>
    <w:rsid w:val="00292401"/>
    <w:rsid w:val="002924ED"/>
    <w:rsid w:val="00292578"/>
    <w:rsid w:val="00292752"/>
    <w:rsid w:val="0029277C"/>
    <w:rsid w:val="002927D0"/>
    <w:rsid w:val="002928F4"/>
    <w:rsid w:val="002929EE"/>
    <w:rsid w:val="00292AE0"/>
    <w:rsid w:val="00292C15"/>
    <w:rsid w:val="00292D8F"/>
    <w:rsid w:val="00292F25"/>
    <w:rsid w:val="00293046"/>
    <w:rsid w:val="00293106"/>
    <w:rsid w:val="00293131"/>
    <w:rsid w:val="00293291"/>
    <w:rsid w:val="002932B4"/>
    <w:rsid w:val="00293301"/>
    <w:rsid w:val="00293342"/>
    <w:rsid w:val="00293466"/>
    <w:rsid w:val="00293489"/>
    <w:rsid w:val="002937EF"/>
    <w:rsid w:val="00293B9E"/>
    <w:rsid w:val="002940B7"/>
    <w:rsid w:val="002940C3"/>
    <w:rsid w:val="00294101"/>
    <w:rsid w:val="0029415D"/>
    <w:rsid w:val="00294170"/>
    <w:rsid w:val="00294327"/>
    <w:rsid w:val="00294809"/>
    <w:rsid w:val="00294A66"/>
    <w:rsid w:val="00294AB2"/>
    <w:rsid w:val="00294E7D"/>
    <w:rsid w:val="0029520C"/>
    <w:rsid w:val="002952D8"/>
    <w:rsid w:val="00295404"/>
    <w:rsid w:val="00295489"/>
    <w:rsid w:val="002954EC"/>
    <w:rsid w:val="00295749"/>
    <w:rsid w:val="0029582E"/>
    <w:rsid w:val="00295995"/>
    <w:rsid w:val="00295A12"/>
    <w:rsid w:val="00295A33"/>
    <w:rsid w:val="00295A7E"/>
    <w:rsid w:val="00295B0A"/>
    <w:rsid w:val="00295B63"/>
    <w:rsid w:val="00295D26"/>
    <w:rsid w:val="00296014"/>
    <w:rsid w:val="002962E6"/>
    <w:rsid w:val="0029670D"/>
    <w:rsid w:val="00296827"/>
    <w:rsid w:val="00296D2B"/>
    <w:rsid w:val="002972E1"/>
    <w:rsid w:val="00297333"/>
    <w:rsid w:val="00297445"/>
    <w:rsid w:val="00297A99"/>
    <w:rsid w:val="00297B82"/>
    <w:rsid w:val="00297DCA"/>
    <w:rsid w:val="00297E5E"/>
    <w:rsid w:val="00297F74"/>
    <w:rsid w:val="002A012E"/>
    <w:rsid w:val="002A0317"/>
    <w:rsid w:val="002A0382"/>
    <w:rsid w:val="002A03DE"/>
    <w:rsid w:val="002A07CD"/>
    <w:rsid w:val="002A0858"/>
    <w:rsid w:val="002A0A02"/>
    <w:rsid w:val="002A0A88"/>
    <w:rsid w:val="002A0CD2"/>
    <w:rsid w:val="002A0F63"/>
    <w:rsid w:val="002A105E"/>
    <w:rsid w:val="002A13D1"/>
    <w:rsid w:val="002A1456"/>
    <w:rsid w:val="002A1573"/>
    <w:rsid w:val="002A15D8"/>
    <w:rsid w:val="002A18D2"/>
    <w:rsid w:val="002A19A2"/>
    <w:rsid w:val="002A1B34"/>
    <w:rsid w:val="002A1BD3"/>
    <w:rsid w:val="002A1C16"/>
    <w:rsid w:val="002A1C54"/>
    <w:rsid w:val="002A1CBA"/>
    <w:rsid w:val="002A2047"/>
    <w:rsid w:val="002A2149"/>
    <w:rsid w:val="002A2787"/>
    <w:rsid w:val="002A29C2"/>
    <w:rsid w:val="002A2B61"/>
    <w:rsid w:val="002A2CAC"/>
    <w:rsid w:val="002A313A"/>
    <w:rsid w:val="002A3179"/>
    <w:rsid w:val="002A3257"/>
    <w:rsid w:val="002A3292"/>
    <w:rsid w:val="002A38ED"/>
    <w:rsid w:val="002A397F"/>
    <w:rsid w:val="002A3A49"/>
    <w:rsid w:val="002A3CFD"/>
    <w:rsid w:val="002A3F35"/>
    <w:rsid w:val="002A4132"/>
    <w:rsid w:val="002A4221"/>
    <w:rsid w:val="002A4372"/>
    <w:rsid w:val="002A466C"/>
    <w:rsid w:val="002A46B9"/>
    <w:rsid w:val="002A4A32"/>
    <w:rsid w:val="002A4BD2"/>
    <w:rsid w:val="002A4CD9"/>
    <w:rsid w:val="002A4D12"/>
    <w:rsid w:val="002A4EA4"/>
    <w:rsid w:val="002A5068"/>
    <w:rsid w:val="002A50FB"/>
    <w:rsid w:val="002A512D"/>
    <w:rsid w:val="002A52D1"/>
    <w:rsid w:val="002A5B34"/>
    <w:rsid w:val="002A5BCC"/>
    <w:rsid w:val="002A648C"/>
    <w:rsid w:val="002A6493"/>
    <w:rsid w:val="002A6505"/>
    <w:rsid w:val="002A6A37"/>
    <w:rsid w:val="002A6AA9"/>
    <w:rsid w:val="002A6F8B"/>
    <w:rsid w:val="002A728E"/>
    <w:rsid w:val="002A7347"/>
    <w:rsid w:val="002A75AE"/>
    <w:rsid w:val="002A7744"/>
    <w:rsid w:val="002A785D"/>
    <w:rsid w:val="002A7884"/>
    <w:rsid w:val="002A79C8"/>
    <w:rsid w:val="002A7A3E"/>
    <w:rsid w:val="002A7B9D"/>
    <w:rsid w:val="002A7F12"/>
    <w:rsid w:val="002B038F"/>
    <w:rsid w:val="002B03C5"/>
    <w:rsid w:val="002B0486"/>
    <w:rsid w:val="002B0BA4"/>
    <w:rsid w:val="002B0E1C"/>
    <w:rsid w:val="002B0FE7"/>
    <w:rsid w:val="002B137B"/>
    <w:rsid w:val="002B1433"/>
    <w:rsid w:val="002B165A"/>
    <w:rsid w:val="002B1709"/>
    <w:rsid w:val="002B1740"/>
    <w:rsid w:val="002B1820"/>
    <w:rsid w:val="002B18D7"/>
    <w:rsid w:val="002B19FE"/>
    <w:rsid w:val="002B1A67"/>
    <w:rsid w:val="002B1A9D"/>
    <w:rsid w:val="002B1AD0"/>
    <w:rsid w:val="002B1BA3"/>
    <w:rsid w:val="002B1C16"/>
    <w:rsid w:val="002B1C39"/>
    <w:rsid w:val="002B2485"/>
    <w:rsid w:val="002B2627"/>
    <w:rsid w:val="002B26A2"/>
    <w:rsid w:val="002B273D"/>
    <w:rsid w:val="002B2751"/>
    <w:rsid w:val="002B2B16"/>
    <w:rsid w:val="002B2CE5"/>
    <w:rsid w:val="002B2D12"/>
    <w:rsid w:val="002B3151"/>
    <w:rsid w:val="002B366D"/>
    <w:rsid w:val="002B3B58"/>
    <w:rsid w:val="002B3BD7"/>
    <w:rsid w:val="002B3C56"/>
    <w:rsid w:val="002B3CFE"/>
    <w:rsid w:val="002B3D3B"/>
    <w:rsid w:val="002B3E4F"/>
    <w:rsid w:val="002B3F77"/>
    <w:rsid w:val="002B4078"/>
    <w:rsid w:val="002B4575"/>
    <w:rsid w:val="002B45F9"/>
    <w:rsid w:val="002B4722"/>
    <w:rsid w:val="002B47A1"/>
    <w:rsid w:val="002B4985"/>
    <w:rsid w:val="002B4E84"/>
    <w:rsid w:val="002B5080"/>
    <w:rsid w:val="002B534A"/>
    <w:rsid w:val="002B558F"/>
    <w:rsid w:val="002B55A3"/>
    <w:rsid w:val="002B55E6"/>
    <w:rsid w:val="002B56EC"/>
    <w:rsid w:val="002B5875"/>
    <w:rsid w:val="002B5E83"/>
    <w:rsid w:val="002B606D"/>
    <w:rsid w:val="002B60CB"/>
    <w:rsid w:val="002B627D"/>
    <w:rsid w:val="002B6441"/>
    <w:rsid w:val="002B649E"/>
    <w:rsid w:val="002B64A3"/>
    <w:rsid w:val="002B65C7"/>
    <w:rsid w:val="002B6678"/>
    <w:rsid w:val="002B6882"/>
    <w:rsid w:val="002B6B4F"/>
    <w:rsid w:val="002B6C64"/>
    <w:rsid w:val="002B6CFB"/>
    <w:rsid w:val="002B6D3A"/>
    <w:rsid w:val="002B6E97"/>
    <w:rsid w:val="002B72C1"/>
    <w:rsid w:val="002B7324"/>
    <w:rsid w:val="002B783F"/>
    <w:rsid w:val="002B7AD5"/>
    <w:rsid w:val="002B7BAF"/>
    <w:rsid w:val="002B7BEB"/>
    <w:rsid w:val="002B7C6D"/>
    <w:rsid w:val="002B7CCD"/>
    <w:rsid w:val="002C0046"/>
    <w:rsid w:val="002C00E0"/>
    <w:rsid w:val="002C04BD"/>
    <w:rsid w:val="002C05F0"/>
    <w:rsid w:val="002C0661"/>
    <w:rsid w:val="002C089B"/>
    <w:rsid w:val="002C093A"/>
    <w:rsid w:val="002C0C05"/>
    <w:rsid w:val="002C0FF0"/>
    <w:rsid w:val="002C1229"/>
    <w:rsid w:val="002C1656"/>
    <w:rsid w:val="002C1751"/>
    <w:rsid w:val="002C17DF"/>
    <w:rsid w:val="002C1C93"/>
    <w:rsid w:val="002C1D52"/>
    <w:rsid w:val="002C1D99"/>
    <w:rsid w:val="002C2024"/>
    <w:rsid w:val="002C20E9"/>
    <w:rsid w:val="002C2151"/>
    <w:rsid w:val="002C230C"/>
    <w:rsid w:val="002C2311"/>
    <w:rsid w:val="002C24F2"/>
    <w:rsid w:val="002C264C"/>
    <w:rsid w:val="002C2802"/>
    <w:rsid w:val="002C2CDB"/>
    <w:rsid w:val="002C2E02"/>
    <w:rsid w:val="002C2ECE"/>
    <w:rsid w:val="002C2F3D"/>
    <w:rsid w:val="002C30C5"/>
    <w:rsid w:val="002C33B4"/>
    <w:rsid w:val="002C33B8"/>
    <w:rsid w:val="002C35EC"/>
    <w:rsid w:val="002C3623"/>
    <w:rsid w:val="002C377F"/>
    <w:rsid w:val="002C38E3"/>
    <w:rsid w:val="002C3AE6"/>
    <w:rsid w:val="002C3C14"/>
    <w:rsid w:val="002C3CD0"/>
    <w:rsid w:val="002C3F03"/>
    <w:rsid w:val="002C3FDC"/>
    <w:rsid w:val="002C402F"/>
    <w:rsid w:val="002C405C"/>
    <w:rsid w:val="002C4575"/>
    <w:rsid w:val="002C4BB7"/>
    <w:rsid w:val="002C4CF3"/>
    <w:rsid w:val="002C4D46"/>
    <w:rsid w:val="002C4DC7"/>
    <w:rsid w:val="002C51C2"/>
    <w:rsid w:val="002C530A"/>
    <w:rsid w:val="002C5558"/>
    <w:rsid w:val="002C5771"/>
    <w:rsid w:val="002C57CD"/>
    <w:rsid w:val="002C5A58"/>
    <w:rsid w:val="002C5A7A"/>
    <w:rsid w:val="002C5B07"/>
    <w:rsid w:val="002C5B23"/>
    <w:rsid w:val="002C5E51"/>
    <w:rsid w:val="002C5F2F"/>
    <w:rsid w:val="002C5FCC"/>
    <w:rsid w:val="002C6161"/>
    <w:rsid w:val="002C64D2"/>
    <w:rsid w:val="002C64FE"/>
    <w:rsid w:val="002C6556"/>
    <w:rsid w:val="002C655E"/>
    <w:rsid w:val="002C66B2"/>
    <w:rsid w:val="002C6A79"/>
    <w:rsid w:val="002C6ABB"/>
    <w:rsid w:val="002C6B27"/>
    <w:rsid w:val="002C6B40"/>
    <w:rsid w:val="002C6DA1"/>
    <w:rsid w:val="002C77FA"/>
    <w:rsid w:val="002C7832"/>
    <w:rsid w:val="002C7857"/>
    <w:rsid w:val="002C7B8E"/>
    <w:rsid w:val="002C7E85"/>
    <w:rsid w:val="002C7F07"/>
    <w:rsid w:val="002C7FA2"/>
    <w:rsid w:val="002D032B"/>
    <w:rsid w:val="002D0428"/>
    <w:rsid w:val="002D060F"/>
    <w:rsid w:val="002D062F"/>
    <w:rsid w:val="002D0751"/>
    <w:rsid w:val="002D0AE3"/>
    <w:rsid w:val="002D0C3B"/>
    <w:rsid w:val="002D0C57"/>
    <w:rsid w:val="002D0CEC"/>
    <w:rsid w:val="002D0E6B"/>
    <w:rsid w:val="002D0F86"/>
    <w:rsid w:val="002D1035"/>
    <w:rsid w:val="002D14B9"/>
    <w:rsid w:val="002D15B9"/>
    <w:rsid w:val="002D1A52"/>
    <w:rsid w:val="002D1A59"/>
    <w:rsid w:val="002D1B95"/>
    <w:rsid w:val="002D1FC1"/>
    <w:rsid w:val="002D2225"/>
    <w:rsid w:val="002D22B1"/>
    <w:rsid w:val="002D2391"/>
    <w:rsid w:val="002D247E"/>
    <w:rsid w:val="002D29D5"/>
    <w:rsid w:val="002D29DA"/>
    <w:rsid w:val="002D2A81"/>
    <w:rsid w:val="002D2C46"/>
    <w:rsid w:val="002D2C48"/>
    <w:rsid w:val="002D2D7A"/>
    <w:rsid w:val="002D2E5E"/>
    <w:rsid w:val="002D30A9"/>
    <w:rsid w:val="002D3157"/>
    <w:rsid w:val="002D333B"/>
    <w:rsid w:val="002D347A"/>
    <w:rsid w:val="002D3499"/>
    <w:rsid w:val="002D3704"/>
    <w:rsid w:val="002D37A4"/>
    <w:rsid w:val="002D385E"/>
    <w:rsid w:val="002D387A"/>
    <w:rsid w:val="002D39F0"/>
    <w:rsid w:val="002D3A30"/>
    <w:rsid w:val="002D3A51"/>
    <w:rsid w:val="002D3BEB"/>
    <w:rsid w:val="002D3ED6"/>
    <w:rsid w:val="002D3F07"/>
    <w:rsid w:val="002D409F"/>
    <w:rsid w:val="002D40E1"/>
    <w:rsid w:val="002D40F0"/>
    <w:rsid w:val="002D4273"/>
    <w:rsid w:val="002D4719"/>
    <w:rsid w:val="002D4D22"/>
    <w:rsid w:val="002D4EC9"/>
    <w:rsid w:val="002D5184"/>
    <w:rsid w:val="002D51A7"/>
    <w:rsid w:val="002D55EB"/>
    <w:rsid w:val="002D563C"/>
    <w:rsid w:val="002D58F7"/>
    <w:rsid w:val="002D5A2C"/>
    <w:rsid w:val="002D5C0F"/>
    <w:rsid w:val="002D5C45"/>
    <w:rsid w:val="002D5CF9"/>
    <w:rsid w:val="002D5E62"/>
    <w:rsid w:val="002D5FFF"/>
    <w:rsid w:val="002D62A4"/>
    <w:rsid w:val="002D62A9"/>
    <w:rsid w:val="002D6322"/>
    <w:rsid w:val="002D6674"/>
    <w:rsid w:val="002D6CF0"/>
    <w:rsid w:val="002D6F5B"/>
    <w:rsid w:val="002D6FFE"/>
    <w:rsid w:val="002D7047"/>
    <w:rsid w:val="002D70C1"/>
    <w:rsid w:val="002D7653"/>
    <w:rsid w:val="002D784E"/>
    <w:rsid w:val="002D78F8"/>
    <w:rsid w:val="002D7930"/>
    <w:rsid w:val="002D7B18"/>
    <w:rsid w:val="002D7B49"/>
    <w:rsid w:val="002D7D2D"/>
    <w:rsid w:val="002E0222"/>
    <w:rsid w:val="002E0828"/>
    <w:rsid w:val="002E090F"/>
    <w:rsid w:val="002E0967"/>
    <w:rsid w:val="002E0F16"/>
    <w:rsid w:val="002E0FA2"/>
    <w:rsid w:val="002E13A0"/>
    <w:rsid w:val="002E185A"/>
    <w:rsid w:val="002E1C42"/>
    <w:rsid w:val="002E1E26"/>
    <w:rsid w:val="002E1F5F"/>
    <w:rsid w:val="002E2497"/>
    <w:rsid w:val="002E2748"/>
    <w:rsid w:val="002E2813"/>
    <w:rsid w:val="002E2A70"/>
    <w:rsid w:val="002E2B77"/>
    <w:rsid w:val="002E3013"/>
    <w:rsid w:val="002E37B5"/>
    <w:rsid w:val="002E380E"/>
    <w:rsid w:val="002E3985"/>
    <w:rsid w:val="002E3B41"/>
    <w:rsid w:val="002E3DF0"/>
    <w:rsid w:val="002E3EF2"/>
    <w:rsid w:val="002E4018"/>
    <w:rsid w:val="002E4174"/>
    <w:rsid w:val="002E44A9"/>
    <w:rsid w:val="002E4608"/>
    <w:rsid w:val="002E4671"/>
    <w:rsid w:val="002E4890"/>
    <w:rsid w:val="002E4907"/>
    <w:rsid w:val="002E49D7"/>
    <w:rsid w:val="002E4D58"/>
    <w:rsid w:val="002E4E82"/>
    <w:rsid w:val="002E4E96"/>
    <w:rsid w:val="002E4EE2"/>
    <w:rsid w:val="002E532B"/>
    <w:rsid w:val="002E5335"/>
    <w:rsid w:val="002E54E7"/>
    <w:rsid w:val="002E5734"/>
    <w:rsid w:val="002E5811"/>
    <w:rsid w:val="002E5920"/>
    <w:rsid w:val="002E5AF7"/>
    <w:rsid w:val="002E5B23"/>
    <w:rsid w:val="002E5C05"/>
    <w:rsid w:val="002E5CF2"/>
    <w:rsid w:val="002E660A"/>
    <w:rsid w:val="002E6622"/>
    <w:rsid w:val="002E6799"/>
    <w:rsid w:val="002E6C40"/>
    <w:rsid w:val="002E6CCF"/>
    <w:rsid w:val="002E6E72"/>
    <w:rsid w:val="002E6FD6"/>
    <w:rsid w:val="002E706B"/>
    <w:rsid w:val="002E70AD"/>
    <w:rsid w:val="002E72AD"/>
    <w:rsid w:val="002E7523"/>
    <w:rsid w:val="002E7AA9"/>
    <w:rsid w:val="002E7ABC"/>
    <w:rsid w:val="002E7BCD"/>
    <w:rsid w:val="002E7E79"/>
    <w:rsid w:val="002F00DD"/>
    <w:rsid w:val="002F0567"/>
    <w:rsid w:val="002F06F1"/>
    <w:rsid w:val="002F077D"/>
    <w:rsid w:val="002F08DC"/>
    <w:rsid w:val="002F0A6D"/>
    <w:rsid w:val="002F0FE6"/>
    <w:rsid w:val="002F1017"/>
    <w:rsid w:val="002F121B"/>
    <w:rsid w:val="002F1292"/>
    <w:rsid w:val="002F1306"/>
    <w:rsid w:val="002F13EB"/>
    <w:rsid w:val="002F140F"/>
    <w:rsid w:val="002F182E"/>
    <w:rsid w:val="002F1B67"/>
    <w:rsid w:val="002F1D59"/>
    <w:rsid w:val="002F2077"/>
    <w:rsid w:val="002F22B9"/>
    <w:rsid w:val="002F2568"/>
    <w:rsid w:val="002F2624"/>
    <w:rsid w:val="002F282B"/>
    <w:rsid w:val="002F284B"/>
    <w:rsid w:val="002F29CB"/>
    <w:rsid w:val="002F2B44"/>
    <w:rsid w:val="002F2D9E"/>
    <w:rsid w:val="002F2EEA"/>
    <w:rsid w:val="002F3083"/>
    <w:rsid w:val="002F311A"/>
    <w:rsid w:val="002F3150"/>
    <w:rsid w:val="002F31F5"/>
    <w:rsid w:val="002F342F"/>
    <w:rsid w:val="002F3437"/>
    <w:rsid w:val="002F35B0"/>
    <w:rsid w:val="002F3659"/>
    <w:rsid w:val="002F38A7"/>
    <w:rsid w:val="002F3BAD"/>
    <w:rsid w:val="002F3E3D"/>
    <w:rsid w:val="002F4122"/>
    <w:rsid w:val="002F4131"/>
    <w:rsid w:val="002F41C9"/>
    <w:rsid w:val="002F46C5"/>
    <w:rsid w:val="002F476D"/>
    <w:rsid w:val="002F47C6"/>
    <w:rsid w:val="002F4893"/>
    <w:rsid w:val="002F4A47"/>
    <w:rsid w:val="002F4BDF"/>
    <w:rsid w:val="002F4C97"/>
    <w:rsid w:val="002F4DF1"/>
    <w:rsid w:val="002F4FC1"/>
    <w:rsid w:val="002F50A4"/>
    <w:rsid w:val="002F5118"/>
    <w:rsid w:val="002F537D"/>
    <w:rsid w:val="002F538A"/>
    <w:rsid w:val="002F623E"/>
    <w:rsid w:val="002F6268"/>
    <w:rsid w:val="002F6718"/>
    <w:rsid w:val="002F688E"/>
    <w:rsid w:val="002F6B0D"/>
    <w:rsid w:val="002F6B84"/>
    <w:rsid w:val="002F6CD7"/>
    <w:rsid w:val="002F6D2F"/>
    <w:rsid w:val="002F6D50"/>
    <w:rsid w:val="002F6D5F"/>
    <w:rsid w:val="002F72F0"/>
    <w:rsid w:val="002F756A"/>
    <w:rsid w:val="002F75FB"/>
    <w:rsid w:val="002F76CC"/>
    <w:rsid w:val="002F77DD"/>
    <w:rsid w:val="002F78D9"/>
    <w:rsid w:val="002F793B"/>
    <w:rsid w:val="002F7AC3"/>
    <w:rsid w:val="002F7C77"/>
    <w:rsid w:val="0030006E"/>
    <w:rsid w:val="003000BB"/>
    <w:rsid w:val="003001EC"/>
    <w:rsid w:val="00300613"/>
    <w:rsid w:val="00300726"/>
    <w:rsid w:val="00300772"/>
    <w:rsid w:val="003008AD"/>
    <w:rsid w:val="003008E3"/>
    <w:rsid w:val="00300C7C"/>
    <w:rsid w:val="00300C85"/>
    <w:rsid w:val="00300EF7"/>
    <w:rsid w:val="003010D1"/>
    <w:rsid w:val="0030122E"/>
    <w:rsid w:val="00301354"/>
    <w:rsid w:val="0030179B"/>
    <w:rsid w:val="003017ED"/>
    <w:rsid w:val="00301BE1"/>
    <w:rsid w:val="00302136"/>
    <w:rsid w:val="00302431"/>
    <w:rsid w:val="003026DD"/>
    <w:rsid w:val="003026F0"/>
    <w:rsid w:val="0030276D"/>
    <w:rsid w:val="003028AD"/>
    <w:rsid w:val="00302946"/>
    <w:rsid w:val="00302A86"/>
    <w:rsid w:val="00302B76"/>
    <w:rsid w:val="00302C8D"/>
    <w:rsid w:val="00302D6C"/>
    <w:rsid w:val="00302E3D"/>
    <w:rsid w:val="0030300F"/>
    <w:rsid w:val="00303059"/>
    <w:rsid w:val="0030338F"/>
    <w:rsid w:val="003033B3"/>
    <w:rsid w:val="00303480"/>
    <w:rsid w:val="00303524"/>
    <w:rsid w:val="003039A6"/>
    <w:rsid w:val="00303BB2"/>
    <w:rsid w:val="00303BC4"/>
    <w:rsid w:val="00303F41"/>
    <w:rsid w:val="00303F7C"/>
    <w:rsid w:val="003041B9"/>
    <w:rsid w:val="003041BB"/>
    <w:rsid w:val="003041DB"/>
    <w:rsid w:val="003041DD"/>
    <w:rsid w:val="0030429A"/>
    <w:rsid w:val="003042F3"/>
    <w:rsid w:val="00304447"/>
    <w:rsid w:val="0030452E"/>
    <w:rsid w:val="003046E9"/>
    <w:rsid w:val="003047CA"/>
    <w:rsid w:val="003048A6"/>
    <w:rsid w:val="003049D1"/>
    <w:rsid w:val="00304A1A"/>
    <w:rsid w:val="00304A1C"/>
    <w:rsid w:val="00304AA6"/>
    <w:rsid w:val="00304B51"/>
    <w:rsid w:val="00304E0B"/>
    <w:rsid w:val="00304E21"/>
    <w:rsid w:val="00304E88"/>
    <w:rsid w:val="00304FBC"/>
    <w:rsid w:val="00305165"/>
    <w:rsid w:val="003051C3"/>
    <w:rsid w:val="00305253"/>
    <w:rsid w:val="003052FF"/>
    <w:rsid w:val="003053C2"/>
    <w:rsid w:val="003054C3"/>
    <w:rsid w:val="00305884"/>
    <w:rsid w:val="00305895"/>
    <w:rsid w:val="00305ABD"/>
    <w:rsid w:val="00305CA8"/>
    <w:rsid w:val="00305D3C"/>
    <w:rsid w:val="00305DBB"/>
    <w:rsid w:val="00305DE3"/>
    <w:rsid w:val="003061A9"/>
    <w:rsid w:val="00306342"/>
    <w:rsid w:val="0030679B"/>
    <w:rsid w:val="003067B0"/>
    <w:rsid w:val="00306914"/>
    <w:rsid w:val="00306DA0"/>
    <w:rsid w:val="00306FED"/>
    <w:rsid w:val="003076A7"/>
    <w:rsid w:val="003078FC"/>
    <w:rsid w:val="00307B82"/>
    <w:rsid w:val="00307C81"/>
    <w:rsid w:val="003100B4"/>
    <w:rsid w:val="00310475"/>
    <w:rsid w:val="0031051A"/>
    <w:rsid w:val="003107E7"/>
    <w:rsid w:val="00310AF2"/>
    <w:rsid w:val="00310CC8"/>
    <w:rsid w:val="00310CE4"/>
    <w:rsid w:val="0031100E"/>
    <w:rsid w:val="00311194"/>
    <w:rsid w:val="0031125F"/>
    <w:rsid w:val="00311292"/>
    <w:rsid w:val="003112FC"/>
    <w:rsid w:val="0031136C"/>
    <w:rsid w:val="00311422"/>
    <w:rsid w:val="0031177F"/>
    <w:rsid w:val="00311B7B"/>
    <w:rsid w:val="00311C74"/>
    <w:rsid w:val="00311CB5"/>
    <w:rsid w:val="00311F51"/>
    <w:rsid w:val="00312101"/>
    <w:rsid w:val="003122E8"/>
    <w:rsid w:val="00312635"/>
    <w:rsid w:val="0031293F"/>
    <w:rsid w:val="00312B28"/>
    <w:rsid w:val="00312B96"/>
    <w:rsid w:val="0031343D"/>
    <w:rsid w:val="0031351A"/>
    <w:rsid w:val="00313B7C"/>
    <w:rsid w:val="00313C32"/>
    <w:rsid w:val="00313D3F"/>
    <w:rsid w:val="00314017"/>
    <w:rsid w:val="00314034"/>
    <w:rsid w:val="00314129"/>
    <w:rsid w:val="00314397"/>
    <w:rsid w:val="003144BA"/>
    <w:rsid w:val="003144FB"/>
    <w:rsid w:val="00314523"/>
    <w:rsid w:val="00314645"/>
    <w:rsid w:val="003149A3"/>
    <w:rsid w:val="00314BD2"/>
    <w:rsid w:val="00314D69"/>
    <w:rsid w:val="00315000"/>
    <w:rsid w:val="0031519A"/>
    <w:rsid w:val="003153BA"/>
    <w:rsid w:val="0031550B"/>
    <w:rsid w:val="00315540"/>
    <w:rsid w:val="003155D7"/>
    <w:rsid w:val="00315A9D"/>
    <w:rsid w:val="00315ADE"/>
    <w:rsid w:val="00315E08"/>
    <w:rsid w:val="00315EFA"/>
    <w:rsid w:val="00316316"/>
    <w:rsid w:val="00316320"/>
    <w:rsid w:val="00316390"/>
    <w:rsid w:val="00316755"/>
    <w:rsid w:val="003167C8"/>
    <w:rsid w:val="003168D4"/>
    <w:rsid w:val="003169B6"/>
    <w:rsid w:val="00316C4B"/>
    <w:rsid w:val="00316C69"/>
    <w:rsid w:val="003170C4"/>
    <w:rsid w:val="003171CB"/>
    <w:rsid w:val="00317261"/>
    <w:rsid w:val="003172C9"/>
    <w:rsid w:val="0031736F"/>
    <w:rsid w:val="003174C4"/>
    <w:rsid w:val="00317573"/>
    <w:rsid w:val="00317766"/>
    <w:rsid w:val="00317830"/>
    <w:rsid w:val="003179CF"/>
    <w:rsid w:val="00317BE7"/>
    <w:rsid w:val="00317DD2"/>
    <w:rsid w:val="00317E3D"/>
    <w:rsid w:val="00317F74"/>
    <w:rsid w:val="00320010"/>
    <w:rsid w:val="003201FF"/>
    <w:rsid w:val="00320682"/>
    <w:rsid w:val="00320710"/>
    <w:rsid w:val="00320862"/>
    <w:rsid w:val="00320881"/>
    <w:rsid w:val="0032148D"/>
    <w:rsid w:val="003214CE"/>
    <w:rsid w:val="00321665"/>
    <w:rsid w:val="00321A5B"/>
    <w:rsid w:val="00321D00"/>
    <w:rsid w:val="00321D56"/>
    <w:rsid w:val="00321F48"/>
    <w:rsid w:val="00321FB7"/>
    <w:rsid w:val="003220F3"/>
    <w:rsid w:val="003221EC"/>
    <w:rsid w:val="0032220B"/>
    <w:rsid w:val="0032238A"/>
    <w:rsid w:val="00322A19"/>
    <w:rsid w:val="00322B6A"/>
    <w:rsid w:val="00322C92"/>
    <w:rsid w:val="00322CD0"/>
    <w:rsid w:val="00322ED9"/>
    <w:rsid w:val="00322FA3"/>
    <w:rsid w:val="00323450"/>
    <w:rsid w:val="00323857"/>
    <w:rsid w:val="003238A6"/>
    <w:rsid w:val="003239A9"/>
    <w:rsid w:val="00323BC5"/>
    <w:rsid w:val="00323BEB"/>
    <w:rsid w:val="00323FB8"/>
    <w:rsid w:val="00324152"/>
    <w:rsid w:val="00324673"/>
    <w:rsid w:val="00324B9B"/>
    <w:rsid w:val="00324D46"/>
    <w:rsid w:val="00324DE1"/>
    <w:rsid w:val="003250DD"/>
    <w:rsid w:val="0032535C"/>
    <w:rsid w:val="00325602"/>
    <w:rsid w:val="003257CD"/>
    <w:rsid w:val="0032596B"/>
    <w:rsid w:val="00325A01"/>
    <w:rsid w:val="00325A3B"/>
    <w:rsid w:val="00325B0D"/>
    <w:rsid w:val="00325B4F"/>
    <w:rsid w:val="00325B56"/>
    <w:rsid w:val="00325DF1"/>
    <w:rsid w:val="003264E9"/>
    <w:rsid w:val="0032655A"/>
    <w:rsid w:val="0032657B"/>
    <w:rsid w:val="003267B0"/>
    <w:rsid w:val="00326883"/>
    <w:rsid w:val="003268E8"/>
    <w:rsid w:val="00326C01"/>
    <w:rsid w:val="00326D93"/>
    <w:rsid w:val="00326F76"/>
    <w:rsid w:val="003273F4"/>
    <w:rsid w:val="0032744B"/>
    <w:rsid w:val="00327607"/>
    <w:rsid w:val="00327618"/>
    <w:rsid w:val="003276B7"/>
    <w:rsid w:val="00327764"/>
    <w:rsid w:val="00327826"/>
    <w:rsid w:val="003279D2"/>
    <w:rsid w:val="00327C5F"/>
    <w:rsid w:val="00327ECA"/>
    <w:rsid w:val="00327FC4"/>
    <w:rsid w:val="00327FFA"/>
    <w:rsid w:val="0033028E"/>
    <w:rsid w:val="003302D7"/>
    <w:rsid w:val="00330315"/>
    <w:rsid w:val="003308CB"/>
    <w:rsid w:val="00330A1B"/>
    <w:rsid w:val="00330AE6"/>
    <w:rsid w:val="00330F5F"/>
    <w:rsid w:val="00330FD6"/>
    <w:rsid w:val="003311E5"/>
    <w:rsid w:val="0033137A"/>
    <w:rsid w:val="003313FF"/>
    <w:rsid w:val="00331779"/>
    <w:rsid w:val="00331867"/>
    <w:rsid w:val="00331871"/>
    <w:rsid w:val="00331872"/>
    <w:rsid w:val="003319F5"/>
    <w:rsid w:val="00331AB5"/>
    <w:rsid w:val="0033227C"/>
    <w:rsid w:val="003322F4"/>
    <w:rsid w:val="00332304"/>
    <w:rsid w:val="0033230F"/>
    <w:rsid w:val="0033265D"/>
    <w:rsid w:val="0033267B"/>
    <w:rsid w:val="0033272D"/>
    <w:rsid w:val="003328DC"/>
    <w:rsid w:val="00332BE1"/>
    <w:rsid w:val="00332D95"/>
    <w:rsid w:val="00332EED"/>
    <w:rsid w:val="00332F2E"/>
    <w:rsid w:val="00333302"/>
    <w:rsid w:val="0033371D"/>
    <w:rsid w:val="00333791"/>
    <w:rsid w:val="00333880"/>
    <w:rsid w:val="0033389B"/>
    <w:rsid w:val="003338D8"/>
    <w:rsid w:val="0033391C"/>
    <w:rsid w:val="00333BA6"/>
    <w:rsid w:val="00333CAD"/>
    <w:rsid w:val="00333D13"/>
    <w:rsid w:val="00333F29"/>
    <w:rsid w:val="0033435C"/>
    <w:rsid w:val="003343BA"/>
    <w:rsid w:val="003348E9"/>
    <w:rsid w:val="003349C4"/>
    <w:rsid w:val="00334AA7"/>
    <w:rsid w:val="00334F33"/>
    <w:rsid w:val="0033504D"/>
    <w:rsid w:val="0033511A"/>
    <w:rsid w:val="003351D9"/>
    <w:rsid w:val="003352CF"/>
    <w:rsid w:val="0033532E"/>
    <w:rsid w:val="0033547E"/>
    <w:rsid w:val="00335520"/>
    <w:rsid w:val="00335BDA"/>
    <w:rsid w:val="00335CE3"/>
    <w:rsid w:val="00335D55"/>
    <w:rsid w:val="00335E9E"/>
    <w:rsid w:val="00335F84"/>
    <w:rsid w:val="00336146"/>
    <w:rsid w:val="003364E2"/>
    <w:rsid w:val="00336662"/>
    <w:rsid w:val="003366AE"/>
    <w:rsid w:val="003369EE"/>
    <w:rsid w:val="00336A2E"/>
    <w:rsid w:val="00336A91"/>
    <w:rsid w:val="00336D43"/>
    <w:rsid w:val="00336DB6"/>
    <w:rsid w:val="00336F08"/>
    <w:rsid w:val="003370CB"/>
    <w:rsid w:val="003371D4"/>
    <w:rsid w:val="0033723E"/>
    <w:rsid w:val="0033735C"/>
    <w:rsid w:val="0033798E"/>
    <w:rsid w:val="00337F55"/>
    <w:rsid w:val="00337F79"/>
    <w:rsid w:val="0034017C"/>
    <w:rsid w:val="0034027E"/>
    <w:rsid w:val="00340626"/>
    <w:rsid w:val="00340750"/>
    <w:rsid w:val="0034086C"/>
    <w:rsid w:val="00340B0D"/>
    <w:rsid w:val="00340B2F"/>
    <w:rsid w:val="00340C98"/>
    <w:rsid w:val="00340CA2"/>
    <w:rsid w:val="00340ED5"/>
    <w:rsid w:val="00340F9F"/>
    <w:rsid w:val="00341258"/>
    <w:rsid w:val="00341359"/>
    <w:rsid w:val="003413D6"/>
    <w:rsid w:val="0034152B"/>
    <w:rsid w:val="003416C2"/>
    <w:rsid w:val="00341C05"/>
    <w:rsid w:val="00341D0F"/>
    <w:rsid w:val="00341EF2"/>
    <w:rsid w:val="003420BF"/>
    <w:rsid w:val="003421D4"/>
    <w:rsid w:val="003422F7"/>
    <w:rsid w:val="003423CA"/>
    <w:rsid w:val="00342415"/>
    <w:rsid w:val="00342453"/>
    <w:rsid w:val="003425BE"/>
    <w:rsid w:val="0034261F"/>
    <w:rsid w:val="0034287B"/>
    <w:rsid w:val="00342965"/>
    <w:rsid w:val="003429B5"/>
    <w:rsid w:val="00342BA1"/>
    <w:rsid w:val="00342BE0"/>
    <w:rsid w:val="00342E61"/>
    <w:rsid w:val="00342FDE"/>
    <w:rsid w:val="0034313B"/>
    <w:rsid w:val="003431AA"/>
    <w:rsid w:val="003431F1"/>
    <w:rsid w:val="00343403"/>
    <w:rsid w:val="00343671"/>
    <w:rsid w:val="00343E01"/>
    <w:rsid w:val="00343F07"/>
    <w:rsid w:val="003443FB"/>
    <w:rsid w:val="00344488"/>
    <w:rsid w:val="003444CF"/>
    <w:rsid w:val="0034459C"/>
    <w:rsid w:val="003445AC"/>
    <w:rsid w:val="00344687"/>
    <w:rsid w:val="00344760"/>
    <w:rsid w:val="00344B24"/>
    <w:rsid w:val="00344E5B"/>
    <w:rsid w:val="0034500C"/>
    <w:rsid w:val="003450B8"/>
    <w:rsid w:val="00345185"/>
    <w:rsid w:val="0034522A"/>
    <w:rsid w:val="003452F1"/>
    <w:rsid w:val="003458B8"/>
    <w:rsid w:val="00345B6E"/>
    <w:rsid w:val="00345E7B"/>
    <w:rsid w:val="00345ECC"/>
    <w:rsid w:val="00346055"/>
    <w:rsid w:val="003461F2"/>
    <w:rsid w:val="00346411"/>
    <w:rsid w:val="003466AD"/>
    <w:rsid w:val="003469AA"/>
    <w:rsid w:val="00346CDB"/>
    <w:rsid w:val="00346DEF"/>
    <w:rsid w:val="00346F01"/>
    <w:rsid w:val="00346F1B"/>
    <w:rsid w:val="00347138"/>
    <w:rsid w:val="00347337"/>
    <w:rsid w:val="003473BB"/>
    <w:rsid w:val="003473FB"/>
    <w:rsid w:val="00347505"/>
    <w:rsid w:val="00347658"/>
    <w:rsid w:val="00347690"/>
    <w:rsid w:val="00347719"/>
    <w:rsid w:val="0034787A"/>
    <w:rsid w:val="00347A1E"/>
    <w:rsid w:val="00347C45"/>
    <w:rsid w:val="00347D45"/>
    <w:rsid w:val="00347DF7"/>
    <w:rsid w:val="00347F2F"/>
    <w:rsid w:val="00347FD0"/>
    <w:rsid w:val="00347FD5"/>
    <w:rsid w:val="00350298"/>
    <w:rsid w:val="003502F1"/>
    <w:rsid w:val="003503E7"/>
    <w:rsid w:val="00350557"/>
    <w:rsid w:val="00350967"/>
    <w:rsid w:val="003509BF"/>
    <w:rsid w:val="003509DB"/>
    <w:rsid w:val="00350D13"/>
    <w:rsid w:val="00350EDC"/>
    <w:rsid w:val="003510D7"/>
    <w:rsid w:val="00351132"/>
    <w:rsid w:val="0035152F"/>
    <w:rsid w:val="00351630"/>
    <w:rsid w:val="003519CE"/>
    <w:rsid w:val="00351B12"/>
    <w:rsid w:val="00351C0B"/>
    <w:rsid w:val="00351CCD"/>
    <w:rsid w:val="00351FC7"/>
    <w:rsid w:val="003520DC"/>
    <w:rsid w:val="00352337"/>
    <w:rsid w:val="003524DB"/>
    <w:rsid w:val="00352522"/>
    <w:rsid w:val="003525B9"/>
    <w:rsid w:val="003528A2"/>
    <w:rsid w:val="0035296F"/>
    <w:rsid w:val="00352B36"/>
    <w:rsid w:val="00352E69"/>
    <w:rsid w:val="00352EE8"/>
    <w:rsid w:val="00352EF6"/>
    <w:rsid w:val="00352FD3"/>
    <w:rsid w:val="00352FF6"/>
    <w:rsid w:val="003530CF"/>
    <w:rsid w:val="003530D4"/>
    <w:rsid w:val="003530D6"/>
    <w:rsid w:val="00353333"/>
    <w:rsid w:val="003536C8"/>
    <w:rsid w:val="00353907"/>
    <w:rsid w:val="00353963"/>
    <w:rsid w:val="00353B41"/>
    <w:rsid w:val="00353C8B"/>
    <w:rsid w:val="00353CFD"/>
    <w:rsid w:val="00353E7D"/>
    <w:rsid w:val="00353FF9"/>
    <w:rsid w:val="0035412C"/>
    <w:rsid w:val="003542D4"/>
    <w:rsid w:val="003543DA"/>
    <w:rsid w:val="00354514"/>
    <w:rsid w:val="003547A3"/>
    <w:rsid w:val="0035483F"/>
    <w:rsid w:val="0035488B"/>
    <w:rsid w:val="003548E7"/>
    <w:rsid w:val="003548ED"/>
    <w:rsid w:val="00354B65"/>
    <w:rsid w:val="00354B6B"/>
    <w:rsid w:val="00354B7A"/>
    <w:rsid w:val="00354DB1"/>
    <w:rsid w:val="00354E22"/>
    <w:rsid w:val="0035527E"/>
    <w:rsid w:val="00355439"/>
    <w:rsid w:val="0035554C"/>
    <w:rsid w:val="003555F5"/>
    <w:rsid w:val="003559A0"/>
    <w:rsid w:val="00355B3F"/>
    <w:rsid w:val="00355D6B"/>
    <w:rsid w:val="00355FAA"/>
    <w:rsid w:val="003560D9"/>
    <w:rsid w:val="00356110"/>
    <w:rsid w:val="0035616C"/>
    <w:rsid w:val="00356450"/>
    <w:rsid w:val="003568C0"/>
    <w:rsid w:val="00356A2D"/>
    <w:rsid w:val="00356ADE"/>
    <w:rsid w:val="00356B0A"/>
    <w:rsid w:val="00356B1B"/>
    <w:rsid w:val="00356DB8"/>
    <w:rsid w:val="00356EF5"/>
    <w:rsid w:val="00357466"/>
    <w:rsid w:val="0035768F"/>
    <w:rsid w:val="0035798B"/>
    <w:rsid w:val="00357999"/>
    <w:rsid w:val="00357A18"/>
    <w:rsid w:val="00357B54"/>
    <w:rsid w:val="00357E12"/>
    <w:rsid w:val="00357EF9"/>
    <w:rsid w:val="00357FCD"/>
    <w:rsid w:val="003600D6"/>
    <w:rsid w:val="00360101"/>
    <w:rsid w:val="00360125"/>
    <w:rsid w:val="00360258"/>
    <w:rsid w:val="003603B2"/>
    <w:rsid w:val="0036088E"/>
    <w:rsid w:val="003608DB"/>
    <w:rsid w:val="00360938"/>
    <w:rsid w:val="003609ED"/>
    <w:rsid w:val="00360D85"/>
    <w:rsid w:val="00360F07"/>
    <w:rsid w:val="00361109"/>
    <w:rsid w:val="0036162D"/>
    <w:rsid w:val="00361A6B"/>
    <w:rsid w:val="00361D7B"/>
    <w:rsid w:val="00362166"/>
    <w:rsid w:val="003623F6"/>
    <w:rsid w:val="00362556"/>
    <w:rsid w:val="00362709"/>
    <w:rsid w:val="0036283F"/>
    <w:rsid w:val="00362907"/>
    <w:rsid w:val="00362979"/>
    <w:rsid w:val="00362CBC"/>
    <w:rsid w:val="00362DEE"/>
    <w:rsid w:val="00362F6B"/>
    <w:rsid w:val="00362F78"/>
    <w:rsid w:val="00363036"/>
    <w:rsid w:val="00363328"/>
    <w:rsid w:val="0036335B"/>
    <w:rsid w:val="003635A0"/>
    <w:rsid w:val="003636C9"/>
    <w:rsid w:val="003636CE"/>
    <w:rsid w:val="00363921"/>
    <w:rsid w:val="00363927"/>
    <w:rsid w:val="00363D5D"/>
    <w:rsid w:val="00363DA5"/>
    <w:rsid w:val="00363F44"/>
    <w:rsid w:val="003641FE"/>
    <w:rsid w:val="00364278"/>
    <w:rsid w:val="003642E2"/>
    <w:rsid w:val="003644C1"/>
    <w:rsid w:val="0036458A"/>
    <w:rsid w:val="0036461E"/>
    <w:rsid w:val="0036495E"/>
    <w:rsid w:val="00364B70"/>
    <w:rsid w:val="00364C39"/>
    <w:rsid w:val="00364C69"/>
    <w:rsid w:val="00364DAF"/>
    <w:rsid w:val="00364F6F"/>
    <w:rsid w:val="00365088"/>
    <w:rsid w:val="00365111"/>
    <w:rsid w:val="003652AD"/>
    <w:rsid w:val="0036554A"/>
    <w:rsid w:val="003656AA"/>
    <w:rsid w:val="00365C98"/>
    <w:rsid w:val="00365EE8"/>
    <w:rsid w:val="00365F42"/>
    <w:rsid w:val="00365F6D"/>
    <w:rsid w:val="00366965"/>
    <w:rsid w:val="003671D4"/>
    <w:rsid w:val="00367409"/>
    <w:rsid w:val="00367433"/>
    <w:rsid w:val="0036748C"/>
    <w:rsid w:val="003674F3"/>
    <w:rsid w:val="00367552"/>
    <w:rsid w:val="00367716"/>
    <w:rsid w:val="00367745"/>
    <w:rsid w:val="003677E5"/>
    <w:rsid w:val="00367816"/>
    <w:rsid w:val="00367ACE"/>
    <w:rsid w:val="00367B01"/>
    <w:rsid w:val="00367C52"/>
    <w:rsid w:val="00367DCF"/>
    <w:rsid w:val="00367F9B"/>
    <w:rsid w:val="003700CC"/>
    <w:rsid w:val="00370536"/>
    <w:rsid w:val="003705E2"/>
    <w:rsid w:val="00370E4B"/>
    <w:rsid w:val="00370F6E"/>
    <w:rsid w:val="00370F8E"/>
    <w:rsid w:val="00371062"/>
    <w:rsid w:val="00371091"/>
    <w:rsid w:val="00371411"/>
    <w:rsid w:val="003714B2"/>
    <w:rsid w:val="00371518"/>
    <w:rsid w:val="00371580"/>
    <w:rsid w:val="0037158B"/>
    <w:rsid w:val="00371667"/>
    <w:rsid w:val="003717F1"/>
    <w:rsid w:val="00371BC0"/>
    <w:rsid w:val="00371ECA"/>
    <w:rsid w:val="0037209F"/>
    <w:rsid w:val="00372300"/>
    <w:rsid w:val="0037262F"/>
    <w:rsid w:val="0037263F"/>
    <w:rsid w:val="003726B7"/>
    <w:rsid w:val="00372984"/>
    <w:rsid w:val="003729E4"/>
    <w:rsid w:val="00372AE1"/>
    <w:rsid w:val="00372B4A"/>
    <w:rsid w:val="00372D45"/>
    <w:rsid w:val="00373254"/>
    <w:rsid w:val="00373323"/>
    <w:rsid w:val="003733D9"/>
    <w:rsid w:val="003734B6"/>
    <w:rsid w:val="003734E1"/>
    <w:rsid w:val="0037360D"/>
    <w:rsid w:val="00373684"/>
    <w:rsid w:val="0037369E"/>
    <w:rsid w:val="003738DA"/>
    <w:rsid w:val="0037395F"/>
    <w:rsid w:val="00373AA5"/>
    <w:rsid w:val="00373AFB"/>
    <w:rsid w:val="00373CCC"/>
    <w:rsid w:val="00373F24"/>
    <w:rsid w:val="0037417E"/>
    <w:rsid w:val="003743A2"/>
    <w:rsid w:val="00374622"/>
    <w:rsid w:val="0037480E"/>
    <w:rsid w:val="00374B20"/>
    <w:rsid w:val="00374DB3"/>
    <w:rsid w:val="00374E3A"/>
    <w:rsid w:val="00374F23"/>
    <w:rsid w:val="00374FE9"/>
    <w:rsid w:val="003751E1"/>
    <w:rsid w:val="0037539C"/>
    <w:rsid w:val="00375424"/>
    <w:rsid w:val="003754E1"/>
    <w:rsid w:val="00375597"/>
    <w:rsid w:val="00375630"/>
    <w:rsid w:val="003756A9"/>
    <w:rsid w:val="0037593C"/>
    <w:rsid w:val="00375BF6"/>
    <w:rsid w:val="00375CBE"/>
    <w:rsid w:val="00375CCB"/>
    <w:rsid w:val="00375E27"/>
    <w:rsid w:val="00375EE8"/>
    <w:rsid w:val="00375FCC"/>
    <w:rsid w:val="00375FDA"/>
    <w:rsid w:val="00376559"/>
    <w:rsid w:val="00376585"/>
    <w:rsid w:val="00376651"/>
    <w:rsid w:val="003767F5"/>
    <w:rsid w:val="00376816"/>
    <w:rsid w:val="00376844"/>
    <w:rsid w:val="00376C93"/>
    <w:rsid w:val="00376D11"/>
    <w:rsid w:val="00376DE8"/>
    <w:rsid w:val="00376F1D"/>
    <w:rsid w:val="003770C0"/>
    <w:rsid w:val="00377319"/>
    <w:rsid w:val="0037731B"/>
    <w:rsid w:val="0037740F"/>
    <w:rsid w:val="003774D4"/>
    <w:rsid w:val="00377512"/>
    <w:rsid w:val="0037768C"/>
    <w:rsid w:val="0037799A"/>
    <w:rsid w:val="00377A17"/>
    <w:rsid w:val="00377A24"/>
    <w:rsid w:val="00377B01"/>
    <w:rsid w:val="00377DB6"/>
    <w:rsid w:val="00377E52"/>
    <w:rsid w:val="003800DD"/>
    <w:rsid w:val="0038026E"/>
    <w:rsid w:val="0038028B"/>
    <w:rsid w:val="003805D6"/>
    <w:rsid w:val="003806E4"/>
    <w:rsid w:val="003807BD"/>
    <w:rsid w:val="00380AC1"/>
    <w:rsid w:val="00380E1D"/>
    <w:rsid w:val="00380E9B"/>
    <w:rsid w:val="00380FE6"/>
    <w:rsid w:val="00381015"/>
    <w:rsid w:val="003814F7"/>
    <w:rsid w:val="00381E30"/>
    <w:rsid w:val="00381FD1"/>
    <w:rsid w:val="003822F7"/>
    <w:rsid w:val="00382348"/>
    <w:rsid w:val="0038251C"/>
    <w:rsid w:val="0038264C"/>
    <w:rsid w:val="00382880"/>
    <w:rsid w:val="00382A18"/>
    <w:rsid w:val="00382AA2"/>
    <w:rsid w:val="00382ACB"/>
    <w:rsid w:val="00382B3E"/>
    <w:rsid w:val="00382DAE"/>
    <w:rsid w:val="00382F65"/>
    <w:rsid w:val="003830FC"/>
    <w:rsid w:val="0038329F"/>
    <w:rsid w:val="003835CA"/>
    <w:rsid w:val="003839CE"/>
    <w:rsid w:val="00383B86"/>
    <w:rsid w:val="00383C9A"/>
    <w:rsid w:val="00383D49"/>
    <w:rsid w:val="00383F4D"/>
    <w:rsid w:val="00384057"/>
    <w:rsid w:val="0038412A"/>
    <w:rsid w:val="003843D7"/>
    <w:rsid w:val="0038452B"/>
    <w:rsid w:val="0038459E"/>
    <w:rsid w:val="00384611"/>
    <w:rsid w:val="00384660"/>
    <w:rsid w:val="003849C4"/>
    <w:rsid w:val="00384ABB"/>
    <w:rsid w:val="00384AE0"/>
    <w:rsid w:val="00384C20"/>
    <w:rsid w:val="00384CC4"/>
    <w:rsid w:val="00384E52"/>
    <w:rsid w:val="0038500C"/>
    <w:rsid w:val="00385295"/>
    <w:rsid w:val="0038532C"/>
    <w:rsid w:val="0038556F"/>
    <w:rsid w:val="0038578E"/>
    <w:rsid w:val="003857DE"/>
    <w:rsid w:val="00385CA6"/>
    <w:rsid w:val="00385CB4"/>
    <w:rsid w:val="00385CCB"/>
    <w:rsid w:val="00385D1A"/>
    <w:rsid w:val="00385D43"/>
    <w:rsid w:val="00385DBC"/>
    <w:rsid w:val="00385E39"/>
    <w:rsid w:val="0038630D"/>
    <w:rsid w:val="00386453"/>
    <w:rsid w:val="003864AE"/>
    <w:rsid w:val="003864C9"/>
    <w:rsid w:val="003865A8"/>
    <w:rsid w:val="003867C9"/>
    <w:rsid w:val="00386A36"/>
    <w:rsid w:val="00386B20"/>
    <w:rsid w:val="00386B7F"/>
    <w:rsid w:val="00386B9D"/>
    <w:rsid w:val="00386BB5"/>
    <w:rsid w:val="00386D61"/>
    <w:rsid w:val="00386D7C"/>
    <w:rsid w:val="00386F24"/>
    <w:rsid w:val="00386FED"/>
    <w:rsid w:val="00387056"/>
    <w:rsid w:val="0038705A"/>
    <w:rsid w:val="003871EB"/>
    <w:rsid w:val="0038739C"/>
    <w:rsid w:val="0038742A"/>
    <w:rsid w:val="003874E6"/>
    <w:rsid w:val="0038755D"/>
    <w:rsid w:val="00387AA7"/>
    <w:rsid w:val="00387C71"/>
    <w:rsid w:val="00387EA9"/>
    <w:rsid w:val="00387F13"/>
    <w:rsid w:val="00387FA6"/>
    <w:rsid w:val="00390051"/>
    <w:rsid w:val="003902B6"/>
    <w:rsid w:val="003903E6"/>
    <w:rsid w:val="00390526"/>
    <w:rsid w:val="003906F4"/>
    <w:rsid w:val="00390808"/>
    <w:rsid w:val="0039094B"/>
    <w:rsid w:val="00390BF7"/>
    <w:rsid w:val="00390C65"/>
    <w:rsid w:val="00390F72"/>
    <w:rsid w:val="00390FEA"/>
    <w:rsid w:val="003911BC"/>
    <w:rsid w:val="00391227"/>
    <w:rsid w:val="003912A4"/>
    <w:rsid w:val="003912C4"/>
    <w:rsid w:val="00391333"/>
    <w:rsid w:val="00391378"/>
    <w:rsid w:val="003914C8"/>
    <w:rsid w:val="003915B0"/>
    <w:rsid w:val="003915F3"/>
    <w:rsid w:val="003917A8"/>
    <w:rsid w:val="00391833"/>
    <w:rsid w:val="00391914"/>
    <w:rsid w:val="00391B88"/>
    <w:rsid w:val="00391CD1"/>
    <w:rsid w:val="003922BF"/>
    <w:rsid w:val="00392E4E"/>
    <w:rsid w:val="003930EB"/>
    <w:rsid w:val="003931D8"/>
    <w:rsid w:val="00393229"/>
    <w:rsid w:val="00393509"/>
    <w:rsid w:val="00393569"/>
    <w:rsid w:val="00393613"/>
    <w:rsid w:val="00393C42"/>
    <w:rsid w:val="00393E53"/>
    <w:rsid w:val="00393EFB"/>
    <w:rsid w:val="00394172"/>
    <w:rsid w:val="003942F1"/>
    <w:rsid w:val="00394497"/>
    <w:rsid w:val="00394705"/>
    <w:rsid w:val="0039480F"/>
    <w:rsid w:val="00394B28"/>
    <w:rsid w:val="00395151"/>
    <w:rsid w:val="0039525E"/>
    <w:rsid w:val="00395514"/>
    <w:rsid w:val="0039554E"/>
    <w:rsid w:val="003955BB"/>
    <w:rsid w:val="0039573A"/>
    <w:rsid w:val="003957BB"/>
    <w:rsid w:val="00395948"/>
    <w:rsid w:val="00395C25"/>
    <w:rsid w:val="00395C2B"/>
    <w:rsid w:val="00395C4B"/>
    <w:rsid w:val="00395C7A"/>
    <w:rsid w:val="00395CC6"/>
    <w:rsid w:val="00395E22"/>
    <w:rsid w:val="00395FEF"/>
    <w:rsid w:val="003961B5"/>
    <w:rsid w:val="0039638D"/>
    <w:rsid w:val="0039662A"/>
    <w:rsid w:val="00396828"/>
    <w:rsid w:val="00396C99"/>
    <w:rsid w:val="00396E02"/>
    <w:rsid w:val="00397119"/>
    <w:rsid w:val="0039723A"/>
    <w:rsid w:val="003975C0"/>
    <w:rsid w:val="00397D6F"/>
    <w:rsid w:val="003A0146"/>
    <w:rsid w:val="003A03F0"/>
    <w:rsid w:val="003A0743"/>
    <w:rsid w:val="003A0C26"/>
    <w:rsid w:val="003A0C44"/>
    <w:rsid w:val="003A0C86"/>
    <w:rsid w:val="003A0EBC"/>
    <w:rsid w:val="003A0F58"/>
    <w:rsid w:val="003A1367"/>
    <w:rsid w:val="003A193D"/>
    <w:rsid w:val="003A1ABA"/>
    <w:rsid w:val="003A2059"/>
    <w:rsid w:val="003A21D7"/>
    <w:rsid w:val="003A2309"/>
    <w:rsid w:val="003A24F9"/>
    <w:rsid w:val="003A25B0"/>
    <w:rsid w:val="003A270F"/>
    <w:rsid w:val="003A29D5"/>
    <w:rsid w:val="003A2D57"/>
    <w:rsid w:val="003A2E76"/>
    <w:rsid w:val="003A2EA3"/>
    <w:rsid w:val="003A309A"/>
    <w:rsid w:val="003A312F"/>
    <w:rsid w:val="003A3157"/>
    <w:rsid w:val="003A3237"/>
    <w:rsid w:val="003A3314"/>
    <w:rsid w:val="003A335C"/>
    <w:rsid w:val="003A3613"/>
    <w:rsid w:val="003A36D3"/>
    <w:rsid w:val="003A3B8F"/>
    <w:rsid w:val="003A3C4E"/>
    <w:rsid w:val="003A3EF6"/>
    <w:rsid w:val="003A401F"/>
    <w:rsid w:val="003A40F1"/>
    <w:rsid w:val="003A420A"/>
    <w:rsid w:val="003A4264"/>
    <w:rsid w:val="003A427C"/>
    <w:rsid w:val="003A4296"/>
    <w:rsid w:val="003A42CC"/>
    <w:rsid w:val="003A4319"/>
    <w:rsid w:val="003A4523"/>
    <w:rsid w:val="003A4527"/>
    <w:rsid w:val="003A4954"/>
    <w:rsid w:val="003A4971"/>
    <w:rsid w:val="003A4AA7"/>
    <w:rsid w:val="003A4AD7"/>
    <w:rsid w:val="003A4D30"/>
    <w:rsid w:val="003A50F8"/>
    <w:rsid w:val="003A52C4"/>
    <w:rsid w:val="003A552D"/>
    <w:rsid w:val="003A5735"/>
    <w:rsid w:val="003A57A7"/>
    <w:rsid w:val="003A58A8"/>
    <w:rsid w:val="003A58C7"/>
    <w:rsid w:val="003A59EC"/>
    <w:rsid w:val="003A5ACF"/>
    <w:rsid w:val="003A5FA2"/>
    <w:rsid w:val="003A60C8"/>
    <w:rsid w:val="003A618E"/>
    <w:rsid w:val="003A637C"/>
    <w:rsid w:val="003A66D7"/>
    <w:rsid w:val="003A6B4B"/>
    <w:rsid w:val="003A6CDC"/>
    <w:rsid w:val="003A6FD1"/>
    <w:rsid w:val="003A7265"/>
    <w:rsid w:val="003A7367"/>
    <w:rsid w:val="003A797C"/>
    <w:rsid w:val="003A7A6F"/>
    <w:rsid w:val="003A7FF6"/>
    <w:rsid w:val="003B0178"/>
    <w:rsid w:val="003B03F4"/>
    <w:rsid w:val="003B0413"/>
    <w:rsid w:val="003B0477"/>
    <w:rsid w:val="003B0677"/>
    <w:rsid w:val="003B083A"/>
    <w:rsid w:val="003B0A09"/>
    <w:rsid w:val="003B0A0F"/>
    <w:rsid w:val="003B0B9C"/>
    <w:rsid w:val="003B0D40"/>
    <w:rsid w:val="003B0E28"/>
    <w:rsid w:val="003B0EC1"/>
    <w:rsid w:val="003B0F04"/>
    <w:rsid w:val="003B0FB8"/>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2BAA"/>
    <w:rsid w:val="003B2CAD"/>
    <w:rsid w:val="003B3019"/>
    <w:rsid w:val="003B32F5"/>
    <w:rsid w:val="003B33BD"/>
    <w:rsid w:val="003B3431"/>
    <w:rsid w:val="003B3520"/>
    <w:rsid w:val="003B37DC"/>
    <w:rsid w:val="003B38CD"/>
    <w:rsid w:val="003B3A56"/>
    <w:rsid w:val="003B3D10"/>
    <w:rsid w:val="003B3F0A"/>
    <w:rsid w:val="003B44FE"/>
    <w:rsid w:val="003B461A"/>
    <w:rsid w:val="003B46B5"/>
    <w:rsid w:val="003B4849"/>
    <w:rsid w:val="003B4A40"/>
    <w:rsid w:val="003B4A70"/>
    <w:rsid w:val="003B4CA8"/>
    <w:rsid w:val="003B4D70"/>
    <w:rsid w:val="003B4EDF"/>
    <w:rsid w:val="003B4F2E"/>
    <w:rsid w:val="003B530B"/>
    <w:rsid w:val="003B531C"/>
    <w:rsid w:val="003B5343"/>
    <w:rsid w:val="003B55EE"/>
    <w:rsid w:val="003B58B3"/>
    <w:rsid w:val="003B58E4"/>
    <w:rsid w:val="003B5B16"/>
    <w:rsid w:val="003B5C09"/>
    <w:rsid w:val="003B5C97"/>
    <w:rsid w:val="003B5D35"/>
    <w:rsid w:val="003B605D"/>
    <w:rsid w:val="003B6110"/>
    <w:rsid w:val="003B6241"/>
    <w:rsid w:val="003B6255"/>
    <w:rsid w:val="003B632F"/>
    <w:rsid w:val="003B6346"/>
    <w:rsid w:val="003B6427"/>
    <w:rsid w:val="003B65D2"/>
    <w:rsid w:val="003B68ED"/>
    <w:rsid w:val="003B6960"/>
    <w:rsid w:val="003B6A9C"/>
    <w:rsid w:val="003B6B94"/>
    <w:rsid w:val="003B6C19"/>
    <w:rsid w:val="003B6C95"/>
    <w:rsid w:val="003B6DB5"/>
    <w:rsid w:val="003B6E55"/>
    <w:rsid w:val="003B7014"/>
    <w:rsid w:val="003B76BF"/>
    <w:rsid w:val="003B7716"/>
    <w:rsid w:val="003B7A53"/>
    <w:rsid w:val="003B7B24"/>
    <w:rsid w:val="003B7BB9"/>
    <w:rsid w:val="003B7BEB"/>
    <w:rsid w:val="003B7ECE"/>
    <w:rsid w:val="003C00AB"/>
    <w:rsid w:val="003C041C"/>
    <w:rsid w:val="003C084D"/>
    <w:rsid w:val="003C0F40"/>
    <w:rsid w:val="003C0F54"/>
    <w:rsid w:val="003C0FEF"/>
    <w:rsid w:val="003C121D"/>
    <w:rsid w:val="003C1394"/>
    <w:rsid w:val="003C1536"/>
    <w:rsid w:val="003C1608"/>
    <w:rsid w:val="003C1658"/>
    <w:rsid w:val="003C1867"/>
    <w:rsid w:val="003C188E"/>
    <w:rsid w:val="003C1937"/>
    <w:rsid w:val="003C1C77"/>
    <w:rsid w:val="003C1EC7"/>
    <w:rsid w:val="003C2122"/>
    <w:rsid w:val="003C2270"/>
    <w:rsid w:val="003C239B"/>
    <w:rsid w:val="003C260C"/>
    <w:rsid w:val="003C277F"/>
    <w:rsid w:val="003C281D"/>
    <w:rsid w:val="003C2897"/>
    <w:rsid w:val="003C29EE"/>
    <w:rsid w:val="003C2A7C"/>
    <w:rsid w:val="003C2C8D"/>
    <w:rsid w:val="003C2E50"/>
    <w:rsid w:val="003C3016"/>
    <w:rsid w:val="003C319E"/>
    <w:rsid w:val="003C31E6"/>
    <w:rsid w:val="003C33A3"/>
    <w:rsid w:val="003C387E"/>
    <w:rsid w:val="003C3ACE"/>
    <w:rsid w:val="003C3CCD"/>
    <w:rsid w:val="003C3D25"/>
    <w:rsid w:val="003C3DB9"/>
    <w:rsid w:val="003C3F26"/>
    <w:rsid w:val="003C40A4"/>
    <w:rsid w:val="003C4456"/>
    <w:rsid w:val="003C44E3"/>
    <w:rsid w:val="003C45A6"/>
    <w:rsid w:val="003C463B"/>
    <w:rsid w:val="003C4DC1"/>
    <w:rsid w:val="003C4ED1"/>
    <w:rsid w:val="003C4EEA"/>
    <w:rsid w:val="003C50E9"/>
    <w:rsid w:val="003C511B"/>
    <w:rsid w:val="003C53A9"/>
    <w:rsid w:val="003C587F"/>
    <w:rsid w:val="003C5A7A"/>
    <w:rsid w:val="003C5CD9"/>
    <w:rsid w:val="003C6073"/>
    <w:rsid w:val="003C614D"/>
    <w:rsid w:val="003C6470"/>
    <w:rsid w:val="003C64B5"/>
    <w:rsid w:val="003C64F7"/>
    <w:rsid w:val="003C655C"/>
    <w:rsid w:val="003C675B"/>
    <w:rsid w:val="003C690E"/>
    <w:rsid w:val="003C6C49"/>
    <w:rsid w:val="003C6D10"/>
    <w:rsid w:val="003C6D72"/>
    <w:rsid w:val="003C6FBE"/>
    <w:rsid w:val="003C6FFB"/>
    <w:rsid w:val="003C74C2"/>
    <w:rsid w:val="003C74D3"/>
    <w:rsid w:val="003C757F"/>
    <w:rsid w:val="003C75B1"/>
    <w:rsid w:val="003C75B4"/>
    <w:rsid w:val="003C7820"/>
    <w:rsid w:val="003C784D"/>
    <w:rsid w:val="003C79A3"/>
    <w:rsid w:val="003C7DCA"/>
    <w:rsid w:val="003D00D2"/>
    <w:rsid w:val="003D0235"/>
    <w:rsid w:val="003D056E"/>
    <w:rsid w:val="003D0673"/>
    <w:rsid w:val="003D0AFB"/>
    <w:rsid w:val="003D0BD2"/>
    <w:rsid w:val="003D0BE3"/>
    <w:rsid w:val="003D1331"/>
    <w:rsid w:val="003D1730"/>
    <w:rsid w:val="003D184B"/>
    <w:rsid w:val="003D1C0A"/>
    <w:rsid w:val="003D1C91"/>
    <w:rsid w:val="003D1CB0"/>
    <w:rsid w:val="003D2111"/>
    <w:rsid w:val="003D21F7"/>
    <w:rsid w:val="003D228D"/>
    <w:rsid w:val="003D23EE"/>
    <w:rsid w:val="003D2589"/>
    <w:rsid w:val="003D25F4"/>
    <w:rsid w:val="003D26D5"/>
    <w:rsid w:val="003D26F7"/>
    <w:rsid w:val="003D2759"/>
    <w:rsid w:val="003D2CD5"/>
    <w:rsid w:val="003D2CEE"/>
    <w:rsid w:val="003D2F32"/>
    <w:rsid w:val="003D2F99"/>
    <w:rsid w:val="003D30D6"/>
    <w:rsid w:val="003D32E5"/>
    <w:rsid w:val="003D3325"/>
    <w:rsid w:val="003D34E8"/>
    <w:rsid w:val="003D390F"/>
    <w:rsid w:val="003D3A0C"/>
    <w:rsid w:val="003D3D1D"/>
    <w:rsid w:val="003D3E70"/>
    <w:rsid w:val="003D40B6"/>
    <w:rsid w:val="003D41F2"/>
    <w:rsid w:val="003D44B9"/>
    <w:rsid w:val="003D482F"/>
    <w:rsid w:val="003D4937"/>
    <w:rsid w:val="003D4B9D"/>
    <w:rsid w:val="003D4E2B"/>
    <w:rsid w:val="003D4F92"/>
    <w:rsid w:val="003D576D"/>
    <w:rsid w:val="003D5C1F"/>
    <w:rsid w:val="003D5CD5"/>
    <w:rsid w:val="003D5FA6"/>
    <w:rsid w:val="003D6007"/>
    <w:rsid w:val="003D6151"/>
    <w:rsid w:val="003D61CE"/>
    <w:rsid w:val="003D6232"/>
    <w:rsid w:val="003D6235"/>
    <w:rsid w:val="003D6606"/>
    <w:rsid w:val="003D6672"/>
    <w:rsid w:val="003D670E"/>
    <w:rsid w:val="003D684E"/>
    <w:rsid w:val="003D6867"/>
    <w:rsid w:val="003D690B"/>
    <w:rsid w:val="003D6976"/>
    <w:rsid w:val="003D6996"/>
    <w:rsid w:val="003D69FF"/>
    <w:rsid w:val="003D6CA1"/>
    <w:rsid w:val="003D6EE8"/>
    <w:rsid w:val="003D6F6F"/>
    <w:rsid w:val="003D71C9"/>
    <w:rsid w:val="003D728F"/>
    <w:rsid w:val="003D746B"/>
    <w:rsid w:val="003D76CD"/>
    <w:rsid w:val="003D76F9"/>
    <w:rsid w:val="003D7B0C"/>
    <w:rsid w:val="003D7CF1"/>
    <w:rsid w:val="003D7EE9"/>
    <w:rsid w:val="003E025F"/>
    <w:rsid w:val="003E0502"/>
    <w:rsid w:val="003E0730"/>
    <w:rsid w:val="003E0764"/>
    <w:rsid w:val="003E0923"/>
    <w:rsid w:val="003E0A59"/>
    <w:rsid w:val="003E0B78"/>
    <w:rsid w:val="003E0E48"/>
    <w:rsid w:val="003E1178"/>
    <w:rsid w:val="003E1723"/>
    <w:rsid w:val="003E1769"/>
    <w:rsid w:val="003E1A3A"/>
    <w:rsid w:val="003E1A8D"/>
    <w:rsid w:val="003E1B7B"/>
    <w:rsid w:val="003E1BC0"/>
    <w:rsid w:val="003E1BC4"/>
    <w:rsid w:val="003E1D15"/>
    <w:rsid w:val="003E1D48"/>
    <w:rsid w:val="003E1D49"/>
    <w:rsid w:val="003E1DD7"/>
    <w:rsid w:val="003E1EE5"/>
    <w:rsid w:val="003E1F00"/>
    <w:rsid w:val="003E1F96"/>
    <w:rsid w:val="003E2078"/>
    <w:rsid w:val="003E22B8"/>
    <w:rsid w:val="003E23F6"/>
    <w:rsid w:val="003E2540"/>
    <w:rsid w:val="003E2AA8"/>
    <w:rsid w:val="003E2D9E"/>
    <w:rsid w:val="003E2ED0"/>
    <w:rsid w:val="003E3331"/>
    <w:rsid w:val="003E33DF"/>
    <w:rsid w:val="003E35BF"/>
    <w:rsid w:val="003E3637"/>
    <w:rsid w:val="003E37EE"/>
    <w:rsid w:val="003E3841"/>
    <w:rsid w:val="003E3860"/>
    <w:rsid w:val="003E3A1D"/>
    <w:rsid w:val="003E3A8B"/>
    <w:rsid w:val="003E3B82"/>
    <w:rsid w:val="003E3CC2"/>
    <w:rsid w:val="003E3DC6"/>
    <w:rsid w:val="003E3DD3"/>
    <w:rsid w:val="003E4096"/>
    <w:rsid w:val="003E44CB"/>
    <w:rsid w:val="003E4527"/>
    <w:rsid w:val="003E4920"/>
    <w:rsid w:val="003E4927"/>
    <w:rsid w:val="003E49A2"/>
    <w:rsid w:val="003E49B0"/>
    <w:rsid w:val="003E4CF4"/>
    <w:rsid w:val="003E4FA2"/>
    <w:rsid w:val="003E5103"/>
    <w:rsid w:val="003E5330"/>
    <w:rsid w:val="003E570C"/>
    <w:rsid w:val="003E5712"/>
    <w:rsid w:val="003E5830"/>
    <w:rsid w:val="003E5B22"/>
    <w:rsid w:val="003E5D70"/>
    <w:rsid w:val="003E5D76"/>
    <w:rsid w:val="003E5DCA"/>
    <w:rsid w:val="003E5FD6"/>
    <w:rsid w:val="003E603E"/>
    <w:rsid w:val="003E61D8"/>
    <w:rsid w:val="003E629E"/>
    <w:rsid w:val="003E6447"/>
    <w:rsid w:val="003E64F6"/>
    <w:rsid w:val="003E6517"/>
    <w:rsid w:val="003E6906"/>
    <w:rsid w:val="003E6985"/>
    <w:rsid w:val="003E69E0"/>
    <w:rsid w:val="003E6BF2"/>
    <w:rsid w:val="003E6D22"/>
    <w:rsid w:val="003E6D70"/>
    <w:rsid w:val="003E6E95"/>
    <w:rsid w:val="003E6FA0"/>
    <w:rsid w:val="003E7016"/>
    <w:rsid w:val="003E71CD"/>
    <w:rsid w:val="003E7258"/>
    <w:rsid w:val="003E75F3"/>
    <w:rsid w:val="003E7E76"/>
    <w:rsid w:val="003F01F6"/>
    <w:rsid w:val="003F020C"/>
    <w:rsid w:val="003F033C"/>
    <w:rsid w:val="003F03C4"/>
    <w:rsid w:val="003F03EB"/>
    <w:rsid w:val="003F04C5"/>
    <w:rsid w:val="003F066F"/>
    <w:rsid w:val="003F07C3"/>
    <w:rsid w:val="003F0C9B"/>
    <w:rsid w:val="003F0CA1"/>
    <w:rsid w:val="003F110B"/>
    <w:rsid w:val="003F1299"/>
    <w:rsid w:val="003F1363"/>
    <w:rsid w:val="003F1407"/>
    <w:rsid w:val="003F179C"/>
    <w:rsid w:val="003F1C0F"/>
    <w:rsid w:val="003F1D87"/>
    <w:rsid w:val="003F1E21"/>
    <w:rsid w:val="003F1F1D"/>
    <w:rsid w:val="003F232B"/>
    <w:rsid w:val="003F25F8"/>
    <w:rsid w:val="003F28B6"/>
    <w:rsid w:val="003F2925"/>
    <w:rsid w:val="003F2A8C"/>
    <w:rsid w:val="003F2CEF"/>
    <w:rsid w:val="003F2DEE"/>
    <w:rsid w:val="003F307C"/>
    <w:rsid w:val="003F31AE"/>
    <w:rsid w:val="003F325F"/>
    <w:rsid w:val="003F3282"/>
    <w:rsid w:val="003F34C8"/>
    <w:rsid w:val="003F3650"/>
    <w:rsid w:val="003F3733"/>
    <w:rsid w:val="003F3919"/>
    <w:rsid w:val="003F39F1"/>
    <w:rsid w:val="003F3AAD"/>
    <w:rsid w:val="003F3B8F"/>
    <w:rsid w:val="003F3CE3"/>
    <w:rsid w:val="003F3DED"/>
    <w:rsid w:val="003F416F"/>
    <w:rsid w:val="003F41F2"/>
    <w:rsid w:val="003F4341"/>
    <w:rsid w:val="003F441C"/>
    <w:rsid w:val="003F443F"/>
    <w:rsid w:val="003F44C8"/>
    <w:rsid w:val="003F45EB"/>
    <w:rsid w:val="003F46B8"/>
    <w:rsid w:val="003F4925"/>
    <w:rsid w:val="003F498C"/>
    <w:rsid w:val="003F4D21"/>
    <w:rsid w:val="003F4DA7"/>
    <w:rsid w:val="003F4E8B"/>
    <w:rsid w:val="003F573F"/>
    <w:rsid w:val="003F576C"/>
    <w:rsid w:val="003F57F4"/>
    <w:rsid w:val="003F5BB3"/>
    <w:rsid w:val="003F5C88"/>
    <w:rsid w:val="003F5E70"/>
    <w:rsid w:val="003F600E"/>
    <w:rsid w:val="003F62DB"/>
    <w:rsid w:val="003F62DE"/>
    <w:rsid w:val="003F62ED"/>
    <w:rsid w:val="003F6321"/>
    <w:rsid w:val="003F647C"/>
    <w:rsid w:val="003F6545"/>
    <w:rsid w:val="003F65E6"/>
    <w:rsid w:val="003F66F8"/>
    <w:rsid w:val="003F677D"/>
    <w:rsid w:val="003F6ABD"/>
    <w:rsid w:val="003F6B6C"/>
    <w:rsid w:val="003F6EA8"/>
    <w:rsid w:val="003F6F06"/>
    <w:rsid w:val="003F6F6C"/>
    <w:rsid w:val="003F703F"/>
    <w:rsid w:val="003F711F"/>
    <w:rsid w:val="003F71A8"/>
    <w:rsid w:val="003F7201"/>
    <w:rsid w:val="003F7546"/>
    <w:rsid w:val="003F77D2"/>
    <w:rsid w:val="003F77F7"/>
    <w:rsid w:val="003F78D8"/>
    <w:rsid w:val="003F7AED"/>
    <w:rsid w:val="00400072"/>
    <w:rsid w:val="004000F9"/>
    <w:rsid w:val="004001FC"/>
    <w:rsid w:val="00400398"/>
    <w:rsid w:val="004003A6"/>
    <w:rsid w:val="004007D0"/>
    <w:rsid w:val="0040082E"/>
    <w:rsid w:val="00400A90"/>
    <w:rsid w:val="00400AFE"/>
    <w:rsid w:val="00400B2C"/>
    <w:rsid w:val="00400D42"/>
    <w:rsid w:val="00400D88"/>
    <w:rsid w:val="004010A5"/>
    <w:rsid w:val="004013E1"/>
    <w:rsid w:val="00401689"/>
    <w:rsid w:val="004018D1"/>
    <w:rsid w:val="00401A04"/>
    <w:rsid w:val="00401A6B"/>
    <w:rsid w:val="00401C60"/>
    <w:rsid w:val="00401CB5"/>
    <w:rsid w:val="00401D05"/>
    <w:rsid w:val="00401FCB"/>
    <w:rsid w:val="00402007"/>
    <w:rsid w:val="0040203A"/>
    <w:rsid w:val="0040289A"/>
    <w:rsid w:val="0040294E"/>
    <w:rsid w:val="00402B30"/>
    <w:rsid w:val="00402C69"/>
    <w:rsid w:val="00402F75"/>
    <w:rsid w:val="0040305F"/>
    <w:rsid w:val="004030CE"/>
    <w:rsid w:val="004034C1"/>
    <w:rsid w:val="004034E5"/>
    <w:rsid w:val="00403504"/>
    <w:rsid w:val="00403633"/>
    <w:rsid w:val="00403812"/>
    <w:rsid w:val="00403959"/>
    <w:rsid w:val="00403B3C"/>
    <w:rsid w:val="00403DE5"/>
    <w:rsid w:val="00403E47"/>
    <w:rsid w:val="00403E48"/>
    <w:rsid w:val="00403FFB"/>
    <w:rsid w:val="00404053"/>
    <w:rsid w:val="004046CF"/>
    <w:rsid w:val="00404744"/>
    <w:rsid w:val="004047F2"/>
    <w:rsid w:val="0040483C"/>
    <w:rsid w:val="00404BD5"/>
    <w:rsid w:val="00404F0C"/>
    <w:rsid w:val="00404FF8"/>
    <w:rsid w:val="00405095"/>
    <w:rsid w:val="0040521E"/>
    <w:rsid w:val="00405329"/>
    <w:rsid w:val="00405562"/>
    <w:rsid w:val="004059E0"/>
    <w:rsid w:val="00405BCE"/>
    <w:rsid w:val="00405C11"/>
    <w:rsid w:val="00406009"/>
    <w:rsid w:val="004064B8"/>
    <w:rsid w:val="004065C4"/>
    <w:rsid w:val="004066A5"/>
    <w:rsid w:val="004066EE"/>
    <w:rsid w:val="00406765"/>
    <w:rsid w:val="00406B8C"/>
    <w:rsid w:val="00406B99"/>
    <w:rsid w:val="00406F6F"/>
    <w:rsid w:val="004073A8"/>
    <w:rsid w:val="00407428"/>
    <w:rsid w:val="0040749F"/>
    <w:rsid w:val="004074FF"/>
    <w:rsid w:val="004075AF"/>
    <w:rsid w:val="004077F4"/>
    <w:rsid w:val="00407840"/>
    <w:rsid w:val="0040796E"/>
    <w:rsid w:val="004079E9"/>
    <w:rsid w:val="00410064"/>
    <w:rsid w:val="0041021F"/>
    <w:rsid w:val="00410257"/>
    <w:rsid w:val="00410278"/>
    <w:rsid w:val="0041033C"/>
    <w:rsid w:val="004103F2"/>
    <w:rsid w:val="00410619"/>
    <w:rsid w:val="0041073C"/>
    <w:rsid w:val="004107D2"/>
    <w:rsid w:val="00410A22"/>
    <w:rsid w:val="00410AB1"/>
    <w:rsid w:val="004112AE"/>
    <w:rsid w:val="00411880"/>
    <w:rsid w:val="00411903"/>
    <w:rsid w:val="00411CCB"/>
    <w:rsid w:val="00411D97"/>
    <w:rsid w:val="00411E7E"/>
    <w:rsid w:val="00411EE1"/>
    <w:rsid w:val="00411F4F"/>
    <w:rsid w:val="00412042"/>
    <w:rsid w:val="0041214E"/>
    <w:rsid w:val="00412169"/>
    <w:rsid w:val="004121DA"/>
    <w:rsid w:val="004123C7"/>
    <w:rsid w:val="0041248F"/>
    <w:rsid w:val="004124B3"/>
    <w:rsid w:val="00412535"/>
    <w:rsid w:val="004126DB"/>
    <w:rsid w:val="00412A7B"/>
    <w:rsid w:val="00412A9A"/>
    <w:rsid w:val="00412B5E"/>
    <w:rsid w:val="00412C90"/>
    <w:rsid w:val="00412D0B"/>
    <w:rsid w:val="0041303A"/>
    <w:rsid w:val="00413097"/>
    <w:rsid w:val="004134C0"/>
    <w:rsid w:val="00413825"/>
    <w:rsid w:val="004139F9"/>
    <w:rsid w:val="00413C08"/>
    <w:rsid w:val="00413FFE"/>
    <w:rsid w:val="00414115"/>
    <w:rsid w:val="00414299"/>
    <w:rsid w:val="004143AF"/>
    <w:rsid w:val="004145B4"/>
    <w:rsid w:val="00414826"/>
    <w:rsid w:val="00414967"/>
    <w:rsid w:val="00414B5B"/>
    <w:rsid w:val="00414B7D"/>
    <w:rsid w:val="00414C19"/>
    <w:rsid w:val="00414CAD"/>
    <w:rsid w:val="00415091"/>
    <w:rsid w:val="004150F4"/>
    <w:rsid w:val="004151EA"/>
    <w:rsid w:val="00415563"/>
    <w:rsid w:val="00415775"/>
    <w:rsid w:val="00415BC5"/>
    <w:rsid w:val="00415BD2"/>
    <w:rsid w:val="00415CA1"/>
    <w:rsid w:val="00415DB8"/>
    <w:rsid w:val="00415EE3"/>
    <w:rsid w:val="00415F40"/>
    <w:rsid w:val="0041604E"/>
    <w:rsid w:val="004161BD"/>
    <w:rsid w:val="004161DD"/>
    <w:rsid w:val="00416341"/>
    <w:rsid w:val="004168FE"/>
    <w:rsid w:val="00416C8D"/>
    <w:rsid w:val="004173EB"/>
    <w:rsid w:val="00417ADD"/>
    <w:rsid w:val="00417B31"/>
    <w:rsid w:val="00417E97"/>
    <w:rsid w:val="0042018B"/>
    <w:rsid w:val="004202BE"/>
    <w:rsid w:val="004203E3"/>
    <w:rsid w:val="0042055A"/>
    <w:rsid w:val="004207EB"/>
    <w:rsid w:val="00420A02"/>
    <w:rsid w:val="00420BD0"/>
    <w:rsid w:val="00420CB0"/>
    <w:rsid w:val="00420EF7"/>
    <w:rsid w:val="00420F40"/>
    <w:rsid w:val="00420F95"/>
    <w:rsid w:val="00420FF0"/>
    <w:rsid w:val="0042114F"/>
    <w:rsid w:val="0042136A"/>
    <w:rsid w:val="0042183F"/>
    <w:rsid w:val="00421840"/>
    <w:rsid w:val="00421975"/>
    <w:rsid w:val="00421BB3"/>
    <w:rsid w:val="00421CD8"/>
    <w:rsid w:val="00421F35"/>
    <w:rsid w:val="0042208B"/>
    <w:rsid w:val="00422404"/>
    <w:rsid w:val="0042270C"/>
    <w:rsid w:val="00422799"/>
    <w:rsid w:val="004228B5"/>
    <w:rsid w:val="004229AD"/>
    <w:rsid w:val="00422C05"/>
    <w:rsid w:val="00422F05"/>
    <w:rsid w:val="0042304A"/>
    <w:rsid w:val="004232DA"/>
    <w:rsid w:val="004238F9"/>
    <w:rsid w:val="00423967"/>
    <w:rsid w:val="00423A9D"/>
    <w:rsid w:val="00423B8D"/>
    <w:rsid w:val="004240E0"/>
    <w:rsid w:val="004244B2"/>
    <w:rsid w:val="00424762"/>
    <w:rsid w:val="00424879"/>
    <w:rsid w:val="00424B6C"/>
    <w:rsid w:val="00424BC8"/>
    <w:rsid w:val="00424C9B"/>
    <w:rsid w:val="00424E78"/>
    <w:rsid w:val="00424F79"/>
    <w:rsid w:val="00425000"/>
    <w:rsid w:val="004250EF"/>
    <w:rsid w:val="0042519C"/>
    <w:rsid w:val="0042523D"/>
    <w:rsid w:val="0042527E"/>
    <w:rsid w:val="004252FB"/>
    <w:rsid w:val="004255DD"/>
    <w:rsid w:val="00425683"/>
    <w:rsid w:val="00425907"/>
    <w:rsid w:val="00425987"/>
    <w:rsid w:val="00425A69"/>
    <w:rsid w:val="00425B72"/>
    <w:rsid w:val="00425BE6"/>
    <w:rsid w:val="00425E08"/>
    <w:rsid w:val="00425F1B"/>
    <w:rsid w:val="004260FD"/>
    <w:rsid w:val="00426279"/>
    <w:rsid w:val="00426450"/>
    <w:rsid w:val="004266A3"/>
    <w:rsid w:val="004266B1"/>
    <w:rsid w:val="00426917"/>
    <w:rsid w:val="00426F75"/>
    <w:rsid w:val="00427401"/>
    <w:rsid w:val="00427499"/>
    <w:rsid w:val="004274FF"/>
    <w:rsid w:val="00427696"/>
    <w:rsid w:val="00427865"/>
    <w:rsid w:val="00427876"/>
    <w:rsid w:val="004278E6"/>
    <w:rsid w:val="00427A13"/>
    <w:rsid w:val="00427B47"/>
    <w:rsid w:val="00427C91"/>
    <w:rsid w:val="00427D09"/>
    <w:rsid w:val="00427FA1"/>
    <w:rsid w:val="00430012"/>
    <w:rsid w:val="004302B7"/>
    <w:rsid w:val="0043054F"/>
    <w:rsid w:val="00430567"/>
    <w:rsid w:val="0043063B"/>
    <w:rsid w:val="00430748"/>
    <w:rsid w:val="004307BD"/>
    <w:rsid w:val="004308E5"/>
    <w:rsid w:val="004309E8"/>
    <w:rsid w:val="00430B54"/>
    <w:rsid w:val="00430C3C"/>
    <w:rsid w:val="00430DFD"/>
    <w:rsid w:val="00431096"/>
    <w:rsid w:val="0043207C"/>
    <w:rsid w:val="004321A3"/>
    <w:rsid w:val="00432278"/>
    <w:rsid w:val="004322D4"/>
    <w:rsid w:val="00432570"/>
    <w:rsid w:val="0043269D"/>
    <w:rsid w:val="00432A76"/>
    <w:rsid w:val="00432F05"/>
    <w:rsid w:val="004330BC"/>
    <w:rsid w:val="00433783"/>
    <w:rsid w:val="004337D2"/>
    <w:rsid w:val="0043396B"/>
    <w:rsid w:val="00433AD1"/>
    <w:rsid w:val="00433BEA"/>
    <w:rsid w:val="00433C0B"/>
    <w:rsid w:val="00434022"/>
    <w:rsid w:val="00434174"/>
    <w:rsid w:val="0043417D"/>
    <w:rsid w:val="00434627"/>
    <w:rsid w:val="0043479C"/>
    <w:rsid w:val="00434A59"/>
    <w:rsid w:val="00434E88"/>
    <w:rsid w:val="00435099"/>
    <w:rsid w:val="004350A2"/>
    <w:rsid w:val="00435101"/>
    <w:rsid w:val="004351AE"/>
    <w:rsid w:val="00435460"/>
    <w:rsid w:val="00435632"/>
    <w:rsid w:val="0043566E"/>
    <w:rsid w:val="00435734"/>
    <w:rsid w:val="0043584E"/>
    <w:rsid w:val="004358C5"/>
    <w:rsid w:val="0043594B"/>
    <w:rsid w:val="004359E9"/>
    <w:rsid w:val="00435D10"/>
    <w:rsid w:val="00435D79"/>
    <w:rsid w:val="004362BB"/>
    <w:rsid w:val="00436630"/>
    <w:rsid w:val="004368AE"/>
    <w:rsid w:val="004369C2"/>
    <w:rsid w:val="004369C6"/>
    <w:rsid w:val="00436CBD"/>
    <w:rsid w:val="00436CDF"/>
    <w:rsid w:val="00437330"/>
    <w:rsid w:val="00437540"/>
    <w:rsid w:val="004378EC"/>
    <w:rsid w:val="004379D0"/>
    <w:rsid w:val="00437C7E"/>
    <w:rsid w:val="00437F3A"/>
    <w:rsid w:val="00440018"/>
    <w:rsid w:val="0044040B"/>
    <w:rsid w:val="00440604"/>
    <w:rsid w:val="00440AB5"/>
    <w:rsid w:val="00440D07"/>
    <w:rsid w:val="00440DFC"/>
    <w:rsid w:val="00440E5B"/>
    <w:rsid w:val="00440FD7"/>
    <w:rsid w:val="004411BE"/>
    <w:rsid w:val="0044129B"/>
    <w:rsid w:val="004412D1"/>
    <w:rsid w:val="0044130F"/>
    <w:rsid w:val="00441AFE"/>
    <w:rsid w:val="00441C3C"/>
    <w:rsid w:val="00441F3B"/>
    <w:rsid w:val="00442086"/>
    <w:rsid w:val="004422A0"/>
    <w:rsid w:val="00442386"/>
    <w:rsid w:val="00442777"/>
    <w:rsid w:val="00442B2E"/>
    <w:rsid w:val="00442BD9"/>
    <w:rsid w:val="00442D21"/>
    <w:rsid w:val="00442ED3"/>
    <w:rsid w:val="00443182"/>
    <w:rsid w:val="004431E9"/>
    <w:rsid w:val="00443287"/>
    <w:rsid w:val="00443392"/>
    <w:rsid w:val="004433C5"/>
    <w:rsid w:val="00443630"/>
    <w:rsid w:val="0044365B"/>
    <w:rsid w:val="0044368D"/>
    <w:rsid w:val="004439BC"/>
    <w:rsid w:val="00443ADC"/>
    <w:rsid w:val="00443D35"/>
    <w:rsid w:val="00443EDA"/>
    <w:rsid w:val="00443FC2"/>
    <w:rsid w:val="004442DD"/>
    <w:rsid w:val="004443AF"/>
    <w:rsid w:val="00444631"/>
    <w:rsid w:val="00444B3D"/>
    <w:rsid w:val="00444C00"/>
    <w:rsid w:val="00444C12"/>
    <w:rsid w:val="00444D1D"/>
    <w:rsid w:val="00444D4B"/>
    <w:rsid w:val="00444E76"/>
    <w:rsid w:val="00444EA8"/>
    <w:rsid w:val="00444FCF"/>
    <w:rsid w:val="00445089"/>
    <w:rsid w:val="00445144"/>
    <w:rsid w:val="0044536C"/>
    <w:rsid w:val="00445792"/>
    <w:rsid w:val="00445832"/>
    <w:rsid w:val="00445B21"/>
    <w:rsid w:val="00445BCF"/>
    <w:rsid w:val="00445CC2"/>
    <w:rsid w:val="00445CCE"/>
    <w:rsid w:val="00445E44"/>
    <w:rsid w:val="00446095"/>
    <w:rsid w:val="004460FE"/>
    <w:rsid w:val="004462D2"/>
    <w:rsid w:val="0044680C"/>
    <w:rsid w:val="0044690E"/>
    <w:rsid w:val="00446A40"/>
    <w:rsid w:val="00446CE8"/>
    <w:rsid w:val="004470A4"/>
    <w:rsid w:val="00447131"/>
    <w:rsid w:val="004472E4"/>
    <w:rsid w:val="00447640"/>
    <w:rsid w:val="004477EF"/>
    <w:rsid w:val="004477F8"/>
    <w:rsid w:val="00447895"/>
    <w:rsid w:val="004478B5"/>
    <w:rsid w:val="00447A38"/>
    <w:rsid w:val="00447B66"/>
    <w:rsid w:val="00447BCF"/>
    <w:rsid w:val="00447E2E"/>
    <w:rsid w:val="00447F49"/>
    <w:rsid w:val="004502A9"/>
    <w:rsid w:val="00450446"/>
    <w:rsid w:val="004504D6"/>
    <w:rsid w:val="00450519"/>
    <w:rsid w:val="004506AE"/>
    <w:rsid w:val="004507E5"/>
    <w:rsid w:val="00450AC0"/>
    <w:rsid w:val="00450C34"/>
    <w:rsid w:val="00450D71"/>
    <w:rsid w:val="00450D74"/>
    <w:rsid w:val="00450F97"/>
    <w:rsid w:val="004511C2"/>
    <w:rsid w:val="004512E4"/>
    <w:rsid w:val="004516D6"/>
    <w:rsid w:val="004516F2"/>
    <w:rsid w:val="004519F1"/>
    <w:rsid w:val="00451A11"/>
    <w:rsid w:val="00451ED2"/>
    <w:rsid w:val="00452035"/>
    <w:rsid w:val="00452158"/>
    <w:rsid w:val="004525C1"/>
    <w:rsid w:val="00452653"/>
    <w:rsid w:val="004526DF"/>
    <w:rsid w:val="004527F2"/>
    <w:rsid w:val="004528B6"/>
    <w:rsid w:val="00452A17"/>
    <w:rsid w:val="00452C4A"/>
    <w:rsid w:val="00452E1E"/>
    <w:rsid w:val="00452E70"/>
    <w:rsid w:val="00452EB3"/>
    <w:rsid w:val="00453037"/>
    <w:rsid w:val="00453106"/>
    <w:rsid w:val="004532B7"/>
    <w:rsid w:val="00453314"/>
    <w:rsid w:val="0045334B"/>
    <w:rsid w:val="004533C7"/>
    <w:rsid w:val="00453496"/>
    <w:rsid w:val="00453639"/>
    <w:rsid w:val="00453982"/>
    <w:rsid w:val="00453A19"/>
    <w:rsid w:val="00453AAE"/>
    <w:rsid w:val="00453B7D"/>
    <w:rsid w:val="00453CCD"/>
    <w:rsid w:val="0045422E"/>
    <w:rsid w:val="0045437C"/>
    <w:rsid w:val="004543BB"/>
    <w:rsid w:val="00454401"/>
    <w:rsid w:val="00454739"/>
    <w:rsid w:val="00454A14"/>
    <w:rsid w:val="00454A30"/>
    <w:rsid w:val="00454AB3"/>
    <w:rsid w:val="00454D6E"/>
    <w:rsid w:val="00454F63"/>
    <w:rsid w:val="00454F87"/>
    <w:rsid w:val="00454FA4"/>
    <w:rsid w:val="0045546A"/>
    <w:rsid w:val="00455541"/>
    <w:rsid w:val="00455707"/>
    <w:rsid w:val="0045588B"/>
    <w:rsid w:val="004559E5"/>
    <w:rsid w:val="00455D4F"/>
    <w:rsid w:val="00455E76"/>
    <w:rsid w:val="00455F9E"/>
    <w:rsid w:val="004563D6"/>
    <w:rsid w:val="00456654"/>
    <w:rsid w:val="004569B8"/>
    <w:rsid w:val="00456A47"/>
    <w:rsid w:val="00456C43"/>
    <w:rsid w:val="00456EC9"/>
    <w:rsid w:val="00456EF5"/>
    <w:rsid w:val="004572F6"/>
    <w:rsid w:val="00457757"/>
    <w:rsid w:val="004577BF"/>
    <w:rsid w:val="0045781E"/>
    <w:rsid w:val="00457AFC"/>
    <w:rsid w:val="00457CFF"/>
    <w:rsid w:val="00457DBC"/>
    <w:rsid w:val="004600CC"/>
    <w:rsid w:val="0046028A"/>
    <w:rsid w:val="0046028C"/>
    <w:rsid w:val="0046047E"/>
    <w:rsid w:val="00460494"/>
    <w:rsid w:val="004605BC"/>
    <w:rsid w:val="00460733"/>
    <w:rsid w:val="00460AD1"/>
    <w:rsid w:val="00461003"/>
    <w:rsid w:val="004618B8"/>
    <w:rsid w:val="004618C3"/>
    <w:rsid w:val="00461A44"/>
    <w:rsid w:val="00461B72"/>
    <w:rsid w:val="00461DFD"/>
    <w:rsid w:val="00462001"/>
    <w:rsid w:val="00462117"/>
    <w:rsid w:val="0046225B"/>
    <w:rsid w:val="004622D2"/>
    <w:rsid w:val="00462400"/>
    <w:rsid w:val="004624B9"/>
    <w:rsid w:val="0046259E"/>
    <w:rsid w:val="004627BC"/>
    <w:rsid w:val="00462A1F"/>
    <w:rsid w:val="00462A40"/>
    <w:rsid w:val="00462C57"/>
    <w:rsid w:val="00462C64"/>
    <w:rsid w:val="00462D32"/>
    <w:rsid w:val="00462F8E"/>
    <w:rsid w:val="004630A2"/>
    <w:rsid w:val="00463226"/>
    <w:rsid w:val="004635B5"/>
    <w:rsid w:val="00463769"/>
    <w:rsid w:val="00463BA9"/>
    <w:rsid w:val="00463C42"/>
    <w:rsid w:val="00463E7D"/>
    <w:rsid w:val="00463F28"/>
    <w:rsid w:val="00464300"/>
    <w:rsid w:val="00464349"/>
    <w:rsid w:val="004643B9"/>
    <w:rsid w:val="0046452B"/>
    <w:rsid w:val="0046458A"/>
    <w:rsid w:val="004646EE"/>
    <w:rsid w:val="00464760"/>
    <w:rsid w:val="004648AF"/>
    <w:rsid w:val="004649AB"/>
    <w:rsid w:val="004649B8"/>
    <w:rsid w:val="00464DCD"/>
    <w:rsid w:val="00464DED"/>
    <w:rsid w:val="00464FC4"/>
    <w:rsid w:val="004651D0"/>
    <w:rsid w:val="00465353"/>
    <w:rsid w:val="0046566C"/>
    <w:rsid w:val="0046581F"/>
    <w:rsid w:val="00465877"/>
    <w:rsid w:val="00465A90"/>
    <w:rsid w:val="00465AEB"/>
    <w:rsid w:val="00465CC2"/>
    <w:rsid w:val="004662EF"/>
    <w:rsid w:val="00466357"/>
    <w:rsid w:val="004665D2"/>
    <w:rsid w:val="0046689D"/>
    <w:rsid w:val="00466A8B"/>
    <w:rsid w:val="00466AB7"/>
    <w:rsid w:val="00466B35"/>
    <w:rsid w:val="00466C93"/>
    <w:rsid w:val="00466D14"/>
    <w:rsid w:val="00466DE0"/>
    <w:rsid w:val="004671C2"/>
    <w:rsid w:val="00467257"/>
    <w:rsid w:val="00467357"/>
    <w:rsid w:val="00467610"/>
    <w:rsid w:val="004677AB"/>
    <w:rsid w:val="00467906"/>
    <w:rsid w:val="004679DA"/>
    <w:rsid w:val="00467B7D"/>
    <w:rsid w:val="00467BDF"/>
    <w:rsid w:val="00467CFA"/>
    <w:rsid w:val="00467CFF"/>
    <w:rsid w:val="00467E58"/>
    <w:rsid w:val="00467E86"/>
    <w:rsid w:val="00467EEC"/>
    <w:rsid w:val="00467FAA"/>
    <w:rsid w:val="00467FD9"/>
    <w:rsid w:val="00467FFC"/>
    <w:rsid w:val="00470031"/>
    <w:rsid w:val="004700AF"/>
    <w:rsid w:val="00470201"/>
    <w:rsid w:val="0047030E"/>
    <w:rsid w:val="0047041D"/>
    <w:rsid w:val="004707D6"/>
    <w:rsid w:val="00470B1D"/>
    <w:rsid w:val="00470B80"/>
    <w:rsid w:val="00470D18"/>
    <w:rsid w:val="00470D68"/>
    <w:rsid w:val="00470DA8"/>
    <w:rsid w:val="00470F57"/>
    <w:rsid w:val="0047102C"/>
    <w:rsid w:val="00471068"/>
    <w:rsid w:val="00471161"/>
    <w:rsid w:val="004711CD"/>
    <w:rsid w:val="0047151E"/>
    <w:rsid w:val="00471549"/>
    <w:rsid w:val="00471868"/>
    <w:rsid w:val="00471B16"/>
    <w:rsid w:val="00471B50"/>
    <w:rsid w:val="00471BBE"/>
    <w:rsid w:val="00471BD5"/>
    <w:rsid w:val="00471C87"/>
    <w:rsid w:val="00472153"/>
    <w:rsid w:val="00472155"/>
    <w:rsid w:val="00472341"/>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DA3"/>
    <w:rsid w:val="00473EC6"/>
    <w:rsid w:val="00474223"/>
    <w:rsid w:val="00474326"/>
    <w:rsid w:val="00474437"/>
    <w:rsid w:val="00474488"/>
    <w:rsid w:val="0047457D"/>
    <w:rsid w:val="00474646"/>
    <w:rsid w:val="00474709"/>
    <w:rsid w:val="0047475A"/>
    <w:rsid w:val="00474BEC"/>
    <w:rsid w:val="00474E90"/>
    <w:rsid w:val="00474F03"/>
    <w:rsid w:val="00475053"/>
    <w:rsid w:val="004750E2"/>
    <w:rsid w:val="00475121"/>
    <w:rsid w:val="004753C4"/>
    <w:rsid w:val="004753F4"/>
    <w:rsid w:val="00475633"/>
    <w:rsid w:val="00475673"/>
    <w:rsid w:val="004756D0"/>
    <w:rsid w:val="00475849"/>
    <w:rsid w:val="0047592B"/>
    <w:rsid w:val="004759EC"/>
    <w:rsid w:val="00475AFC"/>
    <w:rsid w:val="00475D63"/>
    <w:rsid w:val="00475E7A"/>
    <w:rsid w:val="00476042"/>
    <w:rsid w:val="0047635D"/>
    <w:rsid w:val="00476425"/>
    <w:rsid w:val="004766EF"/>
    <w:rsid w:val="00476711"/>
    <w:rsid w:val="004767BE"/>
    <w:rsid w:val="0047689B"/>
    <w:rsid w:val="00476A42"/>
    <w:rsid w:val="00476AB0"/>
    <w:rsid w:val="00476BB5"/>
    <w:rsid w:val="004772A1"/>
    <w:rsid w:val="00477402"/>
    <w:rsid w:val="00477631"/>
    <w:rsid w:val="00477975"/>
    <w:rsid w:val="00477C6F"/>
    <w:rsid w:val="00477D9B"/>
    <w:rsid w:val="00477ED1"/>
    <w:rsid w:val="0048001E"/>
    <w:rsid w:val="00480173"/>
    <w:rsid w:val="004802F9"/>
    <w:rsid w:val="0048032E"/>
    <w:rsid w:val="004804B5"/>
    <w:rsid w:val="00480704"/>
    <w:rsid w:val="0048096A"/>
    <w:rsid w:val="00480B48"/>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1CD"/>
    <w:rsid w:val="004824C5"/>
    <w:rsid w:val="00482860"/>
    <w:rsid w:val="004829E6"/>
    <w:rsid w:val="00482BD5"/>
    <w:rsid w:val="00482BDE"/>
    <w:rsid w:val="00482C59"/>
    <w:rsid w:val="00482CB3"/>
    <w:rsid w:val="00482D36"/>
    <w:rsid w:val="00482E4F"/>
    <w:rsid w:val="00483022"/>
    <w:rsid w:val="0048305D"/>
    <w:rsid w:val="004830C8"/>
    <w:rsid w:val="004831A9"/>
    <w:rsid w:val="004836B8"/>
    <w:rsid w:val="004838D7"/>
    <w:rsid w:val="00483B40"/>
    <w:rsid w:val="00483C6D"/>
    <w:rsid w:val="00483D75"/>
    <w:rsid w:val="0048409C"/>
    <w:rsid w:val="0048412E"/>
    <w:rsid w:val="00484273"/>
    <w:rsid w:val="00484579"/>
    <w:rsid w:val="004847CB"/>
    <w:rsid w:val="00484937"/>
    <w:rsid w:val="00484A58"/>
    <w:rsid w:val="004852F4"/>
    <w:rsid w:val="00485356"/>
    <w:rsid w:val="004854D3"/>
    <w:rsid w:val="0048552D"/>
    <w:rsid w:val="004855D7"/>
    <w:rsid w:val="0048585C"/>
    <w:rsid w:val="00485BA8"/>
    <w:rsid w:val="00485CDE"/>
    <w:rsid w:val="00485D08"/>
    <w:rsid w:val="00485FCD"/>
    <w:rsid w:val="0048641F"/>
    <w:rsid w:val="00486603"/>
    <w:rsid w:val="00486C0B"/>
    <w:rsid w:val="00486C82"/>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19A"/>
    <w:rsid w:val="00490293"/>
    <w:rsid w:val="0049054C"/>
    <w:rsid w:val="004907D3"/>
    <w:rsid w:val="004907F2"/>
    <w:rsid w:val="004909B7"/>
    <w:rsid w:val="00490E8E"/>
    <w:rsid w:val="00490EB1"/>
    <w:rsid w:val="00491088"/>
    <w:rsid w:val="004910B9"/>
    <w:rsid w:val="00491432"/>
    <w:rsid w:val="0049143C"/>
    <w:rsid w:val="004914AA"/>
    <w:rsid w:val="00491A0A"/>
    <w:rsid w:val="00491E7D"/>
    <w:rsid w:val="00491FDA"/>
    <w:rsid w:val="0049203F"/>
    <w:rsid w:val="00492284"/>
    <w:rsid w:val="004922D5"/>
    <w:rsid w:val="004924A9"/>
    <w:rsid w:val="0049274F"/>
    <w:rsid w:val="00492788"/>
    <w:rsid w:val="00492A71"/>
    <w:rsid w:val="00492AA1"/>
    <w:rsid w:val="00492D47"/>
    <w:rsid w:val="00492DA2"/>
    <w:rsid w:val="00492DF4"/>
    <w:rsid w:val="00492E70"/>
    <w:rsid w:val="00492E75"/>
    <w:rsid w:val="00492EA1"/>
    <w:rsid w:val="00492F2B"/>
    <w:rsid w:val="00493104"/>
    <w:rsid w:val="00493477"/>
    <w:rsid w:val="004934CD"/>
    <w:rsid w:val="004935CB"/>
    <w:rsid w:val="00493B0F"/>
    <w:rsid w:val="00493B38"/>
    <w:rsid w:val="00493B68"/>
    <w:rsid w:val="00493BA4"/>
    <w:rsid w:val="00493CCF"/>
    <w:rsid w:val="00493F29"/>
    <w:rsid w:val="0049439A"/>
    <w:rsid w:val="0049463C"/>
    <w:rsid w:val="00494683"/>
    <w:rsid w:val="00494747"/>
    <w:rsid w:val="00494789"/>
    <w:rsid w:val="004947C2"/>
    <w:rsid w:val="004947F1"/>
    <w:rsid w:val="004949AD"/>
    <w:rsid w:val="00494E20"/>
    <w:rsid w:val="00494F75"/>
    <w:rsid w:val="00495054"/>
    <w:rsid w:val="00495089"/>
    <w:rsid w:val="004951BE"/>
    <w:rsid w:val="0049526A"/>
    <w:rsid w:val="004954CB"/>
    <w:rsid w:val="00495557"/>
    <w:rsid w:val="004955B8"/>
    <w:rsid w:val="00495658"/>
    <w:rsid w:val="004956F3"/>
    <w:rsid w:val="00495748"/>
    <w:rsid w:val="004958A4"/>
    <w:rsid w:val="00495BB5"/>
    <w:rsid w:val="00495C30"/>
    <w:rsid w:val="00495C92"/>
    <w:rsid w:val="00495D27"/>
    <w:rsid w:val="00495D65"/>
    <w:rsid w:val="00495D8E"/>
    <w:rsid w:val="00495E63"/>
    <w:rsid w:val="00495EBF"/>
    <w:rsid w:val="00495F0C"/>
    <w:rsid w:val="00496031"/>
    <w:rsid w:val="004961B3"/>
    <w:rsid w:val="004961E7"/>
    <w:rsid w:val="0049622B"/>
    <w:rsid w:val="004962EB"/>
    <w:rsid w:val="00496865"/>
    <w:rsid w:val="00496BCD"/>
    <w:rsid w:val="00496F84"/>
    <w:rsid w:val="004971B6"/>
    <w:rsid w:val="00497223"/>
    <w:rsid w:val="00497272"/>
    <w:rsid w:val="00497671"/>
    <w:rsid w:val="0049767D"/>
    <w:rsid w:val="004977CA"/>
    <w:rsid w:val="0049782B"/>
    <w:rsid w:val="00497A65"/>
    <w:rsid w:val="00497C2A"/>
    <w:rsid w:val="00497C74"/>
    <w:rsid w:val="00497CAB"/>
    <w:rsid w:val="004A0116"/>
    <w:rsid w:val="004A011E"/>
    <w:rsid w:val="004A0353"/>
    <w:rsid w:val="004A03A0"/>
    <w:rsid w:val="004A03D9"/>
    <w:rsid w:val="004A05E1"/>
    <w:rsid w:val="004A07DF"/>
    <w:rsid w:val="004A0918"/>
    <w:rsid w:val="004A09C8"/>
    <w:rsid w:val="004A09DC"/>
    <w:rsid w:val="004A0C18"/>
    <w:rsid w:val="004A108C"/>
    <w:rsid w:val="004A109E"/>
    <w:rsid w:val="004A12D0"/>
    <w:rsid w:val="004A1348"/>
    <w:rsid w:val="004A13B4"/>
    <w:rsid w:val="004A15CA"/>
    <w:rsid w:val="004A15F8"/>
    <w:rsid w:val="004A162D"/>
    <w:rsid w:val="004A1826"/>
    <w:rsid w:val="004A1A6D"/>
    <w:rsid w:val="004A1CDB"/>
    <w:rsid w:val="004A1D9F"/>
    <w:rsid w:val="004A1EAD"/>
    <w:rsid w:val="004A1F03"/>
    <w:rsid w:val="004A1FF3"/>
    <w:rsid w:val="004A2079"/>
    <w:rsid w:val="004A21D5"/>
    <w:rsid w:val="004A22D4"/>
    <w:rsid w:val="004A2355"/>
    <w:rsid w:val="004A23F0"/>
    <w:rsid w:val="004A25A5"/>
    <w:rsid w:val="004A272C"/>
    <w:rsid w:val="004A2805"/>
    <w:rsid w:val="004A2D0D"/>
    <w:rsid w:val="004A2F7C"/>
    <w:rsid w:val="004A3254"/>
    <w:rsid w:val="004A3261"/>
    <w:rsid w:val="004A32C1"/>
    <w:rsid w:val="004A34DF"/>
    <w:rsid w:val="004A34F8"/>
    <w:rsid w:val="004A3687"/>
    <w:rsid w:val="004A3878"/>
    <w:rsid w:val="004A3D94"/>
    <w:rsid w:val="004A3DE1"/>
    <w:rsid w:val="004A3E7B"/>
    <w:rsid w:val="004A3FB2"/>
    <w:rsid w:val="004A4356"/>
    <w:rsid w:val="004A4627"/>
    <w:rsid w:val="004A4629"/>
    <w:rsid w:val="004A4774"/>
    <w:rsid w:val="004A4B32"/>
    <w:rsid w:val="004A4CFD"/>
    <w:rsid w:val="004A4F03"/>
    <w:rsid w:val="004A537E"/>
    <w:rsid w:val="004A545D"/>
    <w:rsid w:val="004A5541"/>
    <w:rsid w:val="004A560D"/>
    <w:rsid w:val="004A5660"/>
    <w:rsid w:val="004A58A8"/>
    <w:rsid w:val="004A5E07"/>
    <w:rsid w:val="004A5F03"/>
    <w:rsid w:val="004A5F07"/>
    <w:rsid w:val="004A6061"/>
    <w:rsid w:val="004A6334"/>
    <w:rsid w:val="004A643D"/>
    <w:rsid w:val="004A6805"/>
    <w:rsid w:val="004A6C5F"/>
    <w:rsid w:val="004A6FAD"/>
    <w:rsid w:val="004A713E"/>
    <w:rsid w:val="004A72C3"/>
    <w:rsid w:val="004A73E9"/>
    <w:rsid w:val="004A75EF"/>
    <w:rsid w:val="004A7680"/>
    <w:rsid w:val="004A77AA"/>
    <w:rsid w:val="004A77B4"/>
    <w:rsid w:val="004A79E6"/>
    <w:rsid w:val="004A7E41"/>
    <w:rsid w:val="004B0146"/>
    <w:rsid w:val="004B028E"/>
    <w:rsid w:val="004B038D"/>
    <w:rsid w:val="004B054C"/>
    <w:rsid w:val="004B06B6"/>
    <w:rsid w:val="004B08AF"/>
    <w:rsid w:val="004B0A61"/>
    <w:rsid w:val="004B0AEA"/>
    <w:rsid w:val="004B0BD9"/>
    <w:rsid w:val="004B0E7C"/>
    <w:rsid w:val="004B0EF7"/>
    <w:rsid w:val="004B0FC6"/>
    <w:rsid w:val="004B105B"/>
    <w:rsid w:val="004B148B"/>
    <w:rsid w:val="004B14A4"/>
    <w:rsid w:val="004B14E1"/>
    <w:rsid w:val="004B14F2"/>
    <w:rsid w:val="004B15AD"/>
    <w:rsid w:val="004B15F1"/>
    <w:rsid w:val="004B17CB"/>
    <w:rsid w:val="004B1803"/>
    <w:rsid w:val="004B1891"/>
    <w:rsid w:val="004B18BE"/>
    <w:rsid w:val="004B203E"/>
    <w:rsid w:val="004B2040"/>
    <w:rsid w:val="004B20F7"/>
    <w:rsid w:val="004B22BC"/>
    <w:rsid w:val="004B241A"/>
    <w:rsid w:val="004B275B"/>
    <w:rsid w:val="004B277F"/>
    <w:rsid w:val="004B27E9"/>
    <w:rsid w:val="004B28A2"/>
    <w:rsid w:val="004B294D"/>
    <w:rsid w:val="004B2BFD"/>
    <w:rsid w:val="004B2E12"/>
    <w:rsid w:val="004B3030"/>
    <w:rsid w:val="004B3381"/>
    <w:rsid w:val="004B33B9"/>
    <w:rsid w:val="004B340E"/>
    <w:rsid w:val="004B3420"/>
    <w:rsid w:val="004B3497"/>
    <w:rsid w:val="004B34C5"/>
    <w:rsid w:val="004B36AF"/>
    <w:rsid w:val="004B37E4"/>
    <w:rsid w:val="004B382E"/>
    <w:rsid w:val="004B399F"/>
    <w:rsid w:val="004B39D5"/>
    <w:rsid w:val="004B39F4"/>
    <w:rsid w:val="004B40D3"/>
    <w:rsid w:val="004B4146"/>
    <w:rsid w:val="004B433B"/>
    <w:rsid w:val="004B438E"/>
    <w:rsid w:val="004B440A"/>
    <w:rsid w:val="004B496B"/>
    <w:rsid w:val="004B4A44"/>
    <w:rsid w:val="004B4BEA"/>
    <w:rsid w:val="004B50E8"/>
    <w:rsid w:val="004B51A1"/>
    <w:rsid w:val="004B536E"/>
    <w:rsid w:val="004B5595"/>
    <w:rsid w:val="004B55C8"/>
    <w:rsid w:val="004B5888"/>
    <w:rsid w:val="004B5973"/>
    <w:rsid w:val="004B5CC1"/>
    <w:rsid w:val="004B5DB8"/>
    <w:rsid w:val="004B5F0A"/>
    <w:rsid w:val="004B5F0D"/>
    <w:rsid w:val="004B60AC"/>
    <w:rsid w:val="004B612F"/>
    <w:rsid w:val="004B6485"/>
    <w:rsid w:val="004B6618"/>
    <w:rsid w:val="004B6819"/>
    <w:rsid w:val="004B6840"/>
    <w:rsid w:val="004B6ABA"/>
    <w:rsid w:val="004B6B02"/>
    <w:rsid w:val="004B6C88"/>
    <w:rsid w:val="004B6D63"/>
    <w:rsid w:val="004B6DCD"/>
    <w:rsid w:val="004B71A4"/>
    <w:rsid w:val="004B7650"/>
    <w:rsid w:val="004B7C52"/>
    <w:rsid w:val="004B7C74"/>
    <w:rsid w:val="004C0571"/>
    <w:rsid w:val="004C093C"/>
    <w:rsid w:val="004C0A0D"/>
    <w:rsid w:val="004C0BC9"/>
    <w:rsid w:val="004C0DF1"/>
    <w:rsid w:val="004C0DF8"/>
    <w:rsid w:val="004C0E96"/>
    <w:rsid w:val="004C0EF6"/>
    <w:rsid w:val="004C1479"/>
    <w:rsid w:val="004C14A0"/>
    <w:rsid w:val="004C1697"/>
    <w:rsid w:val="004C1747"/>
    <w:rsid w:val="004C17DD"/>
    <w:rsid w:val="004C1A61"/>
    <w:rsid w:val="004C1D49"/>
    <w:rsid w:val="004C1E04"/>
    <w:rsid w:val="004C1E23"/>
    <w:rsid w:val="004C1E97"/>
    <w:rsid w:val="004C2009"/>
    <w:rsid w:val="004C2076"/>
    <w:rsid w:val="004C236F"/>
    <w:rsid w:val="004C243B"/>
    <w:rsid w:val="004C246F"/>
    <w:rsid w:val="004C2683"/>
    <w:rsid w:val="004C26BA"/>
    <w:rsid w:val="004C27DD"/>
    <w:rsid w:val="004C2843"/>
    <w:rsid w:val="004C2880"/>
    <w:rsid w:val="004C28D5"/>
    <w:rsid w:val="004C2A68"/>
    <w:rsid w:val="004C2B00"/>
    <w:rsid w:val="004C2B1F"/>
    <w:rsid w:val="004C2ECD"/>
    <w:rsid w:val="004C3089"/>
    <w:rsid w:val="004C35D2"/>
    <w:rsid w:val="004C3944"/>
    <w:rsid w:val="004C394D"/>
    <w:rsid w:val="004C39B3"/>
    <w:rsid w:val="004C3A0C"/>
    <w:rsid w:val="004C3B48"/>
    <w:rsid w:val="004C3D8F"/>
    <w:rsid w:val="004C3DD5"/>
    <w:rsid w:val="004C3E36"/>
    <w:rsid w:val="004C3F5F"/>
    <w:rsid w:val="004C44E0"/>
    <w:rsid w:val="004C44E5"/>
    <w:rsid w:val="004C4550"/>
    <w:rsid w:val="004C4667"/>
    <w:rsid w:val="004C4814"/>
    <w:rsid w:val="004C48EC"/>
    <w:rsid w:val="004C4A8E"/>
    <w:rsid w:val="004C4E12"/>
    <w:rsid w:val="004C4F0A"/>
    <w:rsid w:val="004C4FC4"/>
    <w:rsid w:val="004C50E9"/>
    <w:rsid w:val="004C5230"/>
    <w:rsid w:val="004C5256"/>
    <w:rsid w:val="004C53F2"/>
    <w:rsid w:val="004C55A3"/>
    <w:rsid w:val="004C5831"/>
    <w:rsid w:val="004C5D9F"/>
    <w:rsid w:val="004C5E4F"/>
    <w:rsid w:val="004C5E76"/>
    <w:rsid w:val="004C5F1B"/>
    <w:rsid w:val="004C602B"/>
    <w:rsid w:val="004C61E2"/>
    <w:rsid w:val="004C648E"/>
    <w:rsid w:val="004C65D1"/>
    <w:rsid w:val="004C66F5"/>
    <w:rsid w:val="004C67F9"/>
    <w:rsid w:val="004C6804"/>
    <w:rsid w:val="004C6A3A"/>
    <w:rsid w:val="004C6ADB"/>
    <w:rsid w:val="004C6B9D"/>
    <w:rsid w:val="004C6BB6"/>
    <w:rsid w:val="004C6BE0"/>
    <w:rsid w:val="004C6D24"/>
    <w:rsid w:val="004C714D"/>
    <w:rsid w:val="004C7154"/>
    <w:rsid w:val="004C7503"/>
    <w:rsid w:val="004C76F3"/>
    <w:rsid w:val="004C776E"/>
    <w:rsid w:val="004C77D9"/>
    <w:rsid w:val="004C78C7"/>
    <w:rsid w:val="004C7921"/>
    <w:rsid w:val="004C7931"/>
    <w:rsid w:val="004C7F3E"/>
    <w:rsid w:val="004D0516"/>
    <w:rsid w:val="004D05F3"/>
    <w:rsid w:val="004D0841"/>
    <w:rsid w:val="004D08BF"/>
    <w:rsid w:val="004D0B9F"/>
    <w:rsid w:val="004D0C77"/>
    <w:rsid w:val="004D0C94"/>
    <w:rsid w:val="004D0DD6"/>
    <w:rsid w:val="004D0FF1"/>
    <w:rsid w:val="004D1027"/>
    <w:rsid w:val="004D12D2"/>
    <w:rsid w:val="004D13B6"/>
    <w:rsid w:val="004D1465"/>
    <w:rsid w:val="004D156A"/>
    <w:rsid w:val="004D1B28"/>
    <w:rsid w:val="004D1C39"/>
    <w:rsid w:val="004D1CF3"/>
    <w:rsid w:val="004D1D5E"/>
    <w:rsid w:val="004D1E00"/>
    <w:rsid w:val="004D1FEF"/>
    <w:rsid w:val="004D21F4"/>
    <w:rsid w:val="004D238F"/>
    <w:rsid w:val="004D2AB2"/>
    <w:rsid w:val="004D2ADF"/>
    <w:rsid w:val="004D323C"/>
    <w:rsid w:val="004D3472"/>
    <w:rsid w:val="004D3515"/>
    <w:rsid w:val="004D35C6"/>
    <w:rsid w:val="004D378E"/>
    <w:rsid w:val="004D3797"/>
    <w:rsid w:val="004D3A2C"/>
    <w:rsid w:val="004D3B94"/>
    <w:rsid w:val="004D3BF7"/>
    <w:rsid w:val="004D3FDF"/>
    <w:rsid w:val="004D41DE"/>
    <w:rsid w:val="004D42D2"/>
    <w:rsid w:val="004D4312"/>
    <w:rsid w:val="004D4544"/>
    <w:rsid w:val="004D4589"/>
    <w:rsid w:val="004D4647"/>
    <w:rsid w:val="004D4714"/>
    <w:rsid w:val="004D49B7"/>
    <w:rsid w:val="004D4C47"/>
    <w:rsid w:val="004D50C8"/>
    <w:rsid w:val="004D50C9"/>
    <w:rsid w:val="004D5477"/>
    <w:rsid w:val="004D5745"/>
    <w:rsid w:val="004D593D"/>
    <w:rsid w:val="004D5CD9"/>
    <w:rsid w:val="004D5E82"/>
    <w:rsid w:val="004D5F42"/>
    <w:rsid w:val="004D602D"/>
    <w:rsid w:val="004D64F7"/>
    <w:rsid w:val="004D6CF4"/>
    <w:rsid w:val="004D6E44"/>
    <w:rsid w:val="004D6EDA"/>
    <w:rsid w:val="004D6F65"/>
    <w:rsid w:val="004D70A5"/>
    <w:rsid w:val="004D717D"/>
    <w:rsid w:val="004D7695"/>
    <w:rsid w:val="004D76BF"/>
    <w:rsid w:val="004D771F"/>
    <w:rsid w:val="004D7841"/>
    <w:rsid w:val="004D79F3"/>
    <w:rsid w:val="004D7B81"/>
    <w:rsid w:val="004E00C1"/>
    <w:rsid w:val="004E0480"/>
    <w:rsid w:val="004E05D4"/>
    <w:rsid w:val="004E06FD"/>
    <w:rsid w:val="004E0734"/>
    <w:rsid w:val="004E07AA"/>
    <w:rsid w:val="004E0A63"/>
    <w:rsid w:val="004E0DAB"/>
    <w:rsid w:val="004E0E58"/>
    <w:rsid w:val="004E0E80"/>
    <w:rsid w:val="004E0E9C"/>
    <w:rsid w:val="004E0EA6"/>
    <w:rsid w:val="004E0EC9"/>
    <w:rsid w:val="004E1294"/>
    <w:rsid w:val="004E1447"/>
    <w:rsid w:val="004E1603"/>
    <w:rsid w:val="004E17F1"/>
    <w:rsid w:val="004E183E"/>
    <w:rsid w:val="004E18DF"/>
    <w:rsid w:val="004E1905"/>
    <w:rsid w:val="004E1992"/>
    <w:rsid w:val="004E1DBE"/>
    <w:rsid w:val="004E1FB4"/>
    <w:rsid w:val="004E1FDF"/>
    <w:rsid w:val="004E2138"/>
    <w:rsid w:val="004E2158"/>
    <w:rsid w:val="004E21C6"/>
    <w:rsid w:val="004E22A4"/>
    <w:rsid w:val="004E232C"/>
    <w:rsid w:val="004E2726"/>
    <w:rsid w:val="004E27AB"/>
    <w:rsid w:val="004E281C"/>
    <w:rsid w:val="004E283A"/>
    <w:rsid w:val="004E2A17"/>
    <w:rsid w:val="004E2AA1"/>
    <w:rsid w:val="004E2ADF"/>
    <w:rsid w:val="004E2BA8"/>
    <w:rsid w:val="004E2CE5"/>
    <w:rsid w:val="004E2E35"/>
    <w:rsid w:val="004E3200"/>
    <w:rsid w:val="004E32A7"/>
    <w:rsid w:val="004E3415"/>
    <w:rsid w:val="004E3543"/>
    <w:rsid w:val="004E35F5"/>
    <w:rsid w:val="004E366E"/>
    <w:rsid w:val="004E3705"/>
    <w:rsid w:val="004E37AF"/>
    <w:rsid w:val="004E39FA"/>
    <w:rsid w:val="004E3AE0"/>
    <w:rsid w:val="004E3C70"/>
    <w:rsid w:val="004E3EFB"/>
    <w:rsid w:val="004E4161"/>
    <w:rsid w:val="004E420D"/>
    <w:rsid w:val="004E438B"/>
    <w:rsid w:val="004E443C"/>
    <w:rsid w:val="004E44AF"/>
    <w:rsid w:val="004E451A"/>
    <w:rsid w:val="004E4B67"/>
    <w:rsid w:val="004E4B90"/>
    <w:rsid w:val="004E4F11"/>
    <w:rsid w:val="004E53E0"/>
    <w:rsid w:val="004E58F9"/>
    <w:rsid w:val="004E59CE"/>
    <w:rsid w:val="004E5A41"/>
    <w:rsid w:val="004E5A51"/>
    <w:rsid w:val="004E5A77"/>
    <w:rsid w:val="004E5AD2"/>
    <w:rsid w:val="004E5C72"/>
    <w:rsid w:val="004E5F37"/>
    <w:rsid w:val="004E5FFF"/>
    <w:rsid w:val="004E602B"/>
    <w:rsid w:val="004E6091"/>
    <w:rsid w:val="004E61BE"/>
    <w:rsid w:val="004E61CF"/>
    <w:rsid w:val="004E62AC"/>
    <w:rsid w:val="004E633C"/>
    <w:rsid w:val="004E6617"/>
    <w:rsid w:val="004E6625"/>
    <w:rsid w:val="004E6929"/>
    <w:rsid w:val="004E698C"/>
    <w:rsid w:val="004E6EB9"/>
    <w:rsid w:val="004E74AB"/>
    <w:rsid w:val="004E74E2"/>
    <w:rsid w:val="004E7CA9"/>
    <w:rsid w:val="004E7CE1"/>
    <w:rsid w:val="004E7D7E"/>
    <w:rsid w:val="004E7E70"/>
    <w:rsid w:val="004E7F33"/>
    <w:rsid w:val="004E7FA9"/>
    <w:rsid w:val="004F0057"/>
    <w:rsid w:val="004F0144"/>
    <w:rsid w:val="004F01C3"/>
    <w:rsid w:val="004F01DD"/>
    <w:rsid w:val="004F0424"/>
    <w:rsid w:val="004F0776"/>
    <w:rsid w:val="004F07FD"/>
    <w:rsid w:val="004F0B21"/>
    <w:rsid w:val="004F0C08"/>
    <w:rsid w:val="004F0D65"/>
    <w:rsid w:val="004F0D81"/>
    <w:rsid w:val="004F0E3B"/>
    <w:rsid w:val="004F10BF"/>
    <w:rsid w:val="004F1574"/>
    <w:rsid w:val="004F187C"/>
    <w:rsid w:val="004F1AC2"/>
    <w:rsid w:val="004F1E50"/>
    <w:rsid w:val="004F1ED9"/>
    <w:rsid w:val="004F1FAC"/>
    <w:rsid w:val="004F1FBB"/>
    <w:rsid w:val="004F1FE4"/>
    <w:rsid w:val="004F212A"/>
    <w:rsid w:val="004F217D"/>
    <w:rsid w:val="004F29A9"/>
    <w:rsid w:val="004F2CAB"/>
    <w:rsid w:val="004F2D15"/>
    <w:rsid w:val="004F2E30"/>
    <w:rsid w:val="004F30C5"/>
    <w:rsid w:val="004F3127"/>
    <w:rsid w:val="004F313B"/>
    <w:rsid w:val="004F33D7"/>
    <w:rsid w:val="004F34D9"/>
    <w:rsid w:val="004F34F4"/>
    <w:rsid w:val="004F38E8"/>
    <w:rsid w:val="004F3952"/>
    <w:rsid w:val="004F3B07"/>
    <w:rsid w:val="004F3B17"/>
    <w:rsid w:val="004F3B1B"/>
    <w:rsid w:val="004F3B79"/>
    <w:rsid w:val="004F3D83"/>
    <w:rsid w:val="004F3E85"/>
    <w:rsid w:val="004F4071"/>
    <w:rsid w:val="004F41DE"/>
    <w:rsid w:val="004F4389"/>
    <w:rsid w:val="004F4638"/>
    <w:rsid w:val="004F4655"/>
    <w:rsid w:val="004F481D"/>
    <w:rsid w:val="004F4919"/>
    <w:rsid w:val="004F498B"/>
    <w:rsid w:val="004F4C1A"/>
    <w:rsid w:val="004F514F"/>
    <w:rsid w:val="004F521C"/>
    <w:rsid w:val="004F5298"/>
    <w:rsid w:val="004F5413"/>
    <w:rsid w:val="004F5490"/>
    <w:rsid w:val="004F58B0"/>
    <w:rsid w:val="004F58C9"/>
    <w:rsid w:val="004F5A1A"/>
    <w:rsid w:val="004F5AA1"/>
    <w:rsid w:val="004F5AE3"/>
    <w:rsid w:val="004F5B97"/>
    <w:rsid w:val="004F5F48"/>
    <w:rsid w:val="004F6187"/>
    <w:rsid w:val="004F68F7"/>
    <w:rsid w:val="004F6C03"/>
    <w:rsid w:val="004F6E44"/>
    <w:rsid w:val="004F7263"/>
    <w:rsid w:val="004F7584"/>
    <w:rsid w:val="004F76D6"/>
    <w:rsid w:val="004F7A0A"/>
    <w:rsid w:val="004F7A2C"/>
    <w:rsid w:val="004F7A9F"/>
    <w:rsid w:val="004F7FEF"/>
    <w:rsid w:val="005001D7"/>
    <w:rsid w:val="00500209"/>
    <w:rsid w:val="00500369"/>
    <w:rsid w:val="00500412"/>
    <w:rsid w:val="00500480"/>
    <w:rsid w:val="005004DD"/>
    <w:rsid w:val="005008E5"/>
    <w:rsid w:val="0050092C"/>
    <w:rsid w:val="00500B0C"/>
    <w:rsid w:val="00500B65"/>
    <w:rsid w:val="00500DB5"/>
    <w:rsid w:val="00500DDC"/>
    <w:rsid w:val="00501282"/>
    <w:rsid w:val="005012C2"/>
    <w:rsid w:val="005013AF"/>
    <w:rsid w:val="0050144E"/>
    <w:rsid w:val="005015B1"/>
    <w:rsid w:val="005016F1"/>
    <w:rsid w:val="00501723"/>
    <w:rsid w:val="00501B32"/>
    <w:rsid w:val="00501CE9"/>
    <w:rsid w:val="00501E42"/>
    <w:rsid w:val="00501E71"/>
    <w:rsid w:val="00501F1F"/>
    <w:rsid w:val="0050214A"/>
    <w:rsid w:val="00502387"/>
    <w:rsid w:val="00502606"/>
    <w:rsid w:val="00502847"/>
    <w:rsid w:val="005028F7"/>
    <w:rsid w:val="00502D0D"/>
    <w:rsid w:val="00502D67"/>
    <w:rsid w:val="00502E31"/>
    <w:rsid w:val="00502F22"/>
    <w:rsid w:val="0050310D"/>
    <w:rsid w:val="0050345A"/>
    <w:rsid w:val="005034EA"/>
    <w:rsid w:val="005034FF"/>
    <w:rsid w:val="005035BF"/>
    <w:rsid w:val="00503826"/>
    <w:rsid w:val="0050397D"/>
    <w:rsid w:val="005039D4"/>
    <w:rsid w:val="00503CC5"/>
    <w:rsid w:val="00504096"/>
    <w:rsid w:val="0050461E"/>
    <w:rsid w:val="005049A3"/>
    <w:rsid w:val="00504C79"/>
    <w:rsid w:val="005052B3"/>
    <w:rsid w:val="005055E5"/>
    <w:rsid w:val="005057EA"/>
    <w:rsid w:val="0050588D"/>
    <w:rsid w:val="00505A5D"/>
    <w:rsid w:val="00505B38"/>
    <w:rsid w:val="00505D76"/>
    <w:rsid w:val="005062A4"/>
    <w:rsid w:val="0050661D"/>
    <w:rsid w:val="0050681E"/>
    <w:rsid w:val="005069A8"/>
    <w:rsid w:val="00506BEA"/>
    <w:rsid w:val="00506C13"/>
    <w:rsid w:val="00506CFE"/>
    <w:rsid w:val="00507067"/>
    <w:rsid w:val="0050724A"/>
    <w:rsid w:val="00507367"/>
    <w:rsid w:val="00507380"/>
    <w:rsid w:val="005074C9"/>
    <w:rsid w:val="005075AB"/>
    <w:rsid w:val="005076FE"/>
    <w:rsid w:val="005078B3"/>
    <w:rsid w:val="00507918"/>
    <w:rsid w:val="00507ABB"/>
    <w:rsid w:val="00507C7A"/>
    <w:rsid w:val="00507D22"/>
    <w:rsid w:val="00510059"/>
    <w:rsid w:val="0051069F"/>
    <w:rsid w:val="005107D4"/>
    <w:rsid w:val="0051085D"/>
    <w:rsid w:val="005108B1"/>
    <w:rsid w:val="00510991"/>
    <w:rsid w:val="005109F2"/>
    <w:rsid w:val="00510B8E"/>
    <w:rsid w:val="00510BAA"/>
    <w:rsid w:val="00510DB4"/>
    <w:rsid w:val="00510E9B"/>
    <w:rsid w:val="00510F22"/>
    <w:rsid w:val="00510F84"/>
    <w:rsid w:val="00510FAF"/>
    <w:rsid w:val="00510FF4"/>
    <w:rsid w:val="0051108C"/>
    <w:rsid w:val="0051119F"/>
    <w:rsid w:val="005111A8"/>
    <w:rsid w:val="00511288"/>
    <w:rsid w:val="00511343"/>
    <w:rsid w:val="0051152C"/>
    <w:rsid w:val="0051194C"/>
    <w:rsid w:val="00511AFB"/>
    <w:rsid w:val="00511C9B"/>
    <w:rsid w:val="00511E58"/>
    <w:rsid w:val="005120DC"/>
    <w:rsid w:val="005120EA"/>
    <w:rsid w:val="0051212A"/>
    <w:rsid w:val="00512314"/>
    <w:rsid w:val="005123D3"/>
    <w:rsid w:val="00512A6D"/>
    <w:rsid w:val="00512BA1"/>
    <w:rsid w:val="0051302F"/>
    <w:rsid w:val="00513159"/>
    <w:rsid w:val="005131AE"/>
    <w:rsid w:val="0051347D"/>
    <w:rsid w:val="0051349F"/>
    <w:rsid w:val="00513579"/>
    <w:rsid w:val="005135F5"/>
    <w:rsid w:val="00513851"/>
    <w:rsid w:val="00513877"/>
    <w:rsid w:val="005138C6"/>
    <w:rsid w:val="00513A87"/>
    <w:rsid w:val="00513BF5"/>
    <w:rsid w:val="00513CF8"/>
    <w:rsid w:val="00513DA4"/>
    <w:rsid w:val="00513FAF"/>
    <w:rsid w:val="005140E6"/>
    <w:rsid w:val="0051411E"/>
    <w:rsid w:val="0051430B"/>
    <w:rsid w:val="0051438E"/>
    <w:rsid w:val="0051451E"/>
    <w:rsid w:val="005145C5"/>
    <w:rsid w:val="005146A8"/>
    <w:rsid w:val="00514730"/>
    <w:rsid w:val="005147BB"/>
    <w:rsid w:val="005147F4"/>
    <w:rsid w:val="00514A3A"/>
    <w:rsid w:val="00514B0E"/>
    <w:rsid w:val="00514E17"/>
    <w:rsid w:val="005152C9"/>
    <w:rsid w:val="00515424"/>
    <w:rsid w:val="0051551E"/>
    <w:rsid w:val="0051560D"/>
    <w:rsid w:val="005156F9"/>
    <w:rsid w:val="00515737"/>
    <w:rsid w:val="0051587A"/>
    <w:rsid w:val="005158B0"/>
    <w:rsid w:val="00515965"/>
    <w:rsid w:val="00516066"/>
    <w:rsid w:val="0051617E"/>
    <w:rsid w:val="00516265"/>
    <w:rsid w:val="005165E8"/>
    <w:rsid w:val="00516D76"/>
    <w:rsid w:val="00516D9F"/>
    <w:rsid w:val="00516E9F"/>
    <w:rsid w:val="00516F49"/>
    <w:rsid w:val="00516FE4"/>
    <w:rsid w:val="00517357"/>
    <w:rsid w:val="005175AE"/>
    <w:rsid w:val="0051783B"/>
    <w:rsid w:val="00517B20"/>
    <w:rsid w:val="00517CB7"/>
    <w:rsid w:val="00520154"/>
    <w:rsid w:val="005202BD"/>
    <w:rsid w:val="005204F4"/>
    <w:rsid w:val="005207FC"/>
    <w:rsid w:val="0052081D"/>
    <w:rsid w:val="00520D7C"/>
    <w:rsid w:val="00521034"/>
    <w:rsid w:val="005212C6"/>
    <w:rsid w:val="005214ED"/>
    <w:rsid w:val="00521548"/>
    <w:rsid w:val="0052164E"/>
    <w:rsid w:val="0052187E"/>
    <w:rsid w:val="00521948"/>
    <w:rsid w:val="005219B7"/>
    <w:rsid w:val="00521AB9"/>
    <w:rsid w:val="00521ABB"/>
    <w:rsid w:val="00521C27"/>
    <w:rsid w:val="0052209B"/>
    <w:rsid w:val="005221B2"/>
    <w:rsid w:val="005223A5"/>
    <w:rsid w:val="0052243A"/>
    <w:rsid w:val="0052299E"/>
    <w:rsid w:val="00522B97"/>
    <w:rsid w:val="00522DDE"/>
    <w:rsid w:val="0052304E"/>
    <w:rsid w:val="00523157"/>
    <w:rsid w:val="005233BE"/>
    <w:rsid w:val="005233F5"/>
    <w:rsid w:val="0052349A"/>
    <w:rsid w:val="005235CB"/>
    <w:rsid w:val="005236AB"/>
    <w:rsid w:val="005237B8"/>
    <w:rsid w:val="005237BA"/>
    <w:rsid w:val="00523A83"/>
    <w:rsid w:val="00523AEC"/>
    <w:rsid w:val="00523E19"/>
    <w:rsid w:val="00523F25"/>
    <w:rsid w:val="005240ED"/>
    <w:rsid w:val="00524136"/>
    <w:rsid w:val="00524150"/>
    <w:rsid w:val="00524370"/>
    <w:rsid w:val="005244C5"/>
    <w:rsid w:val="00524693"/>
    <w:rsid w:val="005246B0"/>
    <w:rsid w:val="0052474E"/>
    <w:rsid w:val="0052482E"/>
    <w:rsid w:val="00524936"/>
    <w:rsid w:val="00524C6A"/>
    <w:rsid w:val="00524F60"/>
    <w:rsid w:val="00524FD9"/>
    <w:rsid w:val="00525070"/>
    <w:rsid w:val="005254FF"/>
    <w:rsid w:val="005255FA"/>
    <w:rsid w:val="005256E5"/>
    <w:rsid w:val="00525897"/>
    <w:rsid w:val="00525992"/>
    <w:rsid w:val="00525A0D"/>
    <w:rsid w:val="00525CC7"/>
    <w:rsid w:val="005260C5"/>
    <w:rsid w:val="0052615C"/>
    <w:rsid w:val="00526293"/>
    <w:rsid w:val="0052643B"/>
    <w:rsid w:val="0052669A"/>
    <w:rsid w:val="005267DC"/>
    <w:rsid w:val="00526827"/>
    <w:rsid w:val="00526845"/>
    <w:rsid w:val="00526BD8"/>
    <w:rsid w:val="00526CA2"/>
    <w:rsid w:val="00526CA8"/>
    <w:rsid w:val="00526CCF"/>
    <w:rsid w:val="00526D49"/>
    <w:rsid w:val="00526E1F"/>
    <w:rsid w:val="00526EBD"/>
    <w:rsid w:val="00527257"/>
    <w:rsid w:val="005272D7"/>
    <w:rsid w:val="005273F0"/>
    <w:rsid w:val="00527845"/>
    <w:rsid w:val="00527995"/>
    <w:rsid w:val="00527B51"/>
    <w:rsid w:val="00527CA2"/>
    <w:rsid w:val="00527EB5"/>
    <w:rsid w:val="005300DA"/>
    <w:rsid w:val="00530157"/>
    <w:rsid w:val="00530208"/>
    <w:rsid w:val="00530242"/>
    <w:rsid w:val="00530472"/>
    <w:rsid w:val="005304E0"/>
    <w:rsid w:val="005307FF"/>
    <w:rsid w:val="005308E1"/>
    <w:rsid w:val="00530CAC"/>
    <w:rsid w:val="00531046"/>
    <w:rsid w:val="00531062"/>
    <w:rsid w:val="00531595"/>
    <w:rsid w:val="00531975"/>
    <w:rsid w:val="00531986"/>
    <w:rsid w:val="00531B26"/>
    <w:rsid w:val="00531BAE"/>
    <w:rsid w:val="00531E24"/>
    <w:rsid w:val="00532118"/>
    <w:rsid w:val="00532128"/>
    <w:rsid w:val="0053232E"/>
    <w:rsid w:val="005323E3"/>
    <w:rsid w:val="005323F1"/>
    <w:rsid w:val="0053284E"/>
    <w:rsid w:val="005328B7"/>
    <w:rsid w:val="00532960"/>
    <w:rsid w:val="00532B79"/>
    <w:rsid w:val="00532BDF"/>
    <w:rsid w:val="00532D8A"/>
    <w:rsid w:val="00533096"/>
    <w:rsid w:val="005332CE"/>
    <w:rsid w:val="0053331B"/>
    <w:rsid w:val="00533353"/>
    <w:rsid w:val="005337E4"/>
    <w:rsid w:val="00533922"/>
    <w:rsid w:val="00533E9B"/>
    <w:rsid w:val="00533FA2"/>
    <w:rsid w:val="00533FA7"/>
    <w:rsid w:val="00533FDB"/>
    <w:rsid w:val="0053413A"/>
    <w:rsid w:val="00534343"/>
    <w:rsid w:val="00534644"/>
    <w:rsid w:val="00534757"/>
    <w:rsid w:val="00534BE6"/>
    <w:rsid w:val="00535205"/>
    <w:rsid w:val="00535232"/>
    <w:rsid w:val="00535388"/>
    <w:rsid w:val="00535610"/>
    <w:rsid w:val="005358B3"/>
    <w:rsid w:val="00535B25"/>
    <w:rsid w:val="00535C32"/>
    <w:rsid w:val="00536069"/>
    <w:rsid w:val="0053639C"/>
    <w:rsid w:val="005365AA"/>
    <w:rsid w:val="00536692"/>
    <w:rsid w:val="00536975"/>
    <w:rsid w:val="0053698E"/>
    <w:rsid w:val="00536A9F"/>
    <w:rsid w:val="00536B68"/>
    <w:rsid w:val="00536B76"/>
    <w:rsid w:val="00536C10"/>
    <w:rsid w:val="00536D4D"/>
    <w:rsid w:val="00536DA2"/>
    <w:rsid w:val="00536E8D"/>
    <w:rsid w:val="00536F55"/>
    <w:rsid w:val="00537035"/>
    <w:rsid w:val="005370FE"/>
    <w:rsid w:val="0053757C"/>
    <w:rsid w:val="0053779B"/>
    <w:rsid w:val="00537854"/>
    <w:rsid w:val="005378AA"/>
    <w:rsid w:val="00537C06"/>
    <w:rsid w:val="00537C32"/>
    <w:rsid w:val="00537C42"/>
    <w:rsid w:val="00537C61"/>
    <w:rsid w:val="00537CF6"/>
    <w:rsid w:val="00537D43"/>
    <w:rsid w:val="00537E7F"/>
    <w:rsid w:val="005400BC"/>
    <w:rsid w:val="00540304"/>
    <w:rsid w:val="00540437"/>
    <w:rsid w:val="0054046B"/>
    <w:rsid w:val="00540AF1"/>
    <w:rsid w:val="00540D35"/>
    <w:rsid w:val="00540DA6"/>
    <w:rsid w:val="00540F30"/>
    <w:rsid w:val="00540F4B"/>
    <w:rsid w:val="0054144C"/>
    <w:rsid w:val="00541A0A"/>
    <w:rsid w:val="00541B3F"/>
    <w:rsid w:val="00541CB8"/>
    <w:rsid w:val="0054227E"/>
    <w:rsid w:val="005422BC"/>
    <w:rsid w:val="00542745"/>
    <w:rsid w:val="005427AE"/>
    <w:rsid w:val="005427D7"/>
    <w:rsid w:val="005428BB"/>
    <w:rsid w:val="00542B93"/>
    <w:rsid w:val="005433FD"/>
    <w:rsid w:val="00543466"/>
    <w:rsid w:val="00543516"/>
    <w:rsid w:val="00543717"/>
    <w:rsid w:val="00543A8D"/>
    <w:rsid w:val="00543B2D"/>
    <w:rsid w:val="00543F46"/>
    <w:rsid w:val="00543F92"/>
    <w:rsid w:val="00544039"/>
    <w:rsid w:val="00544082"/>
    <w:rsid w:val="0054479B"/>
    <w:rsid w:val="00544911"/>
    <w:rsid w:val="00544918"/>
    <w:rsid w:val="00544928"/>
    <w:rsid w:val="0054498D"/>
    <w:rsid w:val="00544B77"/>
    <w:rsid w:val="00544CD3"/>
    <w:rsid w:val="00544E23"/>
    <w:rsid w:val="00544F60"/>
    <w:rsid w:val="00545062"/>
    <w:rsid w:val="0054534A"/>
    <w:rsid w:val="0054540D"/>
    <w:rsid w:val="00545460"/>
    <w:rsid w:val="00545596"/>
    <w:rsid w:val="005459D3"/>
    <w:rsid w:val="00545A17"/>
    <w:rsid w:val="00545C38"/>
    <w:rsid w:val="00545D61"/>
    <w:rsid w:val="00545F99"/>
    <w:rsid w:val="00546083"/>
    <w:rsid w:val="005462CB"/>
    <w:rsid w:val="00546375"/>
    <w:rsid w:val="0054653E"/>
    <w:rsid w:val="005469D9"/>
    <w:rsid w:val="00546B02"/>
    <w:rsid w:val="00546D0E"/>
    <w:rsid w:val="00546D78"/>
    <w:rsid w:val="00547065"/>
    <w:rsid w:val="0054707A"/>
    <w:rsid w:val="005473EA"/>
    <w:rsid w:val="00547506"/>
    <w:rsid w:val="005475E1"/>
    <w:rsid w:val="0054763F"/>
    <w:rsid w:val="00547699"/>
    <w:rsid w:val="00547841"/>
    <w:rsid w:val="00547A50"/>
    <w:rsid w:val="00547B5A"/>
    <w:rsid w:val="00547DF0"/>
    <w:rsid w:val="00547E72"/>
    <w:rsid w:val="00547F6E"/>
    <w:rsid w:val="005501E1"/>
    <w:rsid w:val="0055043E"/>
    <w:rsid w:val="0055050E"/>
    <w:rsid w:val="005508DC"/>
    <w:rsid w:val="00550AE9"/>
    <w:rsid w:val="00550BFF"/>
    <w:rsid w:val="00550CF4"/>
    <w:rsid w:val="00550F07"/>
    <w:rsid w:val="00550FC4"/>
    <w:rsid w:val="005511C9"/>
    <w:rsid w:val="00551288"/>
    <w:rsid w:val="00551327"/>
    <w:rsid w:val="005513E0"/>
    <w:rsid w:val="005514EE"/>
    <w:rsid w:val="005516B2"/>
    <w:rsid w:val="0055194B"/>
    <w:rsid w:val="00551A60"/>
    <w:rsid w:val="00551B63"/>
    <w:rsid w:val="00551C5C"/>
    <w:rsid w:val="00551D32"/>
    <w:rsid w:val="00551DCB"/>
    <w:rsid w:val="00551DFE"/>
    <w:rsid w:val="00551EB0"/>
    <w:rsid w:val="00551FED"/>
    <w:rsid w:val="00552487"/>
    <w:rsid w:val="005529B9"/>
    <w:rsid w:val="00552C21"/>
    <w:rsid w:val="00552DB9"/>
    <w:rsid w:val="00553081"/>
    <w:rsid w:val="005535AA"/>
    <w:rsid w:val="0055362B"/>
    <w:rsid w:val="005536A7"/>
    <w:rsid w:val="005537A2"/>
    <w:rsid w:val="00553AE1"/>
    <w:rsid w:val="00553BA6"/>
    <w:rsid w:val="00553CCB"/>
    <w:rsid w:val="00553DAD"/>
    <w:rsid w:val="00553ECB"/>
    <w:rsid w:val="00554171"/>
    <w:rsid w:val="005544B0"/>
    <w:rsid w:val="00554683"/>
    <w:rsid w:val="00554758"/>
    <w:rsid w:val="00554ACD"/>
    <w:rsid w:val="00554C20"/>
    <w:rsid w:val="00554D72"/>
    <w:rsid w:val="00554DAD"/>
    <w:rsid w:val="00554FA2"/>
    <w:rsid w:val="00554FBB"/>
    <w:rsid w:val="005550E6"/>
    <w:rsid w:val="005550F2"/>
    <w:rsid w:val="0055520C"/>
    <w:rsid w:val="00555360"/>
    <w:rsid w:val="00555366"/>
    <w:rsid w:val="005554BC"/>
    <w:rsid w:val="005555A7"/>
    <w:rsid w:val="005556C5"/>
    <w:rsid w:val="005558B2"/>
    <w:rsid w:val="005558D9"/>
    <w:rsid w:val="00555B72"/>
    <w:rsid w:val="00555BD7"/>
    <w:rsid w:val="00555CF6"/>
    <w:rsid w:val="00556361"/>
    <w:rsid w:val="005564B8"/>
    <w:rsid w:val="005569FC"/>
    <w:rsid w:val="00556A21"/>
    <w:rsid w:val="00556E35"/>
    <w:rsid w:val="00556F11"/>
    <w:rsid w:val="00556FD5"/>
    <w:rsid w:val="00557019"/>
    <w:rsid w:val="005570F7"/>
    <w:rsid w:val="0055711F"/>
    <w:rsid w:val="0055724F"/>
    <w:rsid w:val="00557270"/>
    <w:rsid w:val="00557359"/>
    <w:rsid w:val="005573ED"/>
    <w:rsid w:val="005575C6"/>
    <w:rsid w:val="00557827"/>
    <w:rsid w:val="005578F7"/>
    <w:rsid w:val="00557B9E"/>
    <w:rsid w:val="00557C77"/>
    <w:rsid w:val="00557CC3"/>
    <w:rsid w:val="00557DE4"/>
    <w:rsid w:val="00557E98"/>
    <w:rsid w:val="00557F82"/>
    <w:rsid w:val="00560102"/>
    <w:rsid w:val="005606DA"/>
    <w:rsid w:val="005609D2"/>
    <w:rsid w:val="00560A16"/>
    <w:rsid w:val="00560A3D"/>
    <w:rsid w:val="00560D41"/>
    <w:rsid w:val="00560E68"/>
    <w:rsid w:val="00560F0C"/>
    <w:rsid w:val="005610A0"/>
    <w:rsid w:val="005612D0"/>
    <w:rsid w:val="005613D2"/>
    <w:rsid w:val="00561631"/>
    <w:rsid w:val="0056185C"/>
    <w:rsid w:val="00561E17"/>
    <w:rsid w:val="00561E6D"/>
    <w:rsid w:val="00561F9C"/>
    <w:rsid w:val="00561FED"/>
    <w:rsid w:val="005621A6"/>
    <w:rsid w:val="005623E8"/>
    <w:rsid w:val="005625F4"/>
    <w:rsid w:val="0056265A"/>
    <w:rsid w:val="005626BF"/>
    <w:rsid w:val="005629B1"/>
    <w:rsid w:val="00562BBA"/>
    <w:rsid w:val="00562E64"/>
    <w:rsid w:val="00562F18"/>
    <w:rsid w:val="00562F4D"/>
    <w:rsid w:val="005630E9"/>
    <w:rsid w:val="00563283"/>
    <w:rsid w:val="00563703"/>
    <w:rsid w:val="00563711"/>
    <w:rsid w:val="0056371A"/>
    <w:rsid w:val="00563955"/>
    <w:rsid w:val="005639C1"/>
    <w:rsid w:val="005639FD"/>
    <w:rsid w:val="00563B74"/>
    <w:rsid w:val="00563D08"/>
    <w:rsid w:val="00563DFF"/>
    <w:rsid w:val="00563E54"/>
    <w:rsid w:val="00563F16"/>
    <w:rsid w:val="00563F47"/>
    <w:rsid w:val="00563F55"/>
    <w:rsid w:val="00564021"/>
    <w:rsid w:val="005642EF"/>
    <w:rsid w:val="0056431B"/>
    <w:rsid w:val="005643B1"/>
    <w:rsid w:val="005644E7"/>
    <w:rsid w:val="005647DB"/>
    <w:rsid w:val="005648E4"/>
    <w:rsid w:val="00564B70"/>
    <w:rsid w:val="00565272"/>
    <w:rsid w:val="0056535B"/>
    <w:rsid w:val="00565468"/>
    <w:rsid w:val="00565921"/>
    <w:rsid w:val="00565B7D"/>
    <w:rsid w:val="00565D02"/>
    <w:rsid w:val="00565E6B"/>
    <w:rsid w:val="00565F56"/>
    <w:rsid w:val="0056637F"/>
    <w:rsid w:val="00566394"/>
    <w:rsid w:val="005665A2"/>
    <w:rsid w:val="00566659"/>
    <w:rsid w:val="005667C8"/>
    <w:rsid w:val="00566803"/>
    <w:rsid w:val="005668BB"/>
    <w:rsid w:val="0056697E"/>
    <w:rsid w:val="00566AB4"/>
    <w:rsid w:val="00566CD4"/>
    <w:rsid w:val="005670DA"/>
    <w:rsid w:val="00567411"/>
    <w:rsid w:val="0056743F"/>
    <w:rsid w:val="005675E9"/>
    <w:rsid w:val="0056777A"/>
    <w:rsid w:val="00567783"/>
    <w:rsid w:val="00567877"/>
    <w:rsid w:val="00567949"/>
    <w:rsid w:val="00567C85"/>
    <w:rsid w:val="00567E2F"/>
    <w:rsid w:val="00567FC5"/>
    <w:rsid w:val="00570010"/>
    <w:rsid w:val="00570129"/>
    <w:rsid w:val="00570147"/>
    <w:rsid w:val="00570176"/>
    <w:rsid w:val="00570194"/>
    <w:rsid w:val="005704F0"/>
    <w:rsid w:val="00570623"/>
    <w:rsid w:val="00570AEF"/>
    <w:rsid w:val="00570F91"/>
    <w:rsid w:val="005712A4"/>
    <w:rsid w:val="00571356"/>
    <w:rsid w:val="005713D8"/>
    <w:rsid w:val="00571419"/>
    <w:rsid w:val="005718A8"/>
    <w:rsid w:val="00571942"/>
    <w:rsid w:val="00571B5A"/>
    <w:rsid w:val="00571B64"/>
    <w:rsid w:val="005720E6"/>
    <w:rsid w:val="005721A4"/>
    <w:rsid w:val="00572203"/>
    <w:rsid w:val="005722BC"/>
    <w:rsid w:val="005723B6"/>
    <w:rsid w:val="005723BB"/>
    <w:rsid w:val="005723CC"/>
    <w:rsid w:val="00572819"/>
    <w:rsid w:val="0057289B"/>
    <w:rsid w:val="00572A22"/>
    <w:rsid w:val="00572EF2"/>
    <w:rsid w:val="005731E9"/>
    <w:rsid w:val="00573302"/>
    <w:rsid w:val="0057336C"/>
    <w:rsid w:val="00573647"/>
    <w:rsid w:val="00573764"/>
    <w:rsid w:val="00573903"/>
    <w:rsid w:val="005739D7"/>
    <w:rsid w:val="00573B1A"/>
    <w:rsid w:val="00573BB2"/>
    <w:rsid w:val="00573D33"/>
    <w:rsid w:val="00573DC5"/>
    <w:rsid w:val="00573DF6"/>
    <w:rsid w:val="00574079"/>
    <w:rsid w:val="00574223"/>
    <w:rsid w:val="0057442F"/>
    <w:rsid w:val="005744A1"/>
    <w:rsid w:val="00574847"/>
    <w:rsid w:val="00574AC3"/>
    <w:rsid w:val="00574ADE"/>
    <w:rsid w:val="00574D66"/>
    <w:rsid w:val="00574E2E"/>
    <w:rsid w:val="00575284"/>
    <w:rsid w:val="0057541D"/>
    <w:rsid w:val="0057546D"/>
    <w:rsid w:val="0057554A"/>
    <w:rsid w:val="0057567C"/>
    <w:rsid w:val="00575822"/>
    <w:rsid w:val="00575B9B"/>
    <w:rsid w:val="00575D5F"/>
    <w:rsid w:val="00575E87"/>
    <w:rsid w:val="00575F59"/>
    <w:rsid w:val="0057604C"/>
    <w:rsid w:val="00576147"/>
    <w:rsid w:val="0057630B"/>
    <w:rsid w:val="00576436"/>
    <w:rsid w:val="00576564"/>
    <w:rsid w:val="005767C0"/>
    <w:rsid w:val="005768DB"/>
    <w:rsid w:val="00576DD5"/>
    <w:rsid w:val="00576E83"/>
    <w:rsid w:val="00576EAA"/>
    <w:rsid w:val="00576FFD"/>
    <w:rsid w:val="00577084"/>
    <w:rsid w:val="00577198"/>
    <w:rsid w:val="00577215"/>
    <w:rsid w:val="005772EC"/>
    <w:rsid w:val="005773B7"/>
    <w:rsid w:val="005773DC"/>
    <w:rsid w:val="00577550"/>
    <w:rsid w:val="00577618"/>
    <w:rsid w:val="005776CB"/>
    <w:rsid w:val="00577812"/>
    <w:rsid w:val="005779D6"/>
    <w:rsid w:val="00577DE7"/>
    <w:rsid w:val="0058007E"/>
    <w:rsid w:val="0058018E"/>
    <w:rsid w:val="0058019F"/>
    <w:rsid w:val="00580408"/>
    <w:rsid w:val="00580488"/>
    <w:rsid w:val="00580664"/>
    <w:rsid w:val="005806C6"/>
    <w:rsid w:val="00580CCE"/>
    <w:rsid w:val="00580E3D"/>
    <w:rsid w:val="005811EE"/>
    <w:rsid w:val="005812F5"/>
    <w:rsid w:val="005814E6"/>
    <w:rsid w:val="0058172C"/>
    <w:rsid w:val="005817C1"/>
    <w:rsid w:val="00581958"/>
    <w:rsid w:val="00581A42"/>
    <w:rsid w:val="00581C03"/>
    <w:rsid w:val="00581D7D"/>
    <w:rsid w:val="005820DA"/>
    <w:rsid w:val="005821CC"/>
    <w:rsid w:val="0058220C"/>
    <w:rsid w:val="00582A71"/>
    <w:rsid w:val="00582D68"/>
    <w:rsid w:val="00582E7D"/>
    <w:rsid w:val="00582E8D"/>
    <w:rsid w:val="0058319F"/>
    <w:rsid w:val="0058338A"/>
    <w:rsid w:val="005833D3"/>
    <w:rsid w:val="0058371E"/>
    <w:rsid w:val="00583944"/>
    <w:rsid w:val="00583E5F"/>
    <w:rsid w:val="00584167"/>
    <w:rsid w:val="00584205"/>
    <w:rsid w:val="005843FA"/>
    <w:rsid w:val="00584757"/>
    <w:rsid w:val="00584AC7"/>
    <w:rsid w:val="00584BFE"/>
    <w:rsid w:val="00584D23"/>
    <w:rsid w:val="00584E7F"/>
    <w:rsid w:val="00584EC4"/>
    <w:rsid w:val="00584F09"/>
    <w:rsid w:val="00585172"/>
    <w:rsid w:val="00585537"/>
    <w:rsid w:val="005855A3"/>
    <w:rsid w:val="005855E7"/>
    <w:rsid w:val="00585692"/>
    <w:rsid w:val="00585872"/>
    <w:rsid w:val="00585CF3"/>
    <w:rsid w:val="00585D1D"/>
    <w:rsid w:val="00585F57"/>
    <w:rsid w:val="00586025"/>
    <w:rsid w:val="005860DE"/>
    <w:rsid w:val="00586302"/>
    <w:rsid w:val="005864D9"/>
    <w:rsid w:val="005864DF"/>
    <w:rsid w:val="0058654F"/>
    <w:rsid w:val="0058662C"/>
    <w:rsid w:val="0058671D"/>
    <w:rsid w:val="0058693D"/>
    <w:rsid w:val="005869C2"/>
    <w:rsid w:val="00586ACB"/>
    <w:rsid w:val="00586BE0"/>
    <w:rsid w:val="00586CF9"/>
    <w:rsid w:val="00586D0A"/>
    <w:rsid w:val="00586E61"/>
    <w:rsid w:val="00586F26"/>
    <w:rsid w:val="00587122"/>
    <w:rsid w:val="00587409"/>
    <w:rsid w:val="00587615"/>
    <w:rsid w:val="00587E41"/>
    <w:rsid w:val="00587E8E"/>
    <w:rsid w:val="00590248"/>
    <w:rsid w:val="005903FA"/>
    <w:rsid w:val="005906CA"/>
    <w:rsid w:val="0059077C"/>
    <w:rsid w:val="00590885"/>
    <w:rsid w:val="005909BC"/>
    <w:rsid w:val="00590E7B"/>
    <w:rsid w:val="00591000"/>
    <w:rsid w:val="0059119C"/>
    <w:rsid w:val="005911E2"/>
    <w:rsid w:val="0059126B"/>
    <w:rsid w:val="005916D5"/>
    <w:rsid w:val="005917C7"/>
    <w:rsid w:val="005917F9"/>
    <w:rsid w:val="005918AF"/>
    <w:rsid w:val="00591940"/>
    <w:rsid w:val="00591C6E"/>
    <w:rsid w:val="00591CC1"/>
    <w:rsid w:val="00591EF0"/>
    <w:rsid w:val="0059214D"/>
    <w:rsid w:val="005921D7"/>
    <w:rsid w:val="005922CE"/>
    <w:rsid w:val="005926E2"/>
    <w:rsid w:val="00592AA8"/>
    <w:rsid w:val="00592BA3"/>
    <w:rsid w:val="00592E1D"/>
    <w:rsid w:val="00593174"/>
    <w:rsid w:val="005931F5"/>
    <w:rsid w:val="00593202"/>
    <w:rsid w:val="0059340C"/>
    <w:rsid w:val="00593546"/>
    <w:rsid w:val="00593DE3"/>
    <w:rsid w:val="00593E90"/>
    <w:rsid w:val="005940A3"/>
    <w:rsid w:val="00594142"/>
    <w:rsid w:val="005941F7"/>
    <w:rsid w:val="005942AB"/>
    <w:rsid w:val="00594376"/>
    <w:rsid w:val="00594451"/>
    <w:rsid w:val="0059465D"/>
    <w:rsid w:val="005949B6"/>
    <w:rsid w:val="00594A07"/>
    <w:rsid w:val="00594A50"/>
    <w:rsid w:val="00594E89"/>
    <w:rsid w:val="005951D7"/>
    <w:rsid w:val="0059526A"/>
    <w:rsid w:val="00595862"/>
    <w:rsid w:val="005958A4"/>
    <w:rsid w:val="005958A8"/>
    <w:rsid w:val="00595993"/>
    <w:rsid w:val="00595CCB"/>
    <w:rsid w:val="00595CF0"/>
    <w:rsid w:val="00595E6E"/>
    <w:rsid w:val="00595ECA"/>
    <w:rsid w:val="0059622C"/>
    <w:rsid w:val="0059629E"/>
    <w:rsid w:val="005967D4"/>
    <w:rsid w:val="0059681A"/>
    <w:rsid w:val="00596AAD"/>
    <w:rsid w:val="00596B26"/>
    <w:rsid w:val="00596B60"/>
    <w:rsid w:val="00596B65"/>
    <w:rsid w:val="00596CA5"/>
    <w:rsid w:val="00596DDC"/>
    <w:rsid w:val="00596DEF"/>
    <w:rsid w:val="00597096"/>
    <w:rsid w:val="0059734D"/>
    <w:rsid w:val="0059736A"/>
    <w:rsid w:val="00597394"/>
    <w:rsid w:val="0059741D"/>
    <w:rsid w:val="0059772B"/>
    <w:rsid w:val="0059783C"/>
    <w:rsid w:val="00597C14"/>
    <w:rsid w:val="005A03EA"/>
    <w:rsid w:val="005A05F8"/>
    <w:rsid w:val="005A0983"/>
    <w:rsid w:val="005A0C46"/>
    <w:rsid w:val="005A0D27"/>
    <w:rsid w:val="005A0E48"/>
    <w:rsid w:val="005A0F2E"/>
    <w:rsid w:val="005A0FE3"/>
    <w:rsid w:val="005A115E"/>
    <w:rsid w:val="005A127B"/>
    <w:rsid w:val="005A12CE"/>
    <w:rsid w:val="005A14C5"/>
    <w:rsid w:val="005A16D2"/>
    <w:rsid w:val="005A185F"/>
    <w:rsid w:val="005A1951"/>
    <w:rsid w:val="005A19A2"/>
    <w:rsid w:val="005A19B3"/>
    <w:rsid w:val="005A1B49"/>
    <w:rsid w:val="005A1BD4"/>
    <w:rsid w:val="005A214D"/>
    <w:rsid w:val="005A2383"/>
    <w:rsid w:val="005A2AD9"/>
    <w:rsid w:val="005A2C93"/>
    <w:rsid w:val="005A2D1F"/>
    <w:rsid w:val="005A2D82"/>
    <w:rsid w:val="005A2DFD"/>
    <w:rsid w:val="005A2E96"/>
    <w:rsid w:val="005A30BD"/>
    <w:rsid w:val="005A3447"/>
    <w:rsid w:val="005A3602"/>
    <w:rsid w:val="005A36B6"/>
    <w:rsid w:val="005A3938"/>
    <w:rsid w:val="005A399E"/>
    <w:rsid w:val="005A3DA1"/>
    <w:rsid w:val="005A42D3"/>
    <w:rsid w:val="005A4315"/>
    <w:rsid w:val="005A4487"/>
    <w:rsid w:val="005A4977"/>
    <w:rsid w:val="005A4A3A"/>
    <w:rsid w:val="005A4CF7"/>
    <w:rsid w:val="005A4ECB"/>
    <w:rsid w:val="005A5135"/>
    <w:rsid w:val="005A5355"/>
    <w:rsid w:val="005A549C"/>
    <w:rsid w:val="005A54D4"/>
    <w:rsid w:val="005A5B14"/>
    <w:rsid w:val="005A5BDE"/>
    <w:rsid w:val="005A602F"/>
    <w:rsid w:val="005A60E0"/>
    <w:rsid w:val="005A6177"/>
    <w:rsid w:val="005A62B5"/>
    <w:rsid w:val="005A633C"/>
    <w:rsid w:val="005A65BD"/>
    <w:rsid w:val="005A6E15"/>
    <w:rsid w:val="005A6EFE"/>
    <w:rsid w:val="005A6FD0"/>
    <w:rsid w:val="005A703B"/>
    <w:rsid w:val="005A7074"/>
    <w:rsid w:val="005A7121"/>
    <w:rsid w:val="005A71D1"/>
    <w:rsid w:val="005A7276"/>
    <w:rsid w:val="005A74F7"/>
    <w:rsid w:val="005A756C"/>
    <w:rsid w:val="005A7869"/>
    <w:rsid w:val="005A7895"/>
    <w:rsid w:val="005A7B3C"/>
    <w:rsid w:val="005A7DC2"/>
    <w:rsid w:val="005A7E50"/>
    <w:rsid w:val="005B0135"/>
    <w:rsid w:val="005B0157"/>
    <w:rsid w:val="005B03EA"/>
    <w:rsid w:val="005B045A"/>
    <w:rsid w:val="005B06F8"/>
    <w:rsid w:val="005B07A1"/>
    <w:rsid w:val="005B08D3"/>
    <w:rsid w:val="005B0963"/>
    <w:rsid w:val="005B0BE8"/>
    <w:rsid w:val="005B0C83"/>
    <w:rsid w:val="005B0C87"/>
    <w:rsid w:val="005B0F96"/>
    <w:rsid w:val="005B10C2"/>
    <w:rsid w:val="005B1338"/>
    <w:rsid w:val="005B141E"/>
    <w:rsid w:val="005B18B3"/>
    <w:rsid w:val="005B1AB3"/>
    <w:rsid w:val="005B1B98"/>
    <w:rsid w:val="005B1F12"/>
    <w:rsid w:val="005B20C7"/>
    <w:rsid w:val="005B215A"/>
    <w:rsid w:val="005B25EC"/>
    <w:rsid w:val="005B2630"/>
    <w:rsid w:val="005B2820"/>
    <w:rsid w:val="005B2CBF"/>
    <w:rsid w:val="005B31C8"/>
    <w:rsid w:val="005B3204"/>
    <w:rsid w:val="005B3494"/>
    <w:rsid w:val="005B363A"/>
    <w:rsid w:val="005B428F"/>
    <w:rsid w:val="005B466D"/>
    <w:rsid w:val="005B4BB9"/>
    <w:rsid w:val="005B4E2A"/>
    <w:rsid w:val="005B4EE9"/>
    <w:rsid w:val="005B4F48"/>
    <w:rsid w:val="005B5615"/>
    <w:rsid w:val="005B56F3"/>
    <w:rsid w:val="005B5751"/>
    <w:rsid w:val="005B57A5"/>
    <w:rsid w:val="005B58D7"/>
    <w:rsid w:val="005B5A5B"/>
    <w:rsid w:val="005B5CB2"/>
    <w:rsid w:val="005B5D6D"/>
    <w:rsid w:val="005B60C7"/>
    <w:rsid w:val="005B60D6"/>
    <w:rsid w:val="005B6348"/>
    <w:rsid w:val="005B636A"/>
    <w:rsid w:val="005B640F"/>
    <w:rsid w:val="005B6763"/>
    <w:rsid w:val="005B69F0"/>
    <w:rsid w:val="005B6A18"/>
    <w:rsid w:val="005B7161"/>
    <w:rsid w:val="005B7207"/>
    <w:rsid w:val="005B74C0"/>
    <w:rsid w:val="005B780A"/>
    <w:rsid w:val="005B7913"/>
    <w:rsid w:val="005B7A17"/>
    <w:rsid w:val="005B7E45"/>
    <w:rsid w:val="005B7F65"/>
    <w:rsid w:val="005C0039"/>
    <w:rsid w:val="005C0448"/>
    <w:rsid w:val="005C0981"/>
    <w:rsid w:val="005C098F"/>
    <w:rsid w:val="005C0A3A"/>
    <w:rsid w:val="005C0A8D"/>
    <w:rsid w:val="005C0AF8"/>
    <w:rsid w:val="005C0B01"/>
    <w:rsid w:val="005C0BF7"/>
    <w:rsid w:val="005C0BFD"/>
    <w:rsid w:val="005C0CD3"/>
    <w:rsid w:val="005C0D67"/>
    <w:rsid w:val="005C0E37"/>
    <w:rsid w:val="005C1201"/>
    <w:rsid w:val="005C131D"/>
    <w:rsid w:val="005C1634"/>
    <w:rsid w:val="005C1762"/>
    <w:rsid w:val="005C18B4"/>
    <w:rsid w:val="005C19C8"/>
    <w:rsid w:val="005C1AC5"/>
    <w:rsid w:val="005C1B7D"/>
    <w:rsid w:val="005C22A1"/>
    <w:rsid w:val="005C2352"/>
    <w:rsid w:val="005C28BB"/>
    <w:rsid w:val="005C2956"/>
    <w:rsid w:val="005C2B71"/>
    <w:rsid w:val="005C2B97"/>
    <w:rsid w:val="005C2DD4"/>
    <w:rsid w:val="005C2E02"/>
    <w:rsid w:val="005C2E7C"/>
    <w:rsid w:val="005C2F04"/>
    <w:rsid w:val="005C3288"/>
    <w:rsid w:val="005C35F1"/>
    <w:rsid w:val="005C3670"/>
    <w:rsid w:val="005C389C"/>
    <w:rsid w:val="005C38F8"/>
    <w:rsid w:val="005C3A23"/>
    <w:rsid w:val="005C3A7E"/>
    <w:rsid w:val="005C3B0C"/>
    <w:rsid w:val="005C3BF3"/>
    <w:rsid w:val="005C3CFC"/>
    <w:rsid w:val="005C3D28"/>
    <w:rsid w:val="005C3E80"/>
    <w:rsid w:val="005C3E90"/>
    <w:rsid w:val="005C3F5E"/>
    <w:rsid w:val="005C407B"/>
    <w:rsid w:val="005C41F6"/>
    <w:rsid w:val="005C4220"/>
    <w:rsid w:val="005C4284"/>
    <w:rsid w:val="005C43E2"/>
    <w:rsid w:val="005C4667"/>
    <w:rsid w:val="005C469E"/>
    <w:rsid w:val="005C4877"/>
    <w:rsid w:val="005C4892"/>
    <w:rsid w:val="005C4922"/>
    <w:rsid w:val="005C4A5C"/>
    <w:rsid w:val="005C4EAA"/>
    <w:rsid w:val="005C5095"/>
    <w:rsid w:val="005C53DD"/>
    <w:rsid w:val="005C54C7"/>
    <w:rsid w:val="005C56A9"/>
    <w:rsid w:val="005C5730"/>
    <w:rsid w:val="005C58F8"/>
    <w:rsid w:val="005C5A7E"/>
    <w:rsid w:val="005C5AD1"/>
    <w:rsid w:val="005C5B7B"/>
    <w:rsid w:val="005C5BE0"/>
    <w:rsid w:val="005C5CD4"/>
    <w:rsid w:val="005C5DF6"/>
    <w:rsid w:val="005C5EE0"/>
    <w:rsid w:val="005C625E"/>
    <w:rsid w:val="005C63C0"/>
    <w:rsid w:val="005C6425"/>
    <w:rsid w:val="005C65AB"/>
    <w:rsid w:val="005C66AC"/>
    <w:rsid w:val="005C684A"/>
    <w:rsid w:val="005C687B"/>
    <w:rsid w:val="005C6952"/>
    <w:rsid w:val="005C69BE"/>
    <w:rsid w:val="005C6A03"/>
    <w:rsid w:val="005C6A80"/>
    <w:rsid w:val="005C6ADA"/>
    <w:rsid w:val="005C6C3D"/>
    <w:rsid w:val="005C6DDF"/>
    <w:rsid w:val="005C71A6"/>
    <w:rsid w:val="005C71EA"/>
    <w:rsid w:val="005C730E"/>
    <w:rsid w:val="005C74DA"/>
    <w:rsid w:val="005C788A"/>
    <w:rsid w:val="005C78FE"/>
    <w:rsid w:val="005C7BF3"/>
    <w:rsid w:val="005C7DFF"/>
    <w:rsid w:val="005D0215"/>
    <w:rsid w:val="005D027C"/>
    <w:rsid w:val="005D077F"/>
    <w:rsid w:val="005D07C9"/>
    <w:rsid w:val="005D0973"/>
    <w:rsid w:val="005D0CF7"/>
    <w:rsid w:val="005D0D91"/>
    <w:rsid w:val="005D0E64"/>
    <w:rsid w:val="005D10A9"/>
    <w:rsid w:val="005D1144"/>
    <w:rsid w:val="005D11CF"/>
    <w:rsid w:val="005D17D5"/>
    <w:rsid w:val="005D1893"/>
    <w:rsid w:val="005D19AC"/>
    <w:rsid w:val="005D1C5B"/>
    <w:rsid w:val="005D1EF4"/>
    <w:rsid w:val="005D2072"/>
    <w:rsid w:val="005D221A"/>
    <w:rsid w:val="005D2333"/>
    <w:rsid w:val="005D234F"/>
    <w:rsid w:val="005D24AF"/>
    <w:rsid w:val="005D258F"/>
    <w:rsid w:val="005D261B"/>
    <w:rsid w:val="005D27ED"/>
    <w:rsid w:val="005D289E"/>
    <w:rsid w:val="005D297B"/>
    <w:rsid w:val="005D2A4F"/>
    <w:rsid w:val="005D2A97"/>
    <w:rsid w:val="005D2B6E"/>
    <w:rsid w:val="005D2E5C"/>
    <w:rsid w:val="005D2F3A"/>
    <w:rsid w:val="005D32F1"/>
    <w:rsid w:val="005D3430"/>
    <w:rsid w:val="005D360C"/>
    <w:rsid w:val="005D36CE"/>
    <w:rsid w:val="005D39EF"/>
    <w:rsid w:val="005D3B50"/>
    <w:rsid w:val="005D3B8D"/>
    <w:rsid w:val="005D3E72"/>
    <w:rsid w:val="005D4028"/>
    <w:rsid w:val="005D4565"/>
    <w:rsid w:val="005D4997"/>
    <w:rsid w:val="005D4A34"/>
    <w:rsid w:val="005D51F0"/>
    <w:rsid w:val="005D5298"/>
    <w:rsid w:val="005D52A1"/>
    <w:rsid w:val="005D532B"/>
    <w:rsid w:val="005D5392"/>
    <w:rsid w:val="005D54EF"/>
    <w:rsid w:val="005D5533"/>
    <w:rsid w:val="005D558C"/>
    <w:rsid w:val="005D55A7"/>
    <w:rsid w:val="005D55D2"/>
    <w:rsid w:val="005D56BC"/>
    <w:rsid w:val="005D57AC"/>
    <w:rsid w:val="005D5B0E"/>
    <w:rsid w:val="005D5C1F"/>
    <w:rsid w:val="005D5D01"/>
    <w:rsid w:val="005D5D29"/>
    <w:rsid w:val="005D603E"/>
    <w:rsid w:val="005D60C9"/>
    <w:rsid w:val="005D613F"/>
    <w:rsid w:val="005D6198"/>
    <w:rsid w:val="005D660C"/>
    <w:rsid w:val="005D663E"/>
    <w:rsid w:val="005D678B"/>
    <w:rsid w:val="005D699D"/>
    <w:rsid w:val="005D6C21"/>
    <w:rsid w:val="005D6C2B"/>
    <w:rsid w:val="005D6C8E"/>
    <w:rsid w:val="005D6CA6"/>
    <w:rsid w:val="005D6EC8"/>
    <w:rsid w:val="005D7277"/>
    <w:rsid w:val="005D73A6"/>
    <w:rsid w:val="005D7574"/>
    <w:rsid w:val="005D75F4"/>
    <w:rsid w:val="005D774C"/>
    <w:rsid w:val="005D77C7"/>
    <w:rsid w:val="005D790D"/>
    <w:rsid w:val="005D7951"/>
    <w:rsid w:val="005D7B81"/>
    <w:rsid w:val="005E018B"/>
    <w:rsid w:val="005E0660"/>
    <w:rsid w:val="005E0815"/>
    <w:rsid w:val="005E0A1F"/>
    <w:rsid w:val="005E0D4F"/>
    <w:rsid w:val="005E0E6C"/>
    <w:rsid w:val="005E121E"/>
    <w:rsid w:val="005E1480"/>
    <w:rsid w:val="005E14E7"/>
    <w:rsid w:val="005E1512"/>
    <w:rsid w:val="005E15E3"/>
    <w:rsid w:val="005E1A55"/>
    <w:rsid w:val="005E1E55"/>
    <w:rsid w:val="005E1F1D"/>
    <w:rsid w:val="005E2005"/>
    <w:rsid w:val="005E224F"/>
    <w:rsid w:val="005E2460"/>
    <w:rsid w:val="005E262C"/>
    <w:rsid w:val="005E282A"/>
    <w:rsid w:val="005E29EA"/>
    <w:rsid w:val="005E2A6D"/>
    <w:rsid w:val="005E2B22"/>
    <w:rsid w:val="005E2C61"/>
    <w:rsid w:val="005E2CA4"/>
    <w:rsid w:val="005E2EDF"/>
    <w:rsid w:val="005E3046"/>
    <w:rsid w:val="005E3381"/>
    <w:rsid w:val="005E3510"/>
    <w:rsid w:val="005E36D6"/>
    <w:rsid w:val="005E3711"/>
    <w:rsid w:val="005E38C2"/>
    <w:rsid w:val="005E3967"/>
    <w:rsid w:val="005E3A70"/>
    <w:rsid w:val="005E3CD8"/>
    <w:rsid w:val="005E3D05"/>
    <w:rsid w:val="005E3E22"/>
    <w:rsid w:val="005E3F5B"/>
    <w:rsid w:val="005E443D"/>
    <w:rsid w:val="005E448F"/>
    <w:rsid w:val="005E449A"/>
    <w:rsid w:val="005E45FB"/>
    <w:rsid w:val="005E468F"/>
    <w:rsid w:val="005E4723"/>
    <w:rsid w:val="005E4E46"/>
    <w:rsid w:val="005E5078"/>
    <w:rsid w:val="005E50AA"/>
    <w:rsid w:val="005E51EC"/>
    <w:rsid w:val="005E521A"/>
    <w:rsid w:val="005E526A"/>
    <w:rsid w:val="005E5311"/>
    <w:rsid w:val="005E571B"/>
    <w:rsid w:val="005E5771"/>
    <w:rsid w:val="005E5A02"/>
    <w:rsid w:val="005E5B7D"/>
    <w:rsid w:val="005E6317"/>
    <w:rsid w:val="005E636F"/>
    <w:rsid w:val="005E63BC"/>
    <w:rsid w:val="005E6F07"/>
    <w:rsid w:val="005E7485"/>
    <w:rsid w:val="005E74B4"/>
    <w:rsid w:val="005E752F"/>
    <w:rsid w:val="005E767B"/>
    <w:rsid w:val="005E79D7"/>
    <w:rsid w:val="005E79F0"/>
    <w:rsid w:val="005E7E6E"/>
    <w:rsid w:val="005E7E8D"/>
    <w:rsid w:val="005F006A"/>
    <w:rsid w:val="005F00E1"/>
    <w:rsid w:val="005F00FC"/>
    <w:rsid w:val="005F0231"/>
    <w:rsid w:val="005F02B2"/>
    <w:rsid w:val="005F057F"/>
    <w:rsid w:val="005F05BB"/>
    <w:rsid w:val="005F0691"/>
    <w:rsid w:val="005F0790"/>
    <w:rsid w:val="005F09F5"/>
    <w:rsid w:val="005F0A4B"/>
    <w:rsid w:val="005F0A74"/>
    <w:rsid w:val="005F0BF7"/>
    <w:rsid w:val="005F11E2"/>
    <w:rsid w:val="005F12C1"/>
    <w:rsid w:val="005F1311"/>
    <w:rsid w:val="005F14F7"/>
    <w:rsid w:val="005F1558"/>
    <w:rsid w:val="005F188D"/>
    <w:rsid w:val="005F1B87"/>
    <w:rsid w:val="005F1C91"/>
    <w:rsid w:val="005F1D8D"/>
    <w:rsid w:val="005F1DB1"/>
    <w:rsid w:val="005F216C"/>
    <w:rsid w:val="005F21C9"/>
    <w:rsid w:val="005F247D"/>
    <w:rsid w:val="005F24C1"/>
    <w:rsid w:val="005F25FA"/>
    <w:rsid w:val="005F26B1"/>
    <w:rsid w:val="005F28B8"/>
    <w:rsid w:val="005F2E04"/>
    <w:rsid w:val="005F2EF6"/>
    <w:rsid w:val="005F30BF"/>
    <w:rsid w:val="005F372C"/>
    <w:rsid w:val="005F3739"/>
    <w:rsid w:val="005F3E71"/>
    <w:rsid w:val="005F3F0E"/>
    <w:rsid w:val="005F3F46"/>
    <w:rsid w:val="005F3FB8"/>
    <w:rsid w:val="005F3FE3"/>
    <w:rsid w:val="005F4032"/>
    <w:rsid w:val="005F4312"/>
    <w:rsid w:val="005F4523"/>
    <w:rsid w:val="005F4647"/>
    <w:rsid w:val="005F4788"/>
    <w:rsid w:val="005F4856"/>
    <w:rsid w:val="005F4B69"/>
    <w:rsid w:val="005F4EA7"/>
    <w:rsid w:val="005F502B"/>
    <w:rsid w:val="005F5040"/>
    <w:rsid w:val="005F51F2"/>
    <w:rsid w:val="005F520D"/>
    <w:rsid w:val="005F5371"/>
    <w:rsid w:val="005F54FF"/>
    <w:rsid w:val="005F55E9"/>
    <w:rsid w:val="005F56AE"/>
    <w:rsid w:val="005F5978"/>
    <w:rsid w:val="005F5CB9"/>
    <w:rsid w:val="005F5E35"/>
    <w:rsid w:val="005F5E7C"/>
    <w:rsid w:val="005F614A"/>
    <w:rsid w:val="005F61FC"/>
    <w:rsid w:val="005F6447"/>
    <w:rsid w:val="005F64CD"/>
    <w:rsid w:val="005F653A"/>
    <w:rsid w:val="005F6615"/>
    <w:rsid w:val="005F66DE"/>
    <w:rsid w:val="005F671E"/>
    <w:rsid w:val="005F68A0"/>
    <w:rsid w:val="005F69B7"/>
    <w:rsid w:val="005F6AC0"/>
    <w:rsid w:val="005F6D52"/>
    <w:rsid w:val="005F7012"/>
    <w:rsid w:val="005F73C6"/>
    <w:rsid w:val="005F7421"/>
    <w:rsid w:val="005F7DA2"/>
    <w:rsid w:val="005F7DB6"/>
    <w:rsid w:val="005F7DC8"/>
    <w:rsid w:val="005F7E7B"/>
    <w:rsid w:val="00600104"/>
    <w:rsid w:val="0060026E"/>
    <w:rsid w:val="006002A7"/>
    <w:rsid w:val="00600389"/>
    <w:rsid w:val="0060043C"/>
    <w:rsid w:val="00600815"/>
    <w:rsid w:val="0060081B"/>
    <w:rsid w:val="00600913"/>
    <w:rsid w:val="006009AC"/>
    <w:rsid w:val="006009F3"/>
    <w:rsid w:val="00600E99"/>
    <w:rsid w:val="006011BA"/>
    <w:rsid w:val="006012D9"/>
    <w:rsid w:val="0060144C"/>
    <w:rsid w:val="00601673"/>
    <w:rsid w:val="00601957"/>
    <w:rsid w:val="00602081"/>
    <w:rsid w:val="00602180"/>
    <w:rsid w:val="00602383"/>
    <w:rsid w:val="006023DB"/>
    <w:rsid w:val="00602421"/>
    <w:rsid w:val="006026AC"/>
    <w:rsid w:val="006026E6"/>
    <w:rsid w:val="00602987"/>
    <w:rsid w:val="00602BEF"/>
    <w:rsid w:val="00602E57"/>
    <w:rsid w:val="00603012"/>
    <w:rsid w:val="00603020"/>
    <w:rsid w:val="0060305A"/>
    <w:rsid w:val="006030BB"/>
    <w:rsid w:val="006030BD"/>
    <w:rsid w:val="006033A0"/>
    <w:rsid w:val="00603808"/>
    <w:rsid w:val="00603C02"/>
    <w:rsid w:val="00603C48"/>
    <w:rsid w:val="00604082"/>
    <w:rsid w:val="006047B1"/>
    <w:rsid w:val="006047D4"/>
    <w:rsid w:val="00604C70"/>
    <w:rsid w:val="00604DE8"/>
    <w:rsid w:val="00605008"/>
    <w:rsid w:val="006051F3"/>
    <w:rsid w:val="00605261"/>
    <w:rsid w:val="0060548A"/>
    <w:rsid w:val="006054D2"/>
    <w:rsid w:val="006055B8"/>
    <w:rsid w:val="0060563D"/>
    <w:rsid w:val="00605678"/>
    <w:rsid w:val="00605BE0"/>
    <w:rsid w:val="00605BE6"/>
    <w:rsid w:val="00605FAA"/>
    <w:rsid w:val="006064F1"/>
    <w:rsid w:val="00606608"/>
    <w:rsid w:val="0060683B"/>
    <w:rsid w:val="00606958"/>
    <w:rsid w:val="00606A5C"/>
    <w:rsid w:val="00606B78"/>
    <w:rsid w:val="00606BA1"/>
    <w:rsid w:val="00606C4D"/>
    <w:rsid w:val="00606CA9"/>
    <w:rsid w:val="00606D98"/>
    <w:rsid w:val="00606FA7"/>
    <w:rsid w:val="0060719F"/>
    <w:rsid w:val="0060722B"/>
    <w:rsid w:val="0060731B"/>
    <w:rsid w:val="00607619"/>
    <w:rsid w:val="006076E6"/>
    <w:rsid w:val="00607856"/>
    <w:rsid w:val="006079D1"/>
    <w:rsid w:val="00607B6F"/>
    <w:rsid w:val="00607BD8"/>
    <w:rsid w:val="00607C26"/>
    <w:rsid w:val="00607C4F"/>
    <w:rsid w:val="00607DA0"/>
    <w:rsid w:val="00610168"/>
    <w:rsid w:val="006101F7"/>
    <w:rsid w:val="0061038F"/>
    <w:rsid w:val="00610465"/>
    <w:rsid w:val="00610479"/>
    <w:rsid w:val="006108D9"/>
    <w:rsid w:val="00610A82"/>
    <w:rsid w:val="00610A92"/>
    <w:rsid w:val="00610B58"/>
    <w:rsid w:val="00610BAF"/>
    <w:rsid w:val="00610F68"/>
    <w:rsid w:val="00610FB0"/>
    <w:rsid w:val="0061109E"/>
    <w:rsid w:val="006110E5"/>
    <w:rsid w:val="00611228"/>
    <w:rsid w:val="006112DA"/>
    <w:rsid w:val="0061156F"/>
    <w:rsid w:val="00611620"/>
    <w:rsid w:val="006118A1"/>
    <w:rsid w:val="00611990"/>
    <w:rsid w:val="00611B2E"/>
    <w:rsid w:val="00611B3B"/>
    <w:rsid w:val="00611B42"/>
    <w:rsid w:val="00611BAB"/>
    <w:rsid w:val="00611CF8"/>
    <w:rsid w:val="00611CFB"/>
    <w:rsid w:val="00611E6A"/>
    <w:rsid w:val="00611EAE"/>
    <w:rsid w:val="00612031"/>
    <w:rsid w:val="006120DC"/>
    <w:rsid w:val="0061213B"/>
    <w:rsid w:val="006121E9"/>
    <w:rsid w:val="006124F6"/>
    <w:rsid w:val="0061286F"/>
    <w:rsid w:val="00612A4F"/>
    <w:rsid w:val="00612B0B"/>
    <w:rsid w:val="0061317B"/>
    <w:rsid w:val="006131C5"/>
    <w:rsid w:val="00613534"/>
    <w:rsid w:val="0061373D"/>
    <w:rsid w:val="00613784"/>
    <w:rsid w:val="0061388C"/>
    <w:rsid w:val="006139BA"/>
    <w:rsid w:val="00613A9B"/>
    <w:rsid w:val="00613B66"/>
    <w:rsid w:val="00613CCA"/>
    <w:rsid w:val="00613EE9"/>
    <w:rsid w:val="006141BF"/>
    <w:rsid w:val="00614313"/>
    <w:rsid w:val="00614424"/>
    <w:rsid w:val="00614426"/>
    <w:rsid w:val="00614C5D"/>
    <w:rsid w:val="00614D69"/>
    <w:rsid w:val="00614D6C"/>
    <w:rsid w:val="00614E47"/>
    <w:rsid w:val="006150C2"/>
    <w:rsid w:val="006151D7"/>
    <w:rsid w:val="0061530F"/>
    <w:rsid w:val="00615334"/>
    <w:rsid w:val="006154AB"/>
    <w:rsid w:val="00615523"/>
    <w:rsid w:val="00615572"/>
    <w:rsid w:val="0061557B"/>
    <w:rsid w:val="00615A51"/>
    <w:rsid w:val="00615BED"/>
    <w:rsid w:val="006160C4"/>
    <w:rsid w:val="00616265"/>
    <w:rsid w:val="006163CF"/>
    <w:rsid w:val="00616612"/>
    <w:rsid w:val="0061668C"/>
    <w:rsid w:val="0061672F"/>
    <w:rsid w:val="006167EB"/>
    <w:rsid w:val="00616B6C"/>
    <w:rsid w:val="00616B95"/>
    <w:rsid w:val="00616FAD"/>
    <w:rsid w:val="00617344"/>
    <w:rsid w:val="00617401"/>
    <w:rsid w:val="006176C6"/>
    <w:rsid w:val="006176D6"/>
    <w:rsid w:val="00617784"/>
    <w:rsid w:val="00617904"/>
    <w:rsid w:val="00617C43"/>
    <w:rsid w:val="00617C6C"/>
    <w:rsid w:val="00617EEA"/>
    <w:rsid w:val="00617F1F"/>
    <w:rsid w:val="00620444"/>
    <w:rsid w:val="006206B5"/>
    <w:rsid w:val="006207FC"/>
    <w:rsid w:val="006208FF"/>
    <w:rsid w:val="00620A71"/>
    <w:rsid w:val="00620AD7"/>
    <w:rsid w:val="00620D96"/>
    <w:rsid w:val="0062111B"/>
    <w:rsid w:val="00621140"/>
    <w:rsid w:val="00621183"/>
    <w:rsid w:val="006213F7"/>
    <w:rsid w:val="0062186F"/>
    <w:rsid w:val="0062190D"/>
    <w:rsid w:val="006219AD"/>
    <w:rsid w:val="00621B7A"/>
    <w:rsid w:val="00621C4D"/>
    <w:rsid w:val="00621D64"/>
    <w:rsid w:val="00621DF8"/>
    <w:rsid w:val="00621E7D"/>
    <w:rsid w:val="00622278"/>
    <w:rsid w:val="0062243A"/>
    <w:rsid w:val="0062246C"/>
    <w:rsid w:val="0062254B"/>
    <w:rsid w:val="006227A3"/>
    <w:rsid w:val="00622929"/>
    <w:rsid w:val="006229C6"/>
    <w:rsid w:val="00622A5C"/>
    <w:rsid w:val="00622A8B"/>
    <w:rsid w:val="00622D1A"/>
    <w:rsid w:val="00622DD8"/>
    <w:rsid w:val="00622E59"/>
    <w:rsid w:val="00622F07"/>
    <w:rsid w:val="00622F1B"/>
    <w:rsid w:val="00623205"/>
    <w:rsid w:val="00623262"/>
    <w:rsid w:val="00623303"/>
    <w:rsid w:val="006233E1"/>
    <w:rsid w:val="00623488"/>
    <w:rsid w:val="00623515"/>
    <w:rsid w:val="006235BB"/>
    <w:rsid w:val="006236DB"/>
    <w:rsid w:val="006236FD"/>
    <w:rsid w:val="0062377F"/>
    <w:rsid w:val="00623907"/>
    <w:rsid w:val="00623954"/>
    <w:rsid w:val="00623B98"/>
    <w:rsid w:val="00623C13"/>
    <w:rsid w:val="00623DB3"/>
    <w:rsid w:val="00623EDC"/>
    <w:rsid w:val="0062415F"/>
    <w:rsid w:val="00624376"/>
    <w:rsid w:val="0062460B"/>
    <w:rsid w:val="0062479F"/>
    <w:rsid w:val="0062495F"/>
    <w:rsid w:val="00624A70"/>
    <w:rsid w:val="00624AB7"/>
    <w:rsid w:val="00624B39"/>
    <w:rsid w:val="00624BA2"/>
    <w:rsid w:val="00624DAB"/>
    <w:rsid w:val="0062509A"/>
    <w:rsid w:val="00625372"/>
    <w:rsid w:val="00625478"/>
    <w:rsid w:val="00625813"/>
    <w:rsid w:val="0062595E"/>
    <w:rsid w:val="00625A77"/>
    <w:rsid w:val="00625BEF"/>
    <w:rsid w:val="00625C6D"/>
    <w:rsid w:val="00625DE7"/>
    <w:rsid w:val="00625F42"/>
    <w:rsid w:val="00626004"/>
    <w:rsid w:val="006262F3"/>
    <w:rsid w:val="006264E6"/>
    <w:rsid w:val="006269A8"/>
    <w:rsid w:val="00626A30"/>
    <w:rsid w:val="00626B32"/>
    <w:rsid w:val="00626CEC"/>
    <w:rsid w:val="00626FF0"/>
    <w:rsid w:val="0062703F"/>
    <w:rsid w:val="006270A1"/>
    <w:rsid w:val="006270A7"/>
    <w:rsid w:val="006271E7"/>
    <w:rsid w:val="006272A4"/>
    <w:rsid w:val="00627705"/>
    <w:rsid w:val="0062773E"/>
    <w:rsid w:val="0062796F"/>
    <w:rsid w:val="006279C8"/>
    <w:rsid w:val="00627AC7"/>
    <w:rsid w:val="00627D4A"/>
    <w:rsid w:val="006300E3"/>
    <w:rsid w:val="0063013E"/>
    <w:rsid w:val="006302C4"/>
    <w:rsid w:val="006304BC"/>
    <w:rsid w:val="006306A9"/>
    <w:rsid w:val="006307DF"/>
    <w:rsid w:val="00630A60"/>
    <w:rsid w:val="00630EB3"/>
    <w:rsid w:val="00630F9E"/>
    <w:rsid w:val="006312D6"/>
    <w:rsid w:val="0063139E"/>
    <w:rsid w:val="006313C4"/>
    <w:rsid w:val="006314DF"/>
    <w:rsid w:val="006315D1"/>
    <w:rsid w:val="00631605"/>
    <w:rsid w:val="0063176C"/>
    <w:rsid w:val="006319F8"/>
    <w:rsid w:val="00631A71"/>
    <w:rsid w:val="00631DA7"/>
    <w:rsid w:val="00631FF6"/>
    <w:rsid w:val="00632021"/>
    <w:rsid w:val="00632053"/>
    <w:rsid w:val="00632320"/>
    <w:rsid w:val="00632499"/>
    <w:rsid w:val="0063274C"/>
    <w:rsid w:val="00632978"/>
    <w:rsid w:val="00632A39"/>
    <w:rsid w:val="00632C15"/>
    <w:rsid w:val="00632EAD"/>
    <w:rsid w:val="00632EE5"/>
    <w:rsid w:val="006334FA"/>
    <w:rsid w:val="006337C1"/>
    <w:rsid w:val="00633969"/>
    <w:rsid w:val="006339CF"/>
    <w:rsid w:val="00633A06"/>
    <w:rsid w:val="00633A5F"/>
    <w:rsid w:val="00633C61"/>
    <w:rsid w:val="00633CA4"/>
    <w:rsid w:val="00633CAE"/>
    <w:rsid w:val="00633D21"/>
    <w:rsid w:val="00633E70"/>
    <w:rsid w:val="006340AF"/>
    <w:rsid w:val="006341CF"/>
    <w:rsid w:val="006341F7"/>
    <w:rsid w:val="00634297"/>
    <w:rsid w:val="0063432F"/>
    <w:rsid w:val="006346A3"/>
    <w:rsid w:val="00634A6B"/>
    <w:rsid w:val="00634B87"/>
    <w:rsid w:val="00634C12"/>
    <w:rsid w:val="00634C5F"/>
    <w:rsid w:val="00634CB5"/>
    <w:rsid w:val="00634D24"/>
    <w:rsid w:val="00634ECD"/>
    <w:rsid w:val="00634F72"/>
    <w:rsid w:val="00635127"/>
    <w:rsid w:val="0063516A"/>
    <w:rsid w:val="006351DF"/>
    <w:rsid w:val="00635301"/>
    <w:rsid w:val="00635317"/>
    <w:rsid w:val="00635457"/>
    <w:rsid w:val="00635485"/>
    <w:rsid w:val="0063561D"/>
    <w:rsid w:val="0063563F"/>
    <w:rsid w:val="00635860"/>
    <w:rsid w:val="006359F5"/>
    <w:rsid w:val="00635C89"/>
    <w:rsid w:val="00635DF2"/>
    <w:rsid w:val="00635E59"/>
    <w:rsid w:val="006362C0"/>
    <w:rsid w:val="00636542"/>
    <w:rsid w:val="006366DB"/>
    <w:rsid w:val="00636717"/>
    <w:rsid w:val="00636C84"/>
    <w:rsid w:val="00636CAE"/>
    <w:rsid w:val="00636DF1"/>
    <w:rsid w:val="0063717F"/>
    <w:rsid w:val="00637224"/>
    <w:rsid w:val="0063728E"/>
    <w:rsid w:val="006377C8"/>
    <w:rsid w:val="00637999"/>
    <w:rsid w:val="006379DD"/>
    <w:rsid w:val="00637B92"/>
    <w:rsid w:val="00637C9E"/>
    <w:rsid w:val="00637CC6"/>
    <w:rsid w:val="00637D06"/>
    <w:rsid w:val="00637E56"/>
    <w:rsid w:val="00637E5E"/>
    <w:rsid w:val="006400B3"/>
    <w:rsid w:val="00640149"/>
    <w:rsid w:val="00640161"/>
    <w:rsid w:val="0064022B"/>
    <w:rsid w:val="00640412"/>
    <w:rsid w:val="006405B9"/>
    <w:rsid w:val="00640967"/>
    <w:rsid w:val="006409F4"/>
    <w:rsid w:val="00640AA9"/>
    <w:rsid w:val="00640AEF"/>
    <w:rsid w:val="00640D07"/>
    <w:rsid w:val="00640F32"/>
    <w:rsid w:val="00640F83"/>
    <w:rsid w:val="00641298"/>
    <w:rsid w:val="0064145C"/>
    <w:rsid w:val="00641A60"/>
    <w:rsid w:val="00641B14"/>
    <w:rsid w:val="00641B7A"/>
    <w:rsid w:val="00641F62"/>
    <w:rsid w:val="00641F88"/>
    <w:rsid w:val="00641F9C"/>
    <w:rsid w:val="0064200B"/>
    <w:rsid w:val="0064202D"/>
    <w:rsid w:val="00642106"/>
    <w:rsid w:val="0064226C"/>
    <w:rsid w:val="0064238B"/>
    <w:rsid w:val="00642868"/>
    <w:rsid w:val="006429DB"/>
    <w:rsid w:val="00642A43"/>
    <w:rsid w:val="00642C89"/>
    <w:rsid w:val="00642E42"/>
    <w:rsid w:val="00642E56"/>
    <w:rsid w:val="00642EA2"/>
    <w:rsid w:val="00642FD8"/>
    <w:rsid w:val="006430AE"/>
    <w:rsid w:val="0064310B"/>
    <w:rsid w:val="006431A1"/>
    <w:rsid w:val="00643313"/>
    <w:rsid w:val="0064346C"/>
    <w:rsid w:val="006434A3"/>
    <w:rsid w:val="00643563"/>
    <w:rsid w:val="006439A0"/>
    <w:rsid w:val="006439E9"/>
    <w:rsid w:val="00643AE4"/>
    <w:rsid w:val="00643BE5"/>
    <w:rsid w:val="00643DE6"/>
    <w:rsid w:val="006441C9"/>
    <w:rsid w:val="00644272"/>
    <w:rsid w:val="006442E1"/>
    <w:rsid w:val="00644553"/>
    <w:rsid w:val="00644606"/>
    <w:rsid w:val="006446A8"/>
    <w:rsid w:val="00644785"/>
    <w:rsid w:val="00644A3B"/>
    <w:rsid w:val="00644BC5"/>
    <w:rsid w:val="00644C9A"/>
    <w:rsid w:val="00644E7A"/>
    <w:rsid w:val="00644E7E"/>
    <w:rsid w:val="00644E87"/>
    <w:rsid w:val="0064511E"/>
    <w:rsid w:val="00645339"/>
    <w:rsid w:val="00645512"/>
    <w:rsid w:val="006455B0"/>
    <w:rsid w:val="00645644"/>
    <w:rsid w:val="006457C8"/>
    <w:rsid w:val="00645D23"/>
    <w:rsid w:val="00645D28"/>
    <w:rsid w:val="00646231"/>
    <w:rsid w:val="00646235"/>
    <w:rsid w:val="00646259"/>
    <w:rsid w:val="0064625A"/>
    <w:rsid w:val="00646408"/>
    <w:rsid w:val="006469BA"/>
    <w:rsid w:val="00646DE0"/>
    <w:rsid w:val="00646E88"/>
    <w:rsid w:val="00646EE8"/>
    <w:rsid w:val="00646EE9"/>
    <w:rsid w:val="00646FB3"/>
    <w:rsid w:val="0064706F"/>
    <w:rsid w:val="0064732A"/>
    <w:rsid w:val="006474B3"/>
    <w:rsid w:val="006474F2"/>
    <w:rsid w:val="0064751D"/>
    <w:rsid w:val="00647EB2"/>
    <w:rsid w:val="00647FD7"/>
    <w:rsid w:val="0065008E"/>
    <w:rsid w:val="00650092"/>
    <w:rsid w:val="006506EC"/>
    <w:rsid w:val="0065098C"/>
    <w:rsid w:val="00650D8F"/>
    <w:rsid w:val="0065100D"/>
    <w:rsid w:val="00651340"/>
    <w:rsid w:val="006513A5"/>
    <w:rsid w:val="006513C3"/>
    <w:rsid w:val="00651686"/>
    <w:rsid w:val="0065172C"/>
    <w:rsid w:val="00651740"/>
    <w:rsid w:val="0065180D"/>
    <w:rsid w:val="00651A34"/>
    <w:rsid w:val="00651A4F"/>
    <w:rsid w:val="00651C93"/>
    <w:rsid w:val="00651CD7"/>
    <w:rsid w:val="00651E14"/>
    <w:rsid w:val="00651FF6"/>
    <w:rsid w:val="00652083"/>
    <w:rsid w:val="006520E3"/>
    <w:rsid w:val="006522EC"/>
    <w:rsid w:val="0065264C"/>
    <w:rsid w:val="006527D6"/>
    <w:rsid w:val="00652939"/>
    <w:rsid w:val="0065299B"/>
    <w:rsid w:val="006529AA"/>
    <w:rsid w:val="00652AA8"/>
    <w:rsid w:val="00652CC1"/>
    <w:rsid w:val="00652DAB"/>
    <w:rsid w:val="00652FF2"/>
    <w:rsid w:val="0065326D"/>
    <w:rsid w:val="0065336C"/>
    <w:rsid w:val="0065343C"/>
    <w:rsid w:val="0065343E"/>
    <w:rsid w:val="0065373D"/>
    <w:rsid w:val="00653842"/>
    <w:rsid w:val="00653887"/>
    <w:rsid w:val="006539EE"/>
    <w:rsid w:val="00653E17"/>
    <w:rsid w:val="00653E41"/>
    <w:rsid w:val="00654090"/>
    <w:rsid w:val="006541CC"/>
    <w:rsid w:val="00654280"/>
    <w:rsid w:val="006542F2"/>
    <w:rsid w:val="006543E4"/>
    <w:rsid w:val="006546BB"/>
    <w:rsid w:val="0065481D"/>
    <w:rsid w:val="00654876"/>
    <w:rsid w:val="006549CA"/>
    <w:rsid w:val="00654A84"/>
    <w:rsid w:val="00654AB8"/>
    <w:rsid w:val="00654AD7"/>
    <w:rsid w:val="00654B50"/>
    <w:rsid w:val="00654B83"/>
    <w:rsid w:val="00654C3E"/>
    <w:rsid w:val="006550AE"/>
    <w:rsid w:val="006550BC"/>
    <w:rsid w:val="00655436"/>
    <w:rsid w:val="006554E8"/>
    <w:rsid w:val="006555CF"/>
    <w:rsid w:val="006556B5"/>
    <w:rsid w:val="00655798"/>
    <w:rsid w:val="006557F6"/>
    <w:rsid w:val="006559E6"/>
    <w:rsid w:val="00655CB3"/>
    <w:rsid w:val="00656066"/>
    <w:rsid w:val="006561E2"/>
    <w:rsid w:val="0065663A"/>
    <w:rsid w:val="006566D2"/>
    <w:rsid w:val="0065694B"/>
    <w:rsid w:val="00656AF0"/>
    <w:rsid w:val="00656C7F"/>
    <w:rsid w:val="00656CC2"/>
    <w:rsid w:val="00656E87"/>
    <w:rsid w:val="00656F8B"/>
    <w:rsid w:val="00656FCA"/>
    <w:rsid w:val="0065724D"/>
    <w:rsid w:val="006572A7"/>
    <w:rsid w:val="00657366"/>
    <w:rsid w:val="00657AE5"/>
    <w:rsid w:val="00657BE2"/>
    <w:rsid w:val="00657C4B"/>
    <w:rsid w:val="00657EBC"/>
    <w:rsid w:val="00657F70"/>
    <w:rsid w:val="00657FC6"/>
    <w:rsid w:val="00660066"/>
    <w:rsid w:val="00660083"/>
    <w:rsid w:val="0066015F"/>
    <w:rsid w:val="00660361"/>
    <w:rsid w:val="006604B7"/>
    <w:rsid w:val="00660675"/>
    <w:rsid w:val="00660BE4"/>
    <w:rsid w:val="00660E89"/>
    <w:rsid w:val="00660EFE"/>
    <w:rsid w:val="0066100D"/>
    <w:rsid w:val="006619C8"/>
    <w:rsid w:val="00661DDA"/>
    <w:rsid w:val="006621A6"/>
    <w:rsid w:val="0066224E"/>
    <w:rsid w:val="006626AC"/>
    <w:rsid w:val="006626D9"/>
    <w:rsid w:val="00662883"/>
    <w:rsid w:val="00662CFF"/>
    <w:rsid w:val="00662EDB"/>
    <w:rsid w:val="0066301F"/>
    <w:rsid w:val="00663115"/>
    <w:rsid w:val="006631F7"/>
    <w:rsid w:val="006632C0"/>
    <w:rsid w:val="00663391"/>
    <w:rsid w:val="006633C0"/>
    <w:rsid w:val="006635CF"/>
    <w:rsid w:val="0066376F"/>
    <w:rsid w:val="006637E3"/>
    <w:rsid w:val="006637EF"/>
    <w:rsid w:val="0066384C"/>
    <w:rsid w:val="0066392E"/>
    <w:rsid w:val="00663AFC"/>
    <w:rsid w:val="00663BC0"/>
    <w:rsid w:val="00663DCF"/>
    <w:rsid w:val="00663FB6"/>
    <w:rsid w:val="00664205"/>
    <w:rsid w:val="00664402"/>
    <w:rsid w:val="006646A5"/>
    <w:rsid w:val="00664883"/>
    <w:rsid w:val="00664966"/>
    <w:rsid w:val="00664975"/>
    <w:rsid w:val="00664ADF"/>
    <w:rsid w:val="00664B09"/>
    <w:rsid w:val="00664CFD"/>
    <w:rsid w:val="00665A2E"/>
    <w:rsid w:val="00665AD4"/>
    <w:rsid w:val="00665C42"/>
    <w:rsid w:val="00665C96"/>
    <w:rsid w:val="00665CEA"/>
    <w:rsid w:val="00666084"/>
    <w:rsid w:val="006661EA"/>
    <w:rsid w:val="00666215"/>
    <w:rsid w:val="006662BB"/>
    <w:rsid w:val="00666499"/>
    <w:rsid w:val="0066655F"/>
    <w:rsid w:val="006665CB"/>
    <w:rsid w:val="0066661F"/>
    <w:rsid w:val="00666B90"/>
    <w:rsid w:val="00666C1E"/>
    <w:rsid w:val="006675B0"/>
    <w:rsid w:val="00667961"/>
    <w:rsid w:val="00667971"/>
    <w:rsid w:val="00667CE1"/>
    <w:rsid w:val="00667D30"/>
    <w:rsid w:val="0067002B"/>
    <w:rsid w:val="00670147"/>
    <w:rsid w:val="0067029D"/>
    <w:rsid w:val="006702C7"/>
    <w:rsid w:val="00670403"/>
    <w:rsid w:val="006704C3"/>
    <w:rsid w:val="006704DC"/>
    <w:rsid w:val="006704F9"/>
    <w:rsid w:val="00670725"/>
    <w:rsid w:val="00670A7E"/>
    <w:rsid w:val="00670B0C"/>
    <w:rsid w:val="00670EFD"/>
    <w:rsid w:val="00670F2F"/>
    <w:rsid w:val="00671019"/>
    <w:rsid w:val="00671028"/>
    <w:rsid w:val="00671089"/>
    <w:rsid w:val="006710D0"/>
    <w:rsid w:val="00671299"/>
    <w:rsid w:val="006713DF"/>
    <w:rsid w:val="0067143B"/>
    <w:rsid w:val="00671478"/>
    <w:rsid w:val="00671487"/>
    <w:rsid w:val="00671502"/>
    <w:rsid w:val="006715B7"/>
    <w:rsid w:val="0067167C"/>
    <w:rsid w:val="00671B29"/>
    <w:rsid w:val="00671D6A"/>
    <w:rsid w:val="00672129"/>
    <w:rsid w:val="0067229E"/>
    <w:rsid w:val="006723F7"/>
    <w:rsid w:val="0067253E"/>
    <w:rsid w:val="00672583"/>
    <w:rsid w:val="00672736"/>
    <w:rsid w:val="00672891"/>
    <w:rsid w:val="006729B7"/>
    <w:rsid w:val="00672CD3"/>
    <w:rsid w:val="00673179"/>
    <w:rsid w:val="006732E8"/>
    <w:rsid w:val="00673426"/>
    <w:rsid w:val="00673482"/>
    <w:rsid w:val="0067369D"/>
    <w:rsid w:val="006737AC"/>
    <w:rsid w:val="006738FF"/>
    <w:rsid w:val="00673997"/>
    <w:rsid w:val="00673A9C"/>
    <w:rsid w:val="00673D17"/>
    <w:rsid w:val="00673E4F"/>
    <w:rsid w:val="00673F85"/>
    <w:rsid w:val="0067400F"/>
    <w:rsid w:val="00674089"/>
    <w:rsid w:val="0067444B"/>
    <w:rsid w:val="0067458D"/>
    <w:rsid w:val="00674631"/>
    <w:rsid w:val="00674684"/>
    <w:rsid w:val="00674AAE"/>
    <w:rsid w:val="00674B42"/>
    <w:rsid w:val="00674BAF"/>
    <w:rsid w:val="00675196"/>
    <w:rsid w:val="006751BD"/>
    <w:rsid w:val="006752F2"/>
    <w:rsid w:val="006753BC"/>
    <w:rsid w:val="006754A4"/>
    <w:rsid w:val="00675509"/>
    <w:rsid w:val="006757AA"/>
    <w:rsid w:val="00675916"/>
    <w:rsid w:val="006759B3"/>
    <w:rsid w:val="00675AD1"/>
    <w:rsid w:val="00675C3F"/>
    <w:rsid w:val="00675CC8"/>
    <w:rsid w:val="00675F5D"/>
    <w:rsid w:val="00675FCF"/>
    <w:rsid w:val="006760AC"/>
    <w:rsid w:val="0067619B"/>
    <w:rsid w:val="00676467"/>
    <w:rsid w:val="006766AA"/>
    <w:rsid w:val="00676715"/>
    <w:rsid w:val="0067675C"/>
    <w:rsid w:val="006767BC"/>
    <w:rsid w:val="006768D2"/>
    <w:rsid w:val="00676904"/>
    <w:rsid w:val="0067695B"/>
    <w:rsid w:val="00676A38"/>
    <w:rsid w:val="00676ACE"/>
    <w:rsid w:val="00676C06"/>
    <w:rsid w:val="00676EE1"/>
    <w:rsid w:val="006772FB"/>
    <w:rsid w:val="0067749C"/>
    <w:rsid w:val="00677597"/>
    <w:rsid w:val="00677604"/>
    <w:rsid w:val="0067779C"/>
    <w:rsid w:val="00677858"/>
    <w:rsid w:val="00677861"/>
    <w:rsid w:val="0067798F"/>
    <w:rsid w:val="00677AD6"/>
    <w:rsid w:val="006800E7"/>
    <w:rsid w:val="00680197"/>
    <w:rsid w:val="006804C4"/>
    <w:rsid w:val="006804C8"/>
    <w:rsid w:val="00680500"/>
    <w:rsid w:val="006806CA"/>
    <w:rsid w:val="00680BA3"/>
    <w:rsid w:val="00680ED3"/>
    <w:rsid w:val="00680F0D"/>
    <w:rsid w:val="00680F69"/>
    <w:rsid w:val="00681025"/>
    <w:rsid w:val="00681293"/>
    <w:rsid w:val="006812D8"/>
    <w:rsid w:val="00681312"/>
    <w:rsid w:val="0068135D"/>
    <w:rsid w:val="006816AC"/>
    <w:rsid w:val="00681933"/>
    <w:rsid w:val="0068194A"/>
    <w:rsid w:val="00681A7A"/>
    <w:rsid w:val="00681C42"/>
    <w:rsid w:val="00681EF1"/>
    <w:rsid w:val="00681F8B"/>
    <w:rsid w:val="006825F9"/>
    <w:rsid w:val="0068270F"/>
    <w:rsid w:val="00682847"/>
    <w:rsid w:val="006829C2"/>
    <w:rsid w:val="00682A2B"/>
    <w:rsid w:val="00683473"/>
    <w:rsid w:val="00683520"/>
    <w:rsid w:val="006836B9"/>
    <w:rsid w:val="00683745"/>
    <w:rsid w:val="0068374A"/>
    <w:rsid w:val="006838ED"/>
    <w:rsid w:val="00683A16"/>
    <w:rsid w:val="00683DB7"/>
    <w:rsid w:val="006840C6"/>
    <w:rsid w:val="006840EA"/>
    <w:rsid w:val="006847B6"/>
    <w:rsid w:val="006847CF"/>
    <w:rsid w:val="006848A9"/>
    <w:rsid w:val="006848D2"/>
    <w:rsid w:val="0068494D"/>
    <w:rsid w:val="00684957"/>
    <w:rsid w:val="00684A13"/>
    <w:rsid w:val="00684B52"/>
    <w:rsid w:val="00684BF5"/>
    <w:rsid w:val="00684EEF"/>
    <w:rsid w:val="00685175"/>
    <w:rsid w:val="006851A5"/>
    <w:rsid w:val="006851A7"/>
    <w:rsid w:val="00685266"/>
    <w:rsid w:val="00685571"/>
    <w:rsid w:val="006856F1"/>
    <w:rsid w:val="006858DF"/>
    <w:rsid w:val="00685A4D"/>
    <w:rsid w:val="00685ACD"/>
    <w:rsid w:val="00685B24"/>
    <w:rsid w:val="006861E9"/>
    <w:rsid w:val="00686313"/>
    <w:rsid w:val="0068631B"/>
    <w:rsid w:val="0068655A"/>
    <w:rsid w:val="006865BB"/>
    <w:rsid w:val="006866F5"/>
    <w:rsid w:val="00686871"/>
    <w:rsid w:val="00686C7F"/>
    <w:rsid w:val="00686CBE"/>
    <w:rsid w:val="0068775A"/>
    <w:rsid w:val="00687804"/>
    <w:rsid w:val="00687BC0"/>
    <w:rsid w:val="00687E54"/>
    <w:rsid w:val="00687F49"/>
    <w:rsid w:val="00690013"/>
    <w:rsid w:val="0069026C"/>
    <w:rsid w:val="0069071A"/>
    <w:rsid w:val="00690823"/>
    <w:rsid w:val="00690A1B"/>
    <w:rsid w:val="00690AC4"/>
    <w:rsid w:val="00690BDE"/>
    <w:rsid w:val="00690C39"/>
    <w:rsid w:val="00690D30"/>
    <w:rsid w:val="00690E9D"/>
    <w:rsid w:val="00690F78"/>
    <w:rsid w:val="00690F7C"/>
    <w:rsid w:val="00691180"/>
    <w:rsid w:val="00691460"/>
    <w:rsid w:val="0069149A"/>
    <w:rsid w:val="006915DD"/>
    <w:rsid w:val="00691935"/>
    <w:rsid w:val="0069193F"/>
    <w:rsid w:val="00691A66"/>
    <w:rsid w:val="00691ABB"/>
    <w:rsid w:val="00691B2F"/>
    <w:rsid w:val="00691B50"/>
    <w:rsid w:val="00691B9E"/>
    <w:rsid w:val="00691C9D"/>
    <w:rsid w:val="006920F4"/>
    <w:rsid w:val="006922D6"/>
    <w:rsid w:val="00692348"/>
    <w:rsid w:val="0069252B"/>
    <w:rsid w:val="0069258D"/>
    <w:rsid w:val="00692C66"/>
    <w:rsid w:val="00692D95"/>
    <w:rsid w:val="00692F78"/>
    <w:rsid w:val="0069307A"/>
    <w:rsid w:val="00693086"/>
    <w:rsid w:val="0069346F"/>
    <w:rsid w:val="00693524"/>
    <w:rsid w:val="0069360E"/>
    <w:rsid w:val="0069389B"/>
    <w:rsid w:val="00693943"/>
    <w:rsid w:val="00693A6B"/>
    <w:rsid w:val="00693AC5"/>
    <w:rsid w:val="00693D4E"/>
    <w:rsid w:val="00693F81"/>
    <w:rsid w:val="00693FD8"/>
    <w:rsid w:val="00694090"/>
    <w:rsid w:val="006941FD"/>
    <w:rsid w:val="00694251"/>
    <w:rsid w:val="0069432C"/>
    <w:rsid w:val="0069440D"/>
    <w:rsid w:val="006945B4"/>
    <w:rsid w:val="00694630"/>
    <w:rsid w:val="0069471C"/>
    <w:rsid w:val="00694A94"/>
    <w:rsid w:val="00694C68"/>
    <w:rsid w:val="00694E60"/>
    <w:rsid w:val="00694E98"/>
    <w:rsid w:val="00694F9C"/>
    <w:rsid w:val="0069509A"/>
    <w:rsid w:val="0069510B"/>
    <w:rsid w:val="006952CE"/>
    <w:rsid w:val="006954BD"/>
    <w:rsid w:val="00695629"/>
    <w:rsid w:val="006956AF"/>
    <w:rsid w:val="00695A45"/>
    <w:rsid w:val="00695BC0"/>
    <w:rsid w:val="00695C46"/>
    <w:rsid w:val="00695D25"/>
    <w:rsid w:val="00695DB8"/>
    <w:rsid w:val="00695EFE"/>
    <w:rsid w:val="00696041"/>
    <w:rsid w:val="006963CB"/>
    <w:rsid w:val="006969DC"/>
    <w:rsid w:val="00696A1D"/>
    <w:rsid w:val="00696E73"/>
    <w:rsid w:val="00696EAD"/>
    <w:rsid w:val="00696EF5"/>
    <w:rsid w:val="006971B0"/>
    <w:rsid w:val="00697310"/>
    <w:rsid w:val="00697441"/>
    <w:rsid w:val="00697A7C"/>
    <w:rsid w:val="00697F98"/>
    <w:rsid w:val="006A0184"/>
    <w:rsid w:val="006A01DE"/>
    <w:rsid w:val="006A024D"/>
    <w:rsid w:val="006A0651"/>
    <w:rsid w:val="006A0927"/>
    <w:rsid w:val="006A0A0A"/>
    <w:rsid w:val="006A0C73"/>
    <w:rsid w:val="006A0D61"/>
    <w:rsid w:val="006A0D67"/>
    <w:rsid w:val="006A114D"/>
    <w:rsid w:val="006A11D8"/>
    <w:rsid w:val="006A153A"/>
    <w:rsid w:val="006A1728"/>
    <w:rsid w:val="006A1831"/>
    <w:rsid w:val="006A1981"/>
    <w:rsid w:val="006A1A2B"/>
    <w:rsid w:val="006A1C0D"/>
    <w:rsid w:val="006A1C5C"/>
    <w:rsid w:val="006A1F34"/>
    <w:rsid w:val="006A2071"/>
    <w:rsid w:val="006A21FF"/>
    <w:rsid w:val="006A2238"/>
    <w:rsid w:val="006A22D0"/>
    <w:rsid w:val="006A2370"/>
    <w:rsid w:val="006A2479"/>
    <w:rsid w:val="006A25BC"/>
    <w:rsid w:val="006A264A"/>
    <w:rsid w:val="006A2C28"/>
    <w:rsid w:val="006A2D94"/>
    <w:rsid w:val="006A300D"/>
    <w:rsid w:val="006A3278"/>
    <w:rsid w:val="006A327C"/>
    <w:rsid w:val="006A33EF"/>
    <w:rsid w:val="006A3415"/>
    <w:rsid w:val="006A34E2"/>
    <w:rsid w:val="006A3535"/>
    <w:rsid w:val="006A36D5"/>
    <w:rsid w:val="006A36F7"/>
    <w:rsid w:val="006A36F9"/>
    <w:rsid w:val="006A3804"/>
    <w:rsid w:val="006A3908"/>
    <w:rsid w:val="006A3964"/>
    <w:rsid w:val="006A3976"/>
    <w:rsid w:val="006A3CA5"/>
    <w:rsid w:val="006A3CB4"/>
    <w:rsid w:val="006A4415"/>
    <w:rsid w:val="006A44FD"/>
    <w:rsid w:val="006A4627"/>
    <w:rsid w:val="006A4694"/>
    <w:rsid w:val="006A4BF1"/>
    <w:rsid w:val="006A4C45"/>
    <w:rsid w:val="006A4E79"/>
    <w:rsid w:val="006A4F27"/>
    <w:rsid w:val="006A4F53"/>
    <w:rsid w:val="006A4F64"/>
    <w:rsid w:val="006A5093"/>
    <w:rsid w:val="006A52D3"/>
    <w:rsid w:val="006A52D5"/>
    <w:rsid w:val="006A544E"/>
    <w:rsid w:val="006A5729"/>
    <w:rsid w:val="006A5798"/>
    <w:rsid w:val="006A597B"/>
    <w:rsid w:val="006A5A90"/>
    <w:rsid w:val="006A5AAB"/>
    <w:rsid w:val="006A5BCC"/>
    <w:rsid w:val="006A5C91"/>
    <w:rsid w:val="006A5D48"/>
    <w:rsid w:val="006A5D76"/>
    <w:rsid w:val="006A5E27"/>
    <w:rsid w:val="006A5EA3"/>
    <w:rsid w:val="006A5F2A"/>
    <w:rsid w:val="006A635B"/>
    <w:rsid w:val="006A63F1"/>
    <w:rsid w:val="006A64A4"/>
    <w:rsid w:val="006A677A"/>
    <w:rsid w:val="006A6BD0"/>
    <w:rsid w:val="006A6C22"/>
    <w:rsid w:val="006A6C6C"/>
    <w:rsid w:val="006A6D16"/>
    <w:rsid w:val="006A6E8C"/>
    <w:rsid w:val="006A70FE"/>
    <w:rsid w:val="006A7227"/>
    <w:rsid w:val="006A7340"/>
    <w:rsid w:val="006A735B"/>
    <w:rsid w:val="006A7471"/>
    <w:rsid w:val="006A7738"/>
    <w:rsid w:val="006A77C7"/>
    <w:rsid w:val="006A7900"/>
    <w:rsid w:val="006A79A8"/>
    <w:rsid w:val="006A7DBE"/>
    <w:rsid w:val="006A7F52"/>
    <w:rsid w:val="006A7FF0"/>
    <w:rsid w:val="006B028F"/>
    <w:rsid w:val="006B0374"/>
    <w:rsid w:val="006B0483"/>
    <w:rsid w:val="006B0573"/>
    <w:rsid w:val="006B0992"/>
    <w:rsid w:val="006B09D4"/>
    <w:rsid w:val="006B0B34"/>
    <w:rsid w:val="006B0C5B"/>
    <w:rsid w:val="006B0DB4"/>
    <w:rsid w:val="006B117E"/>
    <w:rsid w:val="006B130E"/>
    <w:rsid w:val="006B1493"/>
    <w:rsid w:val="006B1587"/>
    <w:rsid w:val="006B1766"/>
    <w:rsid w:val="006B1A82"/>
    <w:rsid w:val="006B1AD0"/>
    <w:rsid w:val="006B1EC5"/>
    <w:rsid w:val="006B1ED2"/>
    <w:rsid w:val="006B21BB"/>
    <w:rsid w:val="006B2449"/>
    <w:rsid w:val="006B26B0"/>
    <w:rsid w:val="006B2734"/>
    <w:rsid w:val="006B283A"/>
    <w:rsid w:val="006B2D56"/>
    <w:rsid w:val="006B2EA4"/>
    <w:rsid w:val="006B3080"/>
    <w:rsid w:val="006B3151"/>
    <w:rsid w:val="006B31C4"/>
    <w:rsid w:val="006B320C"/>
    <w:rsid w:val="006B3462"/>
    <w:rsid w:val="006B35B6"/>
    <w:rsid w:val="006B362E"/>
    <w:rsid w:val="006B36B3"/>
    <w:rsid w:val="006B3832"/>
    <w:rsid w:val="006B3891"/>
    <w:rsid w:val="006B3975"/>
    <w:rsid w:val="006B39BC"/>
    <w:rsid w:val="006B3A2C"/>
    <w:rsid w:val="006B3AB6"/>
    <w:rsid w:val="006B3ADC"/>
    <w:rsid w:val="006B3C91"/>
    <w:rsid w:val="006B3CAB"/>
    <w:rsid w:val="006B3E89"/>
    <w:rsid w:val="006B3FAE"/>
    <w:rsid w:val="006B400C"/>
    <w:rsid w:val="006B407A"/>
    <w:rsid w:val="006B42AA"/>
    <w:rsid w:val="006B44CB"/>
    <w:rsid w:val="006B46BC"/>
    <w:rsid w:val="006B49B3"/>
    <w:rsid w:val="006B49D2"/>
    <w:rsid w:val="006B4C83"/>
    <w:rsid w:val="006B4CE5"/>
    <w:rsid w:val="006B4E1C"/>
    <w:rsid w:val="006B501A"/>
    <w:rsid w:val="006B5631"/>
    <w:rsid w:val="006B570A"/>
    <w:rsid w:val="006B5715"/>
    <w:rsid w:val="006B57E0"/>
    <w:rsid w:val="006B5986"/>
    <w:rsid w:val="006B5A2C"/>
    <w:rsid w:val="006B5A61"/>
    <w:rsid w:val="006B609F"/>
    <w:rsid w:val="006B648C"/>
    <w:rsid w:val="006B6546"/>
    <w:rsid w:val="006B6728"/>
    <w:rsid w:val="006B68EE"/>
    <w:rsid w:val="006B6ACB"/>
    <w:rsid w:val="006B6AD7"/>
    <w:rsid w:val="006B6CB7"/>
    <w:rsid w:val="006B6D0B"/>
    <w:rsid w:val="006B6ED5"/>
    <w:rsid w:val="006B6F1F"/>
    <w:rsid w:val="006B6F7D"/>
    <w:rsid w:val="006B7082"/>
    <w:rsid w:val="006B709A"/>
    <w:rsid w:val="006B7254"/>
    <w:rsid w:val="006B728D"/>
    <w:rsid w:val="006B73D6"/>
    <w:rsid w:val="006B7408"/>
    <w:rsid w:val="006B7501"/>
    <w:rsid w:val="006B7513"/>
    <w:rsid w:val="006B760E"/>
    <w:rsid w:val="006B77B4"/>
    <w:rsid w:val="006B7837"/>
    <w:rsid w:val="006B785A"/>
    <w:rsid w:val="006B7910"/>
    <w:rsid w:val="006B7A59"/>
    <w:rsid w:val="006B7BED"/>
    <w:rsid w:val="006B7D98"/>
    <w:rsid w:val="006B7E4B"/>
    <w:rsid w:val="006C005A"/>
    <w:rsid w:val="006C01C8"/>
    <w:rsid w:val="006C0215"/>
    <w:rsid w:val="006C0253"/>
    <w:rsid w:val="006C03A4"/>
    <w:rsid w:val="006C0412"/>
    <w:rsid w:val="006C0632"/>
    <w:rsid w:val="006C067E"/>
    <w:rsid w:val="006C071F"/>
    <w:rsid w:val="006C0A54"/>
    <w:rsid w:val="006C0C90"/>
    <w:rsid w:val="006C0DF0"/>
    <w:rsid w:val="006C0EE9"/>
    <w:rsid w:val="006C0FCD"/>
    <w:rsid w:val="006C1050"/>
    <w:rsid w:val="006C10B2"/>
    <w:rsid w:val="006C12E8"/>
    <w:rsid w:val="006C1524"/>
    <w:rsid w:val="006C1576"/>
    <w:rsid w:val="006C15C9"/>
    <w:rsid w:val="006C1729"/>
    <w:rsid w:val="006C192D"/>
    <w:rsid w:val="006C1C38"/>
    <w:rsid w:val="006C1CD1"/>
    <w:rsid w:val="006C1E59"/>
    <w:rsid w:val="006C2550"/>
    <w:rsid w:val="006C2678"/>
    <w:rsid w:val="006C29F9"/>
    <w:rsid w:val="006C2C38"/>
    <w:rsid w:val="006C2C45"/>
    <w:rsid w:val="006C2C8F"/>
    <w:rsid w:val="006C2E65"/>
    <w:rsid w:val="006C2E7F"/>
    <w:rsid w:val="006C2F33"/>
    <w:rsid w:val="006C2F83"/>
    <w:rsid w:val="006C301F"/>
    <w:rsid w:val="006C3037"/>
    <w:rsid w:val="006C31A3"/>
    <w:rsid w:val="006C31F8"/>
    <w:rsid w:val="006C336F"/>
    <w:rsid w:val="006C363B"/>
    <w:rsid w:val="006C37AA"/>
    <w:rsid w:val="006C39EA"/>
    <w:rsid w:val="006C3C36"/>
    <w:rsid w:val="006C3CDD"/>
    <w:rsid w:val="006C3DC2"/>
    <w:rsid w:val="006C3E46"/>
    <w:rsid w:val="006C3F48"/>
    <w:rsid w:val="006C402B"/>
    <w:rsid w:val="006C40E5"/>
    <w:rsid w:val="006C40F8"/>
    <w:rsid w:val="006C410E"/>
    <w:rsid w:val="006C42C4"/>
    <w:rsid w:val="006C4313"/>
    <w:rsid w:val="006C4338"/>
    <w:rsid w:val="006C440F"/>
    <w:rsid w:val="006C4623"/>
    <w:rsid w:val="006C4703"/>
    <w:rsid w:val="006C49C1"/>
    <w:rsid w:val="006C4E94"/>
    <w:rsid w:val="006C4EB7"/>
    <w:rsid w:val="006C52E8"/>
    <w:rsid w:val="006C5346"/>
    <w:rsid w:val="006C580E"/>
    <w:rsid w:val="006C583D"/>
    <w:rsid w:val="006C589E"/>
    <w:rsid w:val="006C58E9"/>
    <w:rsid w:val="006C59C0"/>
    <w:rsid w:val="006C5A45"/>
    <w:rsid w:val="006C5B44"/>
    <w:rsid w:val="006C5F68"/>
    <w:rsid w:val="006C61F8"/>
    <w:rsid w:val="006C64D5"/>
    <w:rsid w:val="006C65D3"/>
    <w:rsid w:val="006C6623"/>
    <w:rsid w:val="006C67DA"/>
    <w:rsid w:val="006C684F"/>
    <w:rsid w:val="006C6927"/>
    <w:rsid w:val="006C698A"/>
    <w:rsid w:val="006C6D0C"/>
    <w:rsid w:val="006C6E6D"/>
    <w:rsid w:val="006C6E88"/>
    <w:rsid w:val="006C6F2D"/>
    <w:rsid w:val="006C7203"/>
    <w:rsid w:val="006C7242"/>
    <w:rsid w:val="006C74DD"/>
    <w:rsid w:val="006C76A9"/>
    <w:rsid w:val="006C772F"/>
    <w:rsid w:val="006C7762"/>
    <w:rsid w:val="006C79A8"/>
    <w:rsid w:val="006C79F3"/>
    <w:rsid w:val="006C7AE2"/>
    <w:rsid w:val="006C7C1F"/>
    <w:rsid w:val="006C7CC7"/>
    <w:rsid w:val="006D0089"/>
    <w:rsid w:val="006D03B0"/>
    <w:rsid w:val="006D077B"/>
    <w:rsid w:val="006D08F4"/>
    <w:rsid w:val="006D0974"/>
    <w:rsid w:val="006D09D2"/>
    <w:rsid w:val="006D0A72"/>
    <w:rsid w:val="006D0C8A"/>
    <w:rsid w:val="006D0D92"/>
    <w:rsid w:val="006D121E"/>
    <w:rsid w:val="006D13F9"/>
    <w:rsid w:val="006D16DE"/>
    <w:rsid w:val="006D176E"/>
    <w:rsid w:val="006D1874"/>
    <w:rsid w:val="006D1A56"/>
    <w:rsid w:val="006D1AD1"/>
    <w:rsid w:val="006D1BD4"/>
    <w:rsid w:val="006D1CC2"/>
    <w:rsid w:val="006D1E9F"/>
    <w:rsid w:val="006D1EE5"/>
    <w:rsid w:val="006D2002"/>
    <w:rsid w:val="006D2145"/>
    <w:rsid w:val="006D23BD"/>
    <w:rsid w:val="006D24CB"/>
    <w:rsid w:val="006D29F6"/>
    <w:rsid w:val="006D2C23"/>
    <w:rsid w:val="006D2D95"/>
    <w:rsid w:val="006D2ED4"/>
    <w:rsid w:val="006D2F34"/>
    <w:rsid w:val="006D2FF8"/>
    <w:rsid w:val="006D302A"/>
    <w:rsid w:val="006D3053"/>
    <w:rsid w:val="006D30B2"/>
    <w:rsid w:val="006D3190"/>
    <w:rsid w:val="006D339C"/>
    <w:rsid w:val="006D35FD"/>
    <w:rsid w:val="006D3811"/>
    <w:rsid w:val="006D3872"/>
    <w:rsid w:val="006D3A96"/>
    <w:rsid w:val="006D3BA6"/>
    <w:rsid w:val="006D3F34"/>
    <w:rsid w:val="006D3F7A"/>
    <w:rsid w:val="006D40E7"/>
    <w:rsid w:val="006D447B"/>
    <w:rsid w:val="006D4826"/>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5CF6"/>
    <w:rsid w:val="006D6010"/>
    <w:rsid w:val="006D6080"/>
    <w:rsid w:val="006D61D4"/>
    <w:rsid w:val="006D63AE"/>
    <w:rsid w:val="006D656D"/>
    <w:rsid w:val="006D668D"/>
    <w:rsid w:val="006D68C5"/>
    <w:rsid w:val="006D6941"/>
    <w:rsid w:val="006D6AD3"/>
    <w:rsid w:val="006D6B10"/>
    <w:rsid w:val="006D6B95"/>
    <w:rsid w:val="006D6C39"/>
    <w:rsid w:val="006D6E5E"/>
    <w:rsid w:val="006D6F77"/>
    <w:rsid w:val="006D7146"/>
    <w:rsid w:val="006D7228"/>
    <w:rsid w:val="006D7309"/>
    <w:rsid w:val="006D74E0"/>
    <w:rsid w:val="006D75A4"/>
    <w:rsid w:val="006D7795"/>
    <w:rsid w:val="006D79BA"/>
    <w:rsid w:val="006E01F6"/>
    <w:rsid w:val="006E0258"/>
    <w:rsid w:val="006E06B3"/>
    <w:rsid w:val="006E09ED"/>
    <w:rsid w:val="006E0BB8"/>
    <w:rsid w:val="006E0D37"/>
    <w:rsid w:val="006E0DFD"/>
    <w:rsid w:val="006E0EA0"/>
    <w:rsid w:val="006E0FB9"/>
    <w:rsid w:val="006E11D6"/>
    <w:rsid w:val="006E14B3"/>
    <w:rsid w:val="006E175D"/>
    <w:rsid w:val="006E191C"/>
    <w:rsid w:val="006E1963"/>
    <w:rsid w:val="006E1E4E"/>
    <w:rsid w:val="006E1EAC"/>
    <w:rsid w:val="006E1F52"/>
    <w:rsid w:val="006E22C9"/>
    <w:rsid w:val="006E22E1"/>
    <w:rsid w:val="006E2554"/>
    <w:rsid w:val="006E2653"/>
    <w:rsid w:val="006E27DA"/>
    <w:rsid w:val="006E2875"/>
    <w:rsid w:val="006E28DD"/>
    <w:rsid w:val="006E2D3E"/>
    <w:rsid w:val="006E2D4C"/>
    <w:rsid w:val="006E3096"/>
    <w:rsid w:val="006E3133"/>
    <w:rsid w:val="006E329A"/>
    <w:rsid w:val="006E3477"/>
    <w:rsid w:val="006E358D"/>
    <w:rsid w:val="006E3991"/>
    <w:rsid w:val="006E3A90"/>
    <w:rsid w:val="006E3CC7"/>
    <w:rsid w:val="006E3DC6"/>
    <w:rsid w:val="006E3F17"/>
    <w:rsid w:val="006E40F8"/>
    <w:rsid w:val="006E436A"/>
    <w:rsid w:val="006E4585"/>
    <w:rsid w:val="006E4725"/>
    <w:rsid w:val="006E4900"/>
    <w:rsid w:val="006E4923"/>
    <w:rsid w:val="006E4960"/>
    <w:rsid w:val="006E4B97"/>
    <w:rsid w:val="006E4DC4"/>
    <w:rsid w:val="006E4FEC"/>
    <w:rsid w:val="006E52ED"/>
    <w:rsid w:val="006E5332"/>
    <w:rsid w:val="006E533F"/>
    <w:rsid w:val="006E53A3"/>
    <w:rsid w:val="006E5588"/>
    <w:rsid w:val="006E5696"/>
    <w:rsid w:val="006E5BBA"/>
    <w:rsid w:val="006E621C"/>
    <w:rsid w:val="006E62D6"/>
    <w:rsid w:val="006E6338"/>
    <w:rsid w:val="006E66A7"/>
    <w:rsid w:val="006E68C1"/>
    <w:rsid w:val="006E6EAF"/>
    <w:rsid w:val="006E6F14"/>
    <w:rsid w:val="006E73DE"/>
    <w:rsid w:val="006E769C"/>
    <w:rsid w:val="006E7919"/>
    <w:rsid w:val="006E79B9"/>
    <w:rsid w:val="006E7A64"/>
    <w:rsid w:val="006F007E"/>
    <w:rsid w:val="006F02FD"/>
    <w:rsid w:val="006F0D91"/>
    <w:rsid w:val="006F0DA1"/>
    <w:rsid w:val="006F0DD6"/>
    <w:rsid w:val="006F0E98"/>
    <w:rsid w:val="006F1493"/>
    <w:rsid w:val="006F14F2"/>
    <w:rsid w:val="006F1577"/>
    <w:rsid w:val="006F1636"/>
    <w:rsid w:val="006F1798"/>
    <w:rsid w:val="006F18BB"/>
    <w:rsid w:val="006F1A0B"/>
    <w:rsid w:val="006F1A31"/>
    <w:rsid w:val="006F1A95"/>
    <w:rsid w:val="006F1B02"/>
    <w:rsid w:val="006F1BCA"/>
    <w:rsid w:val="006F1CA0"/>
    <w:rsid w:val="006F1D16"/>
    <w:rsid w:val="006F1EFF"/>
    <w:rsid w:val="006F2226"/>
    <w:rsid w:val="006F23EC"/>
    <w:rsid w:val="006F2578"/>
    <w:rsid w:val="006F2A40"/>
    <w:rsid w:val="006F2F10"/>
    <w:rsid w:val="006F3207"/>
    <w:rsid w:val="006F344B"/>
    <w:rsid w:val="006F353B"/>
    <w:rsid w:val="006F3664"/>
    <w:rsid w:val="006F36A9"/>
    <w:rsid w:val="006F3818"/>
    <w:rsid w:val="006F38A5"/>
    <w:rsid w:val="006F3B2F"/>
    <w:rsid w:val="006F40A8"/>
    <w:rsid w:val="006F40BA"/>
    <w:rsid w:val="006F4209"/>
    <w:rsid w:val="006F42AE"/>
    <w:rsid w:val="006F4507"/>
    <w:rsid w:val="006F4924"/>
    <w:rsid w:val="006F5608"/>
    <w:rsid w:val="006F560B"/>
    <w:rsid w:val="006F5739"/>
    <w:rsid w:val="006F593B"/>
    <w:rsid w:val="006F59FA"/>
    <w:rsid w:val="006F604B"/>
    <w:rsid w:val="006F6337"/>
    <w:rsid w:val="006F6502"/>
    <w:rsid w:val="006F6733"/>
    <w:rsid w:val="006F6847"/>
    <w:rsid w:val="006F6A69"/>
    <w:rsid w:val="006F7262"/>
    <w:rsid w:val="006F73B3"/>
    <w:rsid w:val="006F73B4"/>
    <w:rsid w:val="006F73FC"/>
    <w:rsid w:val="006F7524"/>
    <w:rsid w:val="006F7546"/>
    <w:rsid w:val="006F756E"/>
    <w:rsid w:val="006F7656"/>
    <w:rsid w:val="006F76C5"/>
    <w:rsid w:val="006F7716"/>
    <w:rsid w:val="006F78B1"/>
    <w:rsid w:val="006F794B"/>
    <w:rsid w:val="006F7A24"/>
    <w:rsid w:val="006F7CA3"/>
    <w:rsid w:val="006F7DE5"/>
    <w:rsid w:val="006F7E88"/>
    <w:rsid w:val="007003D9"/>
    <w:rsid w:val="00700885"/>
    <w:rsid w:val="0070089D"/>
    <w:rsid w:val="00700A71"/>
    <w:rsid w:val="0070116F"/>
    <w:rsid w:val="00701369"/>
    <w:rsid w:val="007013B5"/>
    <w:rsid w:val="0070140B"/>
    <w:rsid w:val="00701496"/>
    <w:rsid w:val="00701705"/>
    <w:rsid w:val="0070170E"/>
    <w:rsid w:val="00701D18"/>
    <w:rsid w:val="00701F44"/>
    <w:rsid w:val="0070205B"/>
    <w:rsid w:val="007021D9"/>
    <w:rsid w:val="00702781"/>
    <w:rsid w:val="007027DA"/>
    <w:rsid w:val="007027F8"/>
    <w:rsid w:val="00702AAC"/>
    <w:rsid w:val="00702C97"/>
    <w:rsid w:val="00702D7E"/>
    <w:rsid w:val="00702E1B"/>
    <w:rsid w:val="007030C7"/>
    <w:rsid w:val="007031E6"/>
    <w:rsid w:val="00703327"/>
    <w:rsid w:val="0070343A"/>
    <w:rsid w:val="007035D6"/>
    <w:rsid w:val="007035E8"/>
    <w:rsid w:val="007039BA"/>
    <w:rsid w:val="00703AFB"/>
    <w:rsid w:val="00703B94"/>
    <w:rsid w:val="00703C4D"/>
    <w:rsid w:val="00703EFD"/>
    <w:rsid w:val="007040E6"/>
    <w:rsid w:val="007044BB"/>
    <w:rsid w:val="0070488F"/>
    <w:rsid w:val="00704B26"/>
    <w:rsid w:val="00704BF8"/>
    <w:rsid w:val="00704F73"/>
    <w:rsid w:val="0070510F"/>
    <w:rsid w:val="00705306"/>
    <w:rsid w:val="007053A6"/>
    <w:rsid w:val="007054E5"/>
    <w:rsid w:val="007057E5"/>
    <w:rsid w:val="00705812"/>
    <w:rsid w:val="00705D46"/>
    <w:rsid w:val="00706076"/>
    <w:rsid w:val="007060FC"/>
    <w:rsid w:val="00706427"/>
    <w:rsid w:val="00706625"/>
    <w:rsid w:val="0070690C"/>
    <w:rsid w:val="00706952"/>
    <w:rsid w:val="00706B0E"/>
    <w:rsid w:val="00706B40"/>
    <w:rsid w:val="00706C63"/>
    <w:rsid w:val="00706FC4"/>
    <w:rsid w:val="00707252"/>
    <w:rsid w:val="007073B1"/>
    <w:rsid w:val="007073E5"/>
    <w:rsid w:val="0070768C"/>
    <w:rsid w:val="007076E6"/>
    <w:rsid w:val="00707C65"/>
    <w:rsid w:val="00707D18"/>
    <w:rsid w:val="00707F91"/>
    <w:rsid w:val="00710129"/>
    <w:rsid w:val="00710168"/>
    <w:rsid w:val="00710736"/>
    <w:rsid w:val="00710F1F"/>
    <w:rsid w:val="007112F8"/>
    <w:rsid w:val="0071166C"/>
    <w:rsid w:val="00711772"/>
    <w:rsid w:val="00711AB9"/>
    <w:rsid w:val="00711CEA"/>
    <w:rsid w:val="00711E02"/>
    <w:rsid w:val="0071226A"/>
    <w:rsid w:val="00712284"/>
    <w:rsid w:val="007122DA"/>
    <w:rsid w:val="00712475"/>
    <w:rsid w:val="0071247C"/>
    <w:rsid w:val="0071255A"/>
    <w:rsid w:val="00712622"/>
    <w:rsid w:val="007126B1"/>
    <w:rsid w:val="007127A2"/>
    <w:rsid w:val="007127A3"/>
    <w:rsid w:val="007129D9"/>
    <w:rsid w:val="00712C05"/>
    <w:rsid w:val="00712C57"/>
    <w:rsid w:val="00712F2D"/>
    <w:rsid w:val="007131CE"/>
    <w:rsid w:val="00713515"/>
    <w:rsid w:val="00713587"/>
    <w:rsid w:val="007135D6"/>
    <w:rsid w:val="0071385C"/>
    <w:rsid w:val="007138D4"/>
    <w:rsid w:val="007138DE"/>
    <w:rsid w:val="00713970"/>
    <w:rsid w:val="007140EE"/>
    <w:rsid w:val="0071411A"/>
    <w:rsid w:val="0071437A"/>
    <w:rsid w:val="00714A31"/>
    <w:rsid w:val="00714A43"/>
    <w:rsid w:val="00714F25"/>
    <w:rsid w:val="007150B0"/>
    <w:rsid w:val="007155A6"/>
    <w:rsid w:val="00715797"/>
    <w:rsid w:val="00715A9A"/>
    <w:rsid w:val="00715B97"/>
    <w:rsid w:val="00715D41"/>
    <w:rsid w:val="00716149"/>
    <w:rsid w:val="00716314"/>
    <w:rsid w:val="0071644A"/>
    <w:rsid w:val="00716813"/>
    <w:rsid w:val="007168C7"/>
    <w:rsid w:val="00716926"/>
    <w:rsid w:val="00716979"/>
    <w:rsid w:val="00716A08"/>
    <w:rsid w:val="00716B77"/>
    <w:rsid w:val="00716CF5"/>
    <w:rsid w:val="00716F7F"/>
    <w:rsid w:val="00717224"/>
    <w:rsid w:val="0071732C"/>
    <w:rsid w:val="00717392"/>
    <w:rsid w:val="007175CC"/>
    <w:rsid w:val="00717723"/>
    <w:rsid w:val="007177D8"/>
    <w:rsid w:val="007177D9"/>
    <w:rsid w:val="007177E6"/>
    <w:rsid w:val="0071796A"/>
    <w:rsid w:val="00717D89"/>
    <w:rsid w:val="00717EA3"/>
    <w:rsid w:val="00717FD0"/>
    <w:rsid w:val="00720157"/>
    <w:rsid w:val="007201AB"/>
    <w:rsid w:val="007207F3"/>
    <w:rsid w:val="00720953"/>
    <w:rsid w:val="00720992"/>
    <w:rsid w:val="007209F3"/>
    <w:rsid w:val="00720B6F"/>
    <w:rsid w:val="00720BAA"/>
    <w:rsid w:val="00720BFD"/>
    <w:rsid w:val="00720D73"/>
    <w:rsid w:val="00720D83"/>
    <w:rsid w:val="00721020"/>
    <w:rsid w:val="00721163"/>
    <w:rsid w:val="00721202"/>
    <w:rsid w:val="00721572"/>
    <w:rsid w:val="007217D3"/>
    <w:rsid w:val="0072194E"/>
    <w:rsid w:val="007219BE"/>
    <w:rsid w:val="007219BF"/>
    <w:rsid w:val="00721ACB"/>
    <w:rsid w:val="00721BAF"/>
    <w:rsid w:val="00721D1C"/>
    <w:rsid w:val="00721D7E"/>
    <w:rsid w:val="00721DC7"/>
    <w:rsid w:val="00721DDE"/>
    <w:rsid w:val="00721E02"/>
    <w:rsid w:val="00721F29"/>
    <w:rsid w:val="00722140"/>
    <w:rsid w:val="007222B1"/>
    <w:rsid w:val="007224BD"/>
    <w:rsid w:val="0072282B"/>
    <w:rsid w:val="007228BC"/>
    <w:rsid w:val="00722A36"/>
    <w:rsid w:val="00722D3C"/>
    <w:rsid w:val="00722F29"/>
    <w:rsid w:val="0072315D"/>
    <w:rsid w:val="0072339E"/>
    <w:rsid w:val="007233C9"/>
    <w:rsid w:val="0072350A"/>
    <w:rsid w:val="00723619"/>
    <w:rsid w:val="00723797"/>
    <w:rsid w:val="00723859"/>
    <w:rsid w:val="00723D05"/>
    <w:rsid w:val="00723D0A"/>
    <w:rsid w:val="00723ED2"/>
    <w:rsid w:val="00723F44"/>
    <w:rsid w:val="00724316"/>
    <w:rsid w:val="007249AF"/>
    <w:rsid w:val="007249C7"/>
    <w:rsid w:val="00724CC7"/>
    <w:rsid w:val="00724DE0"/>
    <w:rsid w:val="007250E5"/>
    <w:rsid w:val="00725157"/>
    <w:rsid w:val="00725267"/>
    <w:rsid w:val="007254F6"/>
    <w:rsid w:val="00725838"/>
    <w:rsid w:val="007258F7"/>
    <w:rsid w:val="007259DB"/>
    <w:rsid w:val="007259FF"/>
    <w:rsid w:val="00725D0B"/>
    <w:rsid w:val="00725E6B"/>
    <w:rsid w:val="007262BD"/>
    <w:rsid w:val="00726414"/>
    <w:rsid w:val="00726439"/>
    <w:rsid w:val="007265FA"/>
    <w:rsid w:val="00726997"/>
    <w:rsid w:val="00726A2C"/>
    <w:rsid w:val="00726F50"/>
    <w:rsid w:val="00726FA4"/>
    <w:rsid w:val="007276BE"/>
    <w:rsid w:val="00727856"/>
    <w:rsid w:val="007279CA"/>
    <w:rsid w:val="00727AD4"/>
    <w:rsid w:val="00727BD2"/>
    <w:rsid w:val="0073004E"/>
    <w:rsid w:val="007301CF"/>
    <w:rsid w:val="00730286"/>
    <w:rsid w:val="00730324"/>
    <w:rsid w:val="007306DC"/>
    <w:rsid w:val="007309B3"/>
    <w:rsid w:val="00730A05"/>
    <w:rsid w:val="00730A2E"/>
    <w:rsid w:val="00730C79"/>
    <w:rsid w:val="007312CA"/>
    <w:rsid w:val="0073149B"/>
    <w:rsid w:val="007317E5"/>
    <w:rsid w:val="0073183B"/>
    <w:rsid w:val="00731859"/>
    <w:rsid w:val="007318DD"/>
    <w:rsid w:val="00731D48"/>
    <w:rsid w:val="00731DB2"/>
    <w:rsid w:val="00732163"/>
    <w:rsid w:val="007324F0"/>
    <w:rsid w:val="00732583"/>
    <w:rsid w:val="00732779"/>
    <w:rsid w:val="0073279D"/>
    <w:rsid w:val="00732854"/>
    <w:rsid w:val="00732C89"/>
    <w:rsid w:val="00732C99"/>
    <w:rsid w:val="00732D63"/>
    <w:rsid w:val="00732DFE"/>
    <w:rsid w:val="00732FCA"/>
    <w:rsid w:val="007330EB"/>
    <w:rsid w:val="007332C1"/>
    <w:rsid w:val="007334CA"/>
    <w:rsid w:val="007334CC"/>
    <w:rsid w:val="007335B6"/>
    <w:rsid w:val="007336DE"/>
    <w:rsid w:val="00733E8F"/>
    <w:rsid w:val="00733F7D"/>
    <w:rsid w:val="0073402E"/>
    <w:rsid w:val="00734033"/>
    <w:rsid w:val="00734299"/>
    <w:rsid w:val="007343A9"/>
    <w:rsid w:val="007344BB"/>
    <w:rsid w:val="007346F5"/>
    <w:rsid w:val="0073489F"/>
    <w:rsid w:val="007349EC"/>
    <w:rsid w:val="00734C92"/>
    <w:rsid w:val="00734CBC"/>
    <w:rsid w:val="00734ED8"/>
    <w:rsid w:val="00734F6D"/>
    <w:rsid w:val="00735027"/>
    <w:rsid w:val="00735077"/>
    <w:rsid w:val="007352FB"/>
    <w:rsid w:val="0073538B"/>
    <w:rsid w:val="00735467"/>
    <w:rsid w:val="007354AB"/>
    <w:rsid w:val="007354B7"/>
    <w:rsid w:val="00735528"/>
    <w:rsid w:val="00735777"/>
    <w:rsid w:val="007358D1"/>
    <w:rsid w:val="0073594A"/>
    <w:rsid w:val="00735A18"/>
    <w:rsid w:val="00735BA3"/>
    <w:rsid w:val="00735D36"/>
    <w:rsid w:val="00736037"/>
    <w:rsid w:val="0073605C"/>
    <w:rsid w:val="007364DE"/>
    <w:rsid w:val="00736583"/>
    <w:rsid w:val="007365B7"/>
    <w:rsid w:val="00736924"/>
    <w:rsid w:val="00736971"/>
    <w:rsid w:val="00736A21"/>
    <w:rsid w:val="00737197"/>
    <w:rsid w:val="007371C1"/>
    <w:rsid w:val="007371F5"/>
    <w:rsid w:val="007373D9"/>
    <w:rsid w:val="00737595"/>
    <w:rsid w:val="007378EC"/>
    <w:rsid w:val="00737925"/>
    <w:rsid w:val="00737C55"/>
    <w:rsid w:val="00737D5E"/>
    <w:rsid w:val="00737D74"/>
    <w:rsid w:val="00737E20"/>
    <w:rsid w:val="0074002E"/>
    <w:rsid w:val="00740045"/>
    <w:rsid w:val="007401CE"/>
    <w:rsid w:val="00740260"/>
    <w:rsid w:val="0074028F"/>
    <w:rsid w:val="007402F4"/>
    <w:rsid w:val="00740318"/>
    <w:rsid w:val="007406E4"/>
    <w:rsid w:val="00740B1D"/>
    <w:rsid w:val="0074107F"/>
    <w:rsid w:val="0074122F"/>
    <w:rsid w:val="007413B0"/>
    <w:rsid w:val="007414E3"/>
    <w:rsid w:val="007415D6"/>
    <w:rsid w:val="00741684"/>
    <w:rsid w:val="00741714"/>
    <w:rsid w:val="007417A9"/>
    <w:rsid w:val="0074185E"/>
    <w:rsid w:val="0074188B"/>
    <w:rsid w:val="007418E5"/>
    <w:rsid w:val="007418E7"/>
    <w:rsid w:val="00741A20"/>
    <w:rsid w:val="00741B43"/>
    <w:rsid w:val="00741F41"/>
    <w:rsid w:val="00741FFB"/>
    <w:rsid w:val="00742016"/>
    <w:rsid w:val="00742242"/>
    <w:rsid w:val="00742245"/>
    <w:rsid w:val="0074225C"/>
    <w:rsid w:val="007423BB"/>
    <w:rsid w:val="00742666"/>
    <w:rsid w:val="00742862"/>
    <w:rsid w:val="00742B32"/>
    <w:rsid w:val="00742E66"/>
    <w:rsid w:val="00742F36"/>
    <w:rsid w:val="00743169"/>
    <w:rsid w:val="007431A5"/>
    <w:rsid w:val="00743300"/>
    <w:rsid w:val="0074338A"/>
    <w:rsid w:val="007434AA"/>
    <w:rsid w:val="00743682"/>
    <w:rsid w:val="00743964"/>
    <w:rsid w:val="007439D0"/>
    <w:rsid w:val="00743A8A"/>
    <w:rsid w:val="00743B3A"/>
    <w:rsid w:val="00743B77"/>
    <w:rsid w:val="00743EFB"/>
    <w:rsid w:val="00743FA6"/>
    <w:rsid w:val="00744054"/>
    <w:rsid w:val="0074446D"/>
    <w:rsid w:val="007444A4"/>
    <w:rsid w:val="00744946"/>
    <w:rsid w:val="00744A81"/>
    <w:rsid w:val="00744AF4"/>
    <w:rsid w:val="00744C07"/>
    <w:rsid w:val="00744EE4"/>
    <w:rsid w:val="00744F4D"/>
    <w:rsid w:val="007451A3"/>
    <w:rsid w:val="0074567E"/>
    <w:rsid w:val="00745726"/>
    <w:rsid w:val="007457BD"/>
    <w:rsid w:val="0074586F"/>
    <w:rsid w:val="007458E4"/>
    <w:rsid w:val="007459BF"/>
    <w:rsid w:val="007459FA"/>
    <w:rsid w:val="00745A65"/>
    <w:rsid w:val="00745CA3"/>
    <w:rsid w:val="00745D71"/>
    <w:rsid w:val="007460AE"/>
    <w:rsid w:val="00746214"/>
    <w:rsid w:val="007463AA"/>
    <w:rsid w:val="00746512"/>
    <w:rsid w:val="007468D5"/>
    <w:rsid w:val="00746F46"/>
    <w:rsid w:val="007471F8"/>
    <w:rsid w:val="0074721A"/>
    <w:rsid w:val="00747320"/>
    <w:rsid w:val="00747370"/>
    <w:rsid w:val="007473C9"/>
    <w:rsid w:val="0074748E"/>
    <w:rsid w:val="00747516"/>
    <w:rsid w:val="0074755D"/>
    <w:rsid w:val="0074759A"/>
    <w:rsid w:val="007476F0"/>
    <w:rsid w:val="00747949"/>
    <w:rsid w:val="00747B62"/>
    <w:rsid w:val="00747BB2"/>
    <w:rsid w:val="00747E51"/>
    <w:rsid w:val="00747FF4"/>
    <w:rsid w:val="00750040"/>
    <w:rsid w:val="007500E3"/>
    <w:rsid w:val="0075036F"/>
    <w:rsid w:val="007506F0"/>
    <w:rsid w:val="00750897"/>
    <w:rsid w:val="00750981"/>
    <w:rsid w:val="00750C2F"/>
    <w:rsid w:val="00750D2E"/>
    <w:rsid w:val="00751098"/>
    <w:rsid w:val="0075111B"/>
    <w:rsid w:val="007512C6"/>
    <w:rsid w:val="007513EE"/>
    <w:rsid w:val="00751647"/>
    <w:rsid w:val="00751B89"/>
    <w:rsid w:val="00751B8F"/>
    <w:rsid w:val="00751C7C"/>
    <w:rsid w:val="00751DA2"/>
    <w:rsid w:val="00751DA7"/>
    <w:rsid w:val="00751DF0"/>
    <w:rsid w:val="00751F34"/>
    <w:rsid w:val="00752782"/>
    <w:rsid w:val="0075293B"/>
    <w:rsid w:val="0075295E"/>
    <w:rsid w:val="007529BE"/>
    <w:rsid w:val="00752ACF"/>
    <w:rsid w:val="00752E3A"/>
    <w:rsid w:val="00752E92"/>
    <w:rsid w:val="00752EC6"/>
    <w:rsid w:val="00752FB3"/>
    <w:rsid w:val="00752FD3"/>
    <w:rsid w:val="007532EE"/>
    <w:rsid w:val="007533BB"/>
    <w:rsid w:val="007533F0"/>
    <w:rsid w:val="007535EC"/>
    <w:rsid w:val="007536E9"/>
    <w:rsid w:val="0075393B"/>
    <w:rsid w:val="00753A31"/>
    <w:rsid w:val="00753E7F"/>
    <w:rsid w:val="00754260"/>
    <w:rsid w:val="00754589"/>
    <w:rsid w:val="007545F6"/>
    <w:rsid w:val="00754D87"/>
    <w:rsid w:val="00754F4E"/>
    <w:rsid w:val="00754F9F"/>
    <w:rsid w:val="00755089"/>
    <w:rsid w:val="00755223"/>
    <w:rsid w:val="00755262"/>
    <w:rsid w:val="007555BA"/>
    <w:rsid w:val="007555DD"/>
    <w:rsid w:val="007555F5"/>
    <w:rsid w:val="00755694"/>
    <w:rsid w:val="00755851"/>
    <w:rsid w:val="007558BF"/>
    <w:rsid w:val="00755973"/>
    <w:rsid w:val="00755B4F"/>
    <w:rsid w:val="00755D78"/>
    <w:rsid w:val="00755F0D"/>
    <w:rsid w:val="00755F22"/>
    <w:rsid w:val="00755FD6"/>
    <w:rsid w:val="00755FF4"/>
    <w:rsid w:val="007560B5"/>
    <w:rsid w:val="00756393"/>
    <w:rsid w:val="007565EC"/>
    <w:rsid w:val="00756811"/>
    <w:rsid w:val="00756A5E"/>
    <w:rsid w:val="00756B24"/>
    <w:rsid w:val="00756D40"/>
    <w:rsid w:val="00756D44"/>
    <w:rsid w:val="00756D82"/>
    <w:rsid w:val="00756E5D"/>
    <w:rsid w:val="00756FC0"/>
    <w:rsid w:val="007571F0"/>
    <w:rsid w:val="0075728D"/>
    <w:rsid w:val="00757377"/>
    <w:rsid w:val="007573B8"/>
    <w:rsid w:val="0075773D"/>
    <w:rsid w:val="007577C1"/>
    <w:rsid w:val="00757890"/>
    <w:rsid w:val="00757B34"/>
    <w:rsid w:val="00757ED3"/>
    <w:rsid w:val="00757EF0"/>
    <w:rsid w:val="00757FDF"/>
    <w:rsid w:val="00760042"/>
    <w:rsid w:val="00760115"/>
    <w:rsid w:val="00760136"/>
    <w:rsid w:val="0076014D"/>
    <w:rsid w:val="0076017A"/>
    <w:rsid w:val="007601ED"/>
    <w:rsid w:val="007604D5"/>
    <w:rsid w:val="007604FB"/>
    <w:rsid w:val="007605D1"/>
    <w:rsid w:val="007606EE"/>
    <w:rsid w:val="00760715"/>
    <w:rsid w:val="00760F11"/>
    <w:rsid w:val="0076101C"/>
    <w:rsid w:val="0076146C"/>
    <w:rsid w:val="00761584"/>
    <w:rsid w:val="00761660"/>
    <w:rsid w:val="00761894"/>
    <w:rsid w:val="007618D9"/>
    <w:rsid w:val="00761949"/>
    <w:rsid w:val="00761B7E"/>
    <w:rsid w:val="00761CEB"/>
    <w:rsid w:val="00762031"/>
    <w:rsid w:val="007620CF"/>
    <w:rsid w:val="0076227B"/>
    <w:rsid w:val="00762364"/>
    <w:rsid w:val="0076237E"/>
    <w:rsid w:val="0076238A"/>
    <w:rsid w:val="007623B8"/>
    <w:rsid w:val="0076244E"/>
    <w:rsid w:val="0076299D"/>
    <w:rsid w:val="007629C0"/>
    <w:rsid w:val="00762A95"/>
    <w:rsid w:val="00762B54"/>
    <w:rsid w:val="00762D6F"/>
    <w:rsid w:val="00763097"/>
    <w:rsid w:val="007630FB"/>
    <w:rsid w:val="00763483"/>
    <w:rsid w:val="00763648"/>
    <w:rsid w:val="007636BD"/>
    <w:rsid w:val="00763B07"/>
    <w:rsid w:val="00763CB7"/>
    <w:rsid w:val="00763CD6"/>
    <w:rsid w:val="00763D1B"/>
    <w:rsid w:val="00763F2D"/>
    <w:rsid w:val="00763FB1"/>
    <w:rsid w:val="00764135"/>
    <w:rsid w:val="00764194"/>
    <w:rsid w:val="00764448"/>
    <w:rsid w:val="0076445A"/>
    <w:rsid w:val="0076446C"/>
    <w:rsid w:val="00764490"/>
    <w:rsid w:val="007644EC"/>
    <w:rsid w:val="00764517"/>
    <w:rsid w:val="007645FE"/>
    <w:rsid w:val="007646AC"/>
    <w:rsid w:val="00764A6D"/>
    <w:rsid w:val="00764C3D"/>
    <w:rsid w:val="00764D93"/>
    <w:rsid w:val="00765A1B"/>
    <w:rsid w:val="00765A2E"/>
    <w:rsid w:val="00765B48"/>
    <w:rsid w:val="00765C0D"/>
    <w:rsid w:val="00765C5D"/>
    <w:rsid w:val="00765E11"/>
    <w:rsid w:val="00765ECF"/>
    <w:rsid w:val="00765FE6"/>
    <w:rsid w:val="007660D2"/>
    <w:rsid w:val="00766104"/>
    <w:rsid w:val="0076612F"/>
    <w:rsid w:val="0076638E"/>
    <w:rsid w:val="0076642C"/>
    <w:rsid w:val="0076647C"/>
    <w:rsid w:val="00766491"/>
    <w:rsid w:val="007664B8"/>
    <w:rsid w:val="00766609"/>
    <w:rsid w:val="0076685D"/>
    <w:rsid w:val="0076687C"/>
    <w:rsid w:val="00766C7D"/>
    <w:rsid w:val="00766CB1"/>
    <w:rsid w:val="00766F38"/>
    <w:rsid w:val="007671F1"/>
    <w:rsid w:val="007675D8"/>
    <w:rsid w:val="0076768E"/>
    <w:rsid w:val="007676E5"/>
    <w:rsid w:val="00767700"/>
    <w:rsid w:val="0076771A"/>
    <w:rsid w:val="00767790"/>
    <w:rsid w:val="0076786F"/>
    <w:rsid w:val="007679D7"/>
    <w:rsid w:val="00767B76"/>
    <w:rsid w:val="00767D35"/>
    <w:rsid w:val="00767E15"/>
    <w:rsid w:val="00767FD9"/>
    <w:rsid w:val="007700F8"/>
    <w:rsid w:val="007701DE"/>
    <w:rsid w:val="00770365"/>
    <w:rsid w:val="007703E0"/>
    <w:rsid w:val="00770880"/>
    <w:rsid w:val="00770AB7"/>
    <w:rsid w:val="00770D59"/>
    <w:rsid w:val="00770D71"/>
    <w:rsid w:val="00770E80"/>
    <w:rsid w:val="007712DE"/>
    <w:rsid w:val="007713FB"/>
    <w:rsid w:val="00771485"/>
    <w:rsid w:val="0077150C"/>
    <w:rsid w:val="00771A94"/>
    <w:rsid w:val="00771AE2"/>
    <w:rsid w:val="00771BFA"/>
    <w:rsid w:val="00771C6C"/>
    <w:rsid w:val="00771D80"/>
    <w:rsid w:val="00771E2B"/>
    <w:rsid w:val="00771E48"/>
    <w:rsid w:val="00772182"/>
    <w:rsid w:val="00772198"/>
    <w:rsid w:val="007721A7"/>
    <w:rsid w:val="007721DC"/>
    <w:rsid w:val="00772257"/>
    <w:rsid w:val="00772356"/>
    <w:rsid w:val="007723DD"/>
    <w:rsid w:val="007725AF"/>
    <w:rsid w:val="007726A9"/>
    <w:rsid w:val="00772723"/>
    <w:rsid w:val="0077293B"/>
    <w:rsid w:val="00772BB8"/>
    <w:rsid w:val="00772E41"/>
    <w:rsid w:val="00772FB4"/>
    <w:rsid w:val="0077313D"/>
    <w:rsid w:val="00773484"/>
    <w:rsid w:val="00773576"/>
    <w:rsid w:val="007735A3"/>
    <w:rsid w:val="007735FD"/>
    <w:rsid w:val="0077367E"/>
    <w:rsid w:val="007736A6"/>
    <w:rsid w:val="007737C7"/>
    <w:rsid w:val="00773830"/>
    <w:rsid w:val="007738D3"/>
    <w:rsid w:val="00773C66"/>
    <w:rsid w:val="00773FF9"/>
    <w:rsid w:val="007744BE"/>
    <w:rsid w:val="00774581"/>
    <w:rsid w:val="00774757"/>
    <w:rsid w:val="00774779"/>
    <w:rsid w:val="007748BB"/>
    <w:rsid w:val="00774A0D"/>
    <w:rsid w:val="00774AAA"/>
    <w:rsid w:val="00774AD8"/>
    <w:rsid w:val="00774C3D"/>
    <w:rsid w:val="00774D01"/>
    <w:rsid w:val="00774FCC"/>
    <w:rsid w:val="0077510C"/>
    <w:rsid w:val="0077521A"/>
    <w:rsid w:val="0077527A"/>
    <w:rsid w:val="00775284"/>
    <w:rsid w:val="00775886"/>
    <w:rsid w:val="00775934"/>
    <w:rsid w:val="00775974"/>
    <w:rsid w:val="00775CBC"/>
    <w:rsid w:val="00775F0A"/>
    <w:rsid w:val="00775F6A"/>
    <w:rsid w:val="00776061"/>
    <w:rsid w:val="007762E2"/>
    <w:rsid w:val="0077670B"/>
    <w:rsid w:val="00776826"/>
    <w:rsid w:val="00776B7F"/>
    <w:rsid w:val="00776DA5"/>
    <w:rsid w:val="00776F68"/>
    <w:rsid w:val="0077711A"/>
    <w:rsid w:val="0077725A"/>
    <w:rsid w:val="007773AE"/>
    <w:rsid w:val="00777789"/>
    <w:rsid w:val="0077778C"/>
    <w:rsid w:val="0077789E"/>
    <w:rsid w:val="007778D7"/>
    <w:rsid w:val="00777CD2"/>
    <w:rsid w:val="00777D1A"/>
    <w:rsid w:val="00777D69"/>
    <w:rsid w:val="00777E6D"/>
    <w:rsid w:val="00777FA6"/>
    <w:rsid w:val="00777FCC"/>
    <w:rsid w:val="00780084"/>
    <w:rsid w:val="0078013F"/>
    <w:rsid w:val="0078016F"/>
    <w:rsid w:val="007802F9"/>
    <w:rsid w:val="00780541"/>
    <w:rsid w:val="00780617"/>
    <w:rsid w:val="007807F3"/>
    <w:rsid w:val="007808BD"/>
    <w:rsid w:val="007809B8"/>
    <w:rsid w:val="007809E7"/>
    <w:rsid w:val="00780B1E"/>
    <w:rsid w:val="00780B3E"/>
    <w:rsid w:val="00780BB3"/>
    <w:rsid w:val="00780D53"/>
    <w:rsid w:val="00780D77"/>
    <w:rsid w:val="00780D9E"/>
    <w:rsid w:val="00780E5D"/>
    <w:rsid w:val="00780EED"/>
    <w:rsid w:val="007813C1"/>
    <w:rsid w:val="007814AB"/>
    <w:rsid w:val="007814F2"/>
    <w:rsid w:val="0078189F"/>
    <w:rsid w:val="00781A3D"/>
    <w:rsid w:val="00781BEF"/>
    <w:rsid w:val="00781C13"/>
    <w:rsid w:val="00781C96"/>
    <w:rsid w:val="00781EA9"/>
    <w:rsid w:val="007820BF"/>
    <w:rsid w:val="00782305"/>
    <w:rsid w:val="00782599"/>
    <w:rsid w:val="0078262A"/>
    <w:rsid w:val="00782A20"/>
    <w:rsid w:val="00782A7E"/>
    <w:rsid w:val="00782C3E"/>
    <w:rsid w:val="00782C83"/>
    <w:rsid w:val="00782D4D"/>
    <w:rsid w:val="00782D7F"/>
    <w:rsid w:val="00782EE3"/>
    <w:rsid w:val="00783197"/>
    <w:rsid w:val="007833CA"/>
    <w:rsid w:val="007834F3"/>
    <w:rsid w:val="00783A1E"/>
    <w:rsid w:val="00783AE8"/>
    <w:rsid w:val="00783B53"/>
    <w:rsid w:val="00783E38"/>
    <w:rsid w:val="007840DD"/>
    <w:rsid w:val="00784511"/>
    <w:rsid w:val="0078476D"/>
    <w:rsid w:val="007847CD"/>
    <w:rsid w:val="007847D9"/>
    <w:rsid w:val="00784840"/>
    <w:rsid w:val="00784A7C"/>
    <w:rsid w:val="00784AA0"/>
    <w:rsid w:val="00784C02"/>
    <w:rsid w:val="00784C1B"/>
    <w:rsid w:val="00784D76"/>
    <w:rsid w:val="00784E22"/>
    <w:rsid w:val="00784F8C"/>
    <w:rsid w:val="00784FC2"/>
    <w:rsid w:val="00785562"/>
    <w:rsid w:val="0078578D"/>
    <w:rsid w:val="007859A8"/>
    <w:rsid w:val="00785A27"/>
    <w:rsid w:val="00785CB2"/>
    <w:rsid w:val="00785F6D"/>
    <w:rsid w:val="00786406"/>
    <w:rsid w:val="0078660B"/>
    <w:rsid w:val="007868C7"/>
    <w:rsid w:val="00786A73"/>
    <w:rsid w:val="00786ACC"/>
    <w:rsid w:val="00786CE9"/>
    <w:rsid w:val="00786D0E"/>
    <w:rsid w:val="00786D77"/>
    <w:rsid w:val="007875A3"/>
    <w:rsid w:val="007875B1"/>
    <w:rsid w:val="00787634"/>
    <w:rsid w:val="0078784E"/>
    <w:rsid w:val="00787999"/>
    <w:rsid w:val="0079035A"/>
    <w:rsid w:val="007906A1"/>
    <w:rsid w:val="007906F9"/>
    <w:rsid w:val="007907BA"/>
    <w:rsid w:val="00790A2B"/>
    <w:rsid w:val="00790A2F"/>
    <w:rsid w:val="00790B01"/>
    <w:rsid w:val="00790E92"/>
    <w:rsid w:val="007912FB"/>
    <w:rsid w:val="0079139D"/>
    <w:rsid w:val="00791536"/>
    <w:rsid w:val="007915C8"/>
    <w:rsid w:val="007915DD"/>
    <w:rsid w:val="00791A0F"/>
    <w:rsid w:val="00791AC8"/>
    <w:rsid w:val="0079224B"/>
    <w:rsid w:val="0079229A"/>
    <w:rsid w:val="007922C5"/>
    <w:rsid w:val="0079230E"/>
    <w:rsid w:val="00792514"/>
    <w:rsid w:val="007925DE"/>
    <w:rsid w:val="00792683"/>
    <w:rsid w:val="007926BD"/>
    <w:rsid w:val="007926C8"/>
    <w:rsid w:val="007926E9"/>
    <w:rsid w:val="00792813"/>
    <w:rsid w:val="00792AAC"/>
    <w:rsid w:val="00792D38"/>
    <w:rsid w:val="0079348E"/>
    <w:rsid w:val="007935A3"/>
    <w:rsid w:val="007935C4"/>
    <w:rsid w:val="00793604"/>
    <w:rsid w:val="00793661"/>
    <w:rsid w:val="007936A6"/>
    <w:rsid w:val="007936F3"/>
    <w:rsid w:val="00793872"/>
    <w:rsid w:val="00793884"/>
    <w:rsid w:val="00793E2D"/>
    <w:rsid w:val="00793E6D"/>
    <w:rsid w:val="00793FB0"/>
    <w:rsid w:val="007940A9"/>
    <w:rsid w:val="007942E4"/>
    <w:rsid w:val="007944EA"/>
    <w:rsid w:val="00794503"/>
    <w:rsid w:val="007946CE"/>
    <w:rsid w:val="00794740"/>
    <w:rsid w:val="007948B5"/>
    <w:rsid w:val="007949AD"/>
    <w:rsid w:val="007949EC"/>
    <w:rsid w:val="00794BA7"/>
    <w:rsid w:val="00794CE2"/>
    <w:rsid w:val="00794F8E"/>
    <w:rsid w:val="00794FBA"/>
    <w:rsid w:val="00795040"/>
    <w:rsid w:val="007952F1"/>
    <w:rsid w:val="00795330"/>
    <w:rsid w:val="00795470"/>
    <w:rsid w:val="007954DA"/>
    <w:rsid w:val="007958EF"/>
    <w:rsid w:val="007959A9"/>
    <w:rsid w:val="007959D7"/>
    <w:rsid w:val="00795AC3"/>
    <w:rsid w:val="00795AD3"/>
    <w:rsid w:val="00795BEE"/>
    <w:rsid w:val="007962E0"/>
    <w:rsid w:val="00796386"/>
    <w:rsid w:val="00796687"/>
    <w:rsid w:val="007966B4"/>
    <w:rsid w:val="00796862"/>
    <w:rsid w:val="00796CFC"/>
    <w:rsid w:val="00796D4A"/>
    <w:rsid w:val="00796D4B"/>
    <w:rsid w:val="00797165"/>
    <w:rsid w:val="0079742B"/>
    <w:rsid w:val="007974B1"/>
    <w:rsid w:val="007974BE"/>
    <w:rsid w:val="00797545"/>
    <w:rsid w:val="007975AC"/>
    <w:rsid w:val="007975F5"/>
    <w:rsid w:val="00797701"/>
    <w:rsid w:val="007978E9"/>
    <w:rsid w:val="00797BC3"/>
    <w:rsid w:val="00797CAA"/>
    <w:rsid w:val="00797CF0"/>
    <w:rsid w:val="00797E87"/>
    <w:rsid w:val="00797F43"/>
    <w:rsid w:val="007A01AC"/>
    <w:rsid w:val="007A04E0"/>
    <w:rsid w:val="007A055C"/>
    <w:rsid w:val="007A0767"/>
    <w:rsid w:val="007A0928"/>
    <w:rsid w:val="007A0C8F"/>
    <w:rsid w:val="007A0D76"/>
    <w:rsid w:val="007A0F08"/>
    <w:rsid w:val="007A0FDB"/>
    <w:rsid w:val="007A10C4"/>
    <w:rsid w:val="007A111B"/>
    <w:rsid w:val="007A12C5"/>
    <w:rsid w:val="007A1381"/>
    <w:rsid w:val="007A16F4"/>
    <w:rsid w:val="007A194E"/>
    <w:rsid w:val="007A19B2"/>
    <w:rsid w:val="007A19E0"/>
    <w:rsid w:val="007A1D46"/>
    <w:rsid w:val="007A1FC6"/>
    <w:rsid w:val="007A2038"/>
    <w:rsid w:val="007A2072"/>
    <w:rsid w:val="007A2162"/>
    <w:rsid w:val="007A216C"/>
    <w:rsid w:val="007A22DB"/>
    <w:rsid w:val="007A242A"/>
    <w:rsid w:val="007A2450"/>
    <w:rsid w:val="007A2515"/>
    <w:rsid w:val="007A2553"/>
    <w:rsid w:val="007A25A5"/>
    <w:rsid w:val="007A274E"/>
    <w:rsid w:val="007A27ED"/>
    <w:rsid w:val="007A28CF"/>
    <w:rsid w:val="007A2A37"/>
    <w:rsid w:val="007A2E2A"/>
    <w:rsid w:val="007A3364"/>
    <w:rsid w:val="007A3491"/>
    <w:rsid w:val="007A3515"/>
    <w:rsid w:val="007A36CD"/>
    <w:rsid w:val="007A3B08"/>
    <w:rsid w:val="007A3CC4"/>
    <w:rsid w:val="007A3D28"/>
    <w:rsid w:val="007A3D7F"/>
    <w:rsid w:val="007A3E41"/>
    <w:rsid w:val="007A3FE3"/>
    <w:rsid w:val="007A4074"/>
    <w:rsid w:val="007A4097"/>
    <w:rsid w:val="007A41F4"/>
    <w:rsid w:val="007A4271"/>
    <w:rsid w:val="007A44F7"/>
    <w:rsid w:val="007A476B"/>
    <w:rsid w:val="007A483E"/>
    <w:rsid w:val="007A4847"/>
    <w:rsid w:val="007A49FF"/>
    <w:rsid w:val="007A4B8F"/>
    <w:rsid w:val="007A4DE6"/>
    <w:rsid w:val="007A4E7D"/>
    <w:rsid w:val="007A518E"/>
    <w:rsid w:val="007A51C1"/>
    <w:rsid w:val="007A534E"/>
    <w:rsid w:val="007A5476"/>
    <w:rsid w:val="007A54F2"/>
    <w:rsid w:val="007A55C4"/>
    <w:rsid w:val="007A55F4"/>
    <w:rsid w:val="007A5738"/>
    <w:rsid w:val="007A573A"/>
    <w:rsid w:val="007A58E0"/>
    <w:rsid w:val="007A5A3E"/>
    <w:rsid w:val="007A5AAF"/>
    <w:rsid w:val="007A5B85"/>
    <w:rsid w:val="007A5D89"/>
    <w:rsid w:val="007A5EEB"/>
    <w:rsid w:val="007A5F26"/>
    <w:rsid w:val="007A5F97"/>
    <w:rsid w:val="007A60E5"/>
    <w:rsid w:val="007A60EF"/>
    <w:rsid w:val="007A64CF"/>
    <w:rsid w:val="007A6708"/>
    <w:rsid w:val="007A685F"/>
    <w:rsid w:val="007A6DC7"/>
    <w:rsid w:val="007A6ED6"/>
    <w:rsid w:val="007A71D7"/>
    <w:rsid w:val="007A7600"/>
    <w:rsid w:val="007A77D0"/>
    <w:rsid w:val="007A7960"/>
    <w:rsid w:val="007A797C"/>
    <w:rsid w:val="007A7A28"/>
    <w:rsid w:val="007A7A58"/>
    <w:rsid w:val="007B0002"/>
    <w:rsid w:val="007B017D"/>
    <w:rsid w:val="007B01AF"/>
    <w:rsid w:val="007B03E2"/>
    <w:rsid w:val="007B075C"/>
    <w:rsid w:val="007B083D"/>
    <w:rsid w:val="007B0910"/>
    <w:rsid w:val="007B09B4"/>
    <w:rsid w:val="007B09D1"/>
    <w:rsid w:val="007B0ACC"/>
    <w:rsid w:val="007B1265"/>
    <w:rsid w:val="007B16B0"/>
    <w:rsid w:val="007B1A21"/>
    <w:rsid w:val="007B1ACD"/>
    <w:rsid w:val="007B1D25"/>
    <w:rsid w:val="007B21B1"/>
    <w:rsid w:val="007B221D"/>
    <w:rsid w:val="007B226C"/>
    <w:rsid w:val="007B234D"/>
    <w:rsid w:val="007B23FF"/>
    <w:rsid w:val="007B2840"/>
    <w:rsid w:val="007B28B4"/>
    <w:rsid w:val="007B2E7A"/>
    <w:rsid w:val="007B2F71"/>
    <w:rsid w:val="007B2FDF"/>
    <w:rsid w:val="007B30B6"/>
    <w:rsid w:val="007B30EA"/>
    <w:rsid w:val="007B33D2"/>
    <w:rsid w:val="007B354B"/>
    <w:rsid w:val="007B35F7"/>
    <w:rsid w:val="007B3A86"/>
    <w:rsid w:val="007B3DE7"/>
    <w:rsid w:val="007B4246"/>
    <w:rsid w:val="007B43A1"/>
    <w:rsid w:val="007B4499"/>
    <w:rsid w:val="007B44A0"/>
    <w:rsid w:val="007B45CF"/>
    <w:rsid w:val="007B473D"/>
    <w:rsid w:val="007B4A6E"/>
    <w:rsid w:val="007B4BCE"/>
    <w:rsid w:val="007B4BFD"/>
    <w:rsid w:val="007B5366"/>
    <w:rsid w:val="007B5419"/>
    <w:rsid w:val="007B541D"/>
    <w:rsid w:val="007B544B"/>
    <w:rsid w:val="007B55D0"/>
    <w:rsid w:val="007B564B"/>
    <w:rsid w:val="007B58B3"/>
    <w:rsid w:val="007B5921"/>
    <w:rsid w:val="007B5B06"/>
    <w:rsid w:val="007B5E6F"/>
    <w:rsid w:val="007B5F7A"/>
    <w:rsid w:val="007B6199"/>
    <w:rsid w:val="007B63AE"/>
    <w:rsid w:val="007B677E"/>
    <w:rsid w:val="007B690E"/>
    <w:rsid w:val="007B6AAE"/>
    <w:rsid w:val="007B6C4C"/>
    <w:rsid w:val="007B6DE0"/>
    <w:rsid w:val="007B6F26"/>
    <w:rsid w:val="007B70A3"/>
    <w:rsid w:val="007B7279"/>
    <w:rsid w:val="007B77E7"/>
    <w:rsid w:val="007B7837"/>
    <w:rsid w:val="007B7A69"/>
    <w:rsid w:val="007B7CCD"/>
    <w:rsid w:val="007B7DF3"/>
    <w:rsid w:val="007B7E46"/>
    <w:rsid w:val="007B7E63"/>
    <w:rsid w:val="007B7F1B"/>
    <w:rsid w:val="007B7F7E"/>
    <w:rsid w:val="007C056D"/>
    <w:rsid w:val="007C05EB"/>
    <w:rsid w:val="007C0C03"/>
    <w:rsid w:val="007C0E02"/>
    <w:rsid w:val="007C0F4F"/>
    <w:rsid w:val="007C11F0"/>
    <w:rsid w:val="007C1743"/>
    <w:rsid w:val="007C1AA2"/>
    <w:rsid w:val="007C1E1A"/>
    <w:rsid w:val="007C1F3A"/>
    <w:rsid w:val="007C2114"/>
    <w:rsid w:val="007C2173"/>
    <w:rsid w:val="007C231D"/>
    <w:rsid w:val="007C23AE"/>
    <w:rsid w:val="007C259D"/>
    <w:rsid w:val="007C261E"/>
    <w:rsid w:val="007C2806"/>
    <w:rsid w:val="007C2940"/>
    <w:rsid w:val="007C2AEF"/>
    <w:rsid w:val="007C2CB1"/>
    <w:rsid w:val="007C2D42"/>
    <w:rsid w:val="007C2DEB"/>
    <w:rsid w:val="007C2F9F"/>
    <w:rsid w:val="007C2FF3"/>
    <w:rsid w:val="007C34BA"/>
    <w:rsid w:val="007C3946"/>
    <w:rsid w:val="007C3A53"/>
    <w:rsid w:val="007C3A83"/>
    <w:rsid w:val="007C3B42"/>
    <w:rsid w:val="007C3C2C"/>
    <w:rsid w:val="007C3F93"/>
    <w:rsid w:val="007C4201"/>
    <w:rsid w:val="007C463C"/>
    <w:rsid w:val="007C46BA"/>
    <w:rsid w:val="007C48EB"/>
    <w:rsid w:val="007C4ABD"/>
    <w:rsid w:val="007C4B44"/>
    <w:rsid w:val="007C5273"/>
    <w:rsid w:val="007C59EB"/>
    <w:rsid w:val="007C5A14"/>
    <w:rsid w:val="007C5B95"/>
    <w:rsid w:val="007C5BE4"/>
    <w:rsid w:val="007C5C21"/>
    <w:rsid w:val="007C5C83"/>
    <w:rsid w:val="007C5D8A"/>
    <w:rsid w:val="007C6321"/>
    <w:rsid w:val="007C662A"/>
    <w:rsid w:val="007C66AF"/>
    <w:rsid w:val="007C6958"/>
    <w:rsid w:val="007C6A21"/>
    <w:rsid w:val="007C6AAA"/>
    <w:rsid w:val="007C6C95"/>
    <w:rsid w:val="007C6D49"/>
    <w:rsid w:val="007C708A"/>
    <w:rsid w:val="007C7090"/>
    <w:rsid w:val="007C70D1"/>
    <w:rsid w:val="007C7680"/>
    <w:rsid w:val="007C77C4"/>
    <w:rsid w:val="007C7D92"/>
    <w:rsid w:val="007C7FA1"/>
    <w:rsid w:val="007D00FA"/>
    <w:rsid w:val="007D014E"/>
    <w:rsid w:val="007D022D"/>
    <w:rsid w:val="007D04F6"/>
    <w:rsid w:val="007D0527"/>
    <w:rsid w:val="007D0705"/>
    <w:rsid w:val="007D0846"/>
    <w:rsid w:val="007D0C47"/>
    <w:rsid w:val="007D0D50"/>
    <w:rsid w:val="007D0DD4"/>
    <w:rsid w:val="007D0EF7"/>
    <w:rsid w:val="007D10F6"/>
    <w:rsid w:val="007D16FF"/>
    <w:rsid w:val="007D18E0"/>
    <w:rsid w:val="007D1A42"/>
    <w:rsid w:val="007D1A5A"/>
    <w:rsid w:val="007D1AFC"/>
    <w:rsid w:val="007D1B9F"/>
    <w:rsid w:val="007D1DCE"/>
    <w:rsid w:val="007D1DE9"/>
    <w:rsid w:val="007D1E21"/>
    <w:rsid w:val="007D221D"/>
    <w:rsid w:val="007D233E"/>
    <w:rsid w:val="007D269C"/>
    <w:rsid w:val="007D26D0"/>
    <w:rsid w:val="007D2B58"/>
    <w:rsid w:val="007D2B94"/>
    <w:rsid w:val="007D2CAF"/>
    <w:rsid w:val="007D306B"/>
    <w:rsid w:val="007D3166"/>
    <w:rsid w:val="007D31A0"/>
    <w:rsid w:val="007D3383"/>
    <w:rsid w:val="007D34B9"/>
    <w:rsid w:val="007D35B2"/>
    <w:rsid w:val="007D39F1"/>
    <w:rsid w:val="007D3AEC"/>
    <w:rsid w:val="007D3FD8"/>
    <w:rsid w:val="007D40A8"/>
    <w:rsid w:val="007D4138"/>
    <w:rsid w:val="007D4194"/>
    <w:rsid w:val="007D41B9"/>
    <w:rsid w:val="007D4326"/>
    <w:rsid w:val="007D4521"/>
    <w:rsid w:val="007D4DC3"/>
    <w:rsid w:val="007D50F5"/>
    <w:rsid w:val="007D50FE"/>
    <w:rsid w:val="007D5181"/>
    <w:rsid w:val="007D5317"/>
    <w:rsid w:val="007D5450"/>
    <w:rsid w:val="007D54AE"/>
    <w:rsid w:val="007D573B"/>
    <w:rsid w:val="007D57F6"/>
    <w:rsid w:val="007D5967"/>
    <w:rsid w:val="007D5E26"/>
    <w:rsid w:val="007D5F56"/>
    <w:rsid w:val="007D602B"/>
    <w:rsid w:val="007D61E4"/>
    <w:rsid w:val="007D628A"/>
    <w:rsid w:val="007D62B4"/>
    <w:rsid w:val="007D64D8"/>
    <w:rsid w:val="007D6551"/>
    <w:rsid w:val="007D66B7"/>
    <w:rsid w:val="007D67A4"/>
    <w:rsid w:val="007D69BC"/>
    <w:rsid w:val="007D6AFB"/>
    <w:rsid w:val="007D6BAA"/>
    <w:rsid w:val="007D6D5E"/>
    <w:rsid w:val="007D6E81"/>
    <w:rsid w:val="007D6FC8"/>
    <w:rsid w:val="007D7175"/>
    <w:rsid w:val="007D7389"/>
    <w:rsid w:val="007D73E1"/>
    <w:rsid w:val="007D74D5"/>
    <w:rsid w:val="007D769B"/>
    <w:rsid w:val="007D76AE"/>
    <w:rsid w:val="007D76B3"/>
    <w:rsid w:val="007D77C7"/>
    <w:rsid w:val="007D786C"/>
    <w:rsid w:val="007D7CC8"/>
    <w:rsid w:val="007D7E5D"/>
    <w:rsid w:val="007E0349"/>
    <w:rsid w:val="007E0432"/>
    <w:rsid w:val="007E0597"/>
    <w:rsid w:val="007E05C6"/>
    <w:rsid w:val="007E069D"/>
    <w:rsid w:val="007E0BC4"/>
    <w:rsid w:val="007E0C84"/>
    <w:rsid w:val="007E0E30"/>
    <w:rsid w:val="007E0F92"/>
    <w:rsid w:val="007E109A"/>
    <w:rsid w:val="007E122B"/>
    <w:rsid w:val="007E1915"/>
    <w:rsid w:val="007E19CB"/>
    <w:rsid w:val="007E1B25"/>
    <w:rsid w:val="007E1F76"/>
    <w:rsid w:val="007E2202"/>
    <w:rsid w:val="007E249B"/>
    <w:rsid w:val="007E2590"/>
    <w:rsid w:val="007E2756"/>
    <w:rsid w:val="007E2770"/>
    <w:rsid w:val="007E288F"/>
    <w:rsid w:val="007E2A73"/>
    <w:rsid w:val="007E2E46"/>
    <w:rsid w:val="007E2F5A"/>
    <w:rsid w:val="007E2FEB"/>
    <w:rsid w:val="007E320E"/>
    <w:rsid w:val="007E340D"/>
    <w:rsid w:val="007E3484"/>
    <w:rsid w:val="007E3982"/>
    <w:rsid w:val="007E415B"/>
    <w:rsid w:val="007E4176"/>
    <w:rsid w:val="007E41A5"/>
    <w:rsid w:val="007E45E2"/>
    <w:rsid w:val="007E4646"/>
    <w:rsid w:val="007E4795"/>
    <w:rsid w:val="007E48FD"/>
    <w:rsid w:val="007E4994"/>
    <w:rsid w:val="007E4EB3"/>
    <w:rsid w:val="007E4EE6"/>
    <w:rsid w:val="007E4F07"/>
    <w:rsid w:val="007E5099"/>
    <w:rsid w:val="007E50C5"/>
    <w:rsid w:val="007E55BE"/>
    <w:rsid w:val="007E57E3"/>
    <w:rsid w:val="007E590A"/>
    <w:rsid w:val="007E5A5A"/>
    <w:rsid w:val="007E5BC4"/>
    <w:rsid w:val="007E5CD4"/>
    <w:rsid w:val="007E5CE2"/>
    <w:rsid w:val="007E5D41"/>
    <w:rsid w:val="007E5E2C"/>
    <w:rsid w:val="007E5F27"/>
    <w:rsid w:val="007E6043"/>
    <w:rsid w:val="007E619E"/>
    <w:rsid w:val="007E6254"/>
    <w:rsid w:val="007E62B4"/>
    <w:rsid w:val="007E6483"/>
    <w:rsid w:val="007E656D"/>
    <w:rsid w:val="007E65DD"/>
    <w:rsid w:val="007E66E2"/>
    <w:rsid w:val="007E6784"/>
    <w:rsid w:val="007E67FB"/>
    <w:rsid w:val="007E69A4"/>
    <w:rsid w:val="007E6AAB"/>
    <w:rsid w:val="007E6FAA"/>
    <w:rsid w:val="007E7501"/>
    <w:rsid w:val="007E7538"/>
    <w:rsid w:val="007E756C"/>
    <w:rsid w:val="007E79EF"/>
    <w:rsid w:val="007E7A05"/>
    <w:rsid w:val="007E7AF6"/>
    <w:rsid w:val="007E7B9F"/>
    <w:rsid w:val="007E7D0D"/>
    <w:rsid w:val="007E7E1C"/>
    <w:rsid w:val="007F00DA"/>
    <w:rsid w:val="007F03E0"/>
    <w:rsid w:val="007F0776"/>
    <w:rsid w:val="007F07F4"/>
    <w:rsid w:val="007F07FD"/>
    <w:rsid w:val="007F0BF6"/>
    <w:rsid w:val="007F0C57"/>
    <w:rsid w:val="007F0CB8"/>
    <w:rsid w:val="007F0FD2"/>
    <w:rsid w:val="007F1016"/>
    <w:rsid w:val="007F10FC"/>
    <w:rsid w:val="007F116F"/>
    <w:rsid w:val="007F12B0"/>
    <w:rsid w:val="007F142B"/>
    <w:rsid w:val="007F190C"/>
    <w:rsid w:val="007F19AA"/>
    <w:rsid w:val="007F19AE"/>
    <w:rsid w:val="007F1ACE"/>
    <w:rsid w:val="007F1E8C"/>
    <w:rsid w:val="007F1EC2"/>
    <w:rsid w:val="007F2272"/>
    <w:rsid w:val="007F2306"/>
    <w:rsid w:val="007F2445"/>
    <w:rsid w:val="007F26DB"/>
    <w:rsid w:val="007F281B"/>
    <w:rsid w:val="007F2C18"/>
    <w:rsid w:val="007F2DF4"/>
    <w:rsid w:val="007F2F43"/>
    <w:rsid w:val="007F2F4D"/>
    <w:rsid w:val="007F36CA"/>
    <w:rsid w:val="007F37AD"/>
    <w:rsid w:val="007F37AE"/>
    <w:rsid w:val="007F38D3"/>
    <w:rsid w:val="007F3C73"/>
    <w:rsid w:val="007F42CF"/>
    <w:rsid w:val="007F4331"/>
    <w:rsid w:val="007F4848"/>
    <w:rsid w:val="007F48BB"/>
    <w:rsid w:val="007F48ED"/>
    <w:rsid w:val="007F4D56"/>
    <w:rsid w:val="007F4D74"/>
    <w:rsid w:val="007F4EA5"/>
    <w:rsid w:val="007F4F16"/>
    <w:rsid w:val="007F4F74"/>
    <w:rsid w:val="007F5127"/>
    <w:rsid w:val="007F53A9"/>
    <w:rsid w:val="007F555D"/>
    <w:rsid w:val="007F55F1"/>
    <w:rsid w:val="007F56AE"/>
    <w:rsid w:val="007F56F1"/>
    <w:rsid w:val="007F5995"/>
    <w:rsid w:val="007F5C43"/>
    <w:rsid w:val="007F5D52"/>
    <w:rsid w:val="007F5EAD"/>
    <w:rsid w:val="007F5F33"/>
    <w:rsid w:val="007F657B"/>
    <w:rsid w:val="007F6724"/>
    <w:rsid w:val="007F67A9"/>
    <w:rsid w:val="007F691E"/>
    <w:rsid w:val="007F694A"/>
    <w:rsid w:val="007F6C24"/>
    <w:rsid w:val="007F6E0C"/>
    <w:rsid w:val="007F6FC7"/>
    <w:rsid w:val="007F727C"/>
    <w:rsid w:val="007F7329"/>
    <w:rsid w:val="007F73E2"/>
    <w:rsid w:val="007F748F"/>
    <w:rsid w:val="007F7624"/>
    <w:rsid w:val="007F76BB"/>
    <w:rsid w:val="007F7DF5"/>
    <w:rsid w:val="007F7E2B"/>
    <w:rsid w:val="0080043A"/>
    <w:rsid w:val="00800555"/>
    <w:rsid w:val="00800593"/>
    <w:rsid w:val="008005CC"/>
    <w:rsid w:val="0080060F"/>
    <w:rsid w:val="00800797"/>
    <w:rsid w:val="00800943"/>
    <w:rsid w:val="00800C51"/>
    <w:rsid w:val="00800CA5"/>
    <w:rsid w:val="00800CAA"/>
    <w:rsid w:val="00800D94"/>
    <w:rsid w:val="00800FC4"/>
    <w:rsid w:val="00801189"/>
    <w:rsid w:val="00801471"/>
    <w:rsid w:val="00801548"/>
    <w:rsid w:val="00801586"/>
    <w:rsid w:val="0080159E"/>
    <w:rsid w:val="00801607"/>
    <w:rsid w:val="00801654"/>
    <w:rsid w:val="008019DF"/>
    <w:rsid w:val="00801A3A"/>
    <w:rsid w:val="00801C95"/>
    <w:rsid w:val="00801E69"/>
    <w:rsid w:val="00802385"/>
    <w:rsid w:val="0080240A"/>
    <w:rsid w:val="00802631"/>
    <w:rsid w:val="008026E5"/>
    <w:rsid w:val="00802872"/>
    <w:rsid w:val="0080298A"/>
    <w:rsid w:val="0080298B"/>
    <w:rsid w:val="00802A07"/>
    <w:rsid w:val="00802C75"/>
    <w:rsid w:val="00802C78"/>
    <w:rsid w:val="00802DA5"/>
    <w:rsid w:val="00803046"/>
    <w:rsid w:val="00803776"/>
    <w:rsid w:val="008037DB"/>
    <w:rsid w:val="008039AB"/>
    <w:rsid w:val="00803B4B"/>
    <w:rsid w:val="00803B9B"/>
    <w:rsid w:val="00803F2E"/>
    <w:rsid w:val="008040B3"/>
    <w:rsid w:val="008040BC"/>
    <w:rsid w:val="008040E8"/>
    <w:rsid w:val="0080412B"/>
    <w:rsid w:val="00804470"/>
    <w:rsid w:val="008045AD"/>
    <w:rsid w:val="008048AD"/>
    <w:rsid w:val="00804913"/>
    <w:rsid w:val="00804ABA"/>
    <w:rsid w:val="00804E79"/>
    <w:rsid w:val="00804F0D"/>
    <w:rsid w:val="0080503F"/>
    <w:rsid w:val="00805163"/>
    <w:rsid w:val="00805262"/>
    <w:rsid w:val="00805269"/>
    <w:rsid w:val="0080543D"/>
    <w:rsid w:val="008054AD"/>
    <w:rsid w:val="008055A7"/>
    <w:rsid w:val="008055EA"/>
    <w:rsid w:val="0080578D"/>
    <w:rsid w:val="008058DF"/>
    <w:rsid w:val="008058F6"/>
    <w:rsid w:val="00805C7D"/>
    <w:rsid w:val="00805DE6"/>
    <w:rsid w:val="00805E3C"/>
    <w:rsid w:val="00805FB9"/>
    <w:rsid w:val="00806141"/>
    <w:rsid w:val="00806831"/>
    <w:rsid w:val="00806932"/>
    <w:rsid w:val="00806B10"/>
    <w:rsid w:val="00806BF8"/>
    <w:rsid w:val="00806FDB"/>
    <w:rsid w:val="0080709E"/>
    <w:rsid w:val="00807252"/>
    <w:rsid w:val="00807308"/>
    <w:rsid w:val="00807383"/>
    <w:rsid w:val="00807419"/>
    <w:rsid w:val="0080754B"/>
    <w:rsid w:val="008076A5"/>
    <w:rsid w:val="008077B2"/>
    <w:rsid w:val="0080780B"/>
    <w:rsid w:val="008078B7"/>
    <w:rsid w:val="00807955"/>
    <w:rsid w:val="00807C1A"/>
    <w:rsid w:val="00807CE2"/>
    <w:rsid w:val="00807CE5"/>
    <w:rsid w:val="00807F18"/>
    <w:rsid w:val="008102F1"/>
    <w:rsid w:val="00810474"/>
    <w:rsid w:val="00810501"/>
    <w:rsid w:val="0081054C"/>
    <w:rsid w:val="00810BF2"/>
    <w:rsid w:val="008111F2"/>
    <w:rsid w:val="0081147E"/>
    <w:rsid w:val="008115F8"/>
    <w:rsid w:val="00811BA5"/>
    <w:rsid w:val="008120A2"/>
    <w:rsid w:val="00812128"/>
    <w:rsid w:val="00812176"/>
    <w:rsid w:val="00812321"/>
    <w:rsid w:val="008125D2"/>
    <w:rsid w:val="008127FE"/>
    <w:rsid w:val="00812AAE"/>
    <w:rsid w:val="00812AF2"/>
    <w:rsid w:val="00812D35"/>
    <w:rsid w:val="00812D5C"/>
    <w:rsid w:val="00812E06"/>
    <w:rsid w:val="00812EEB"/>
    <w:rsid w:val="00813274"/>
    <w:rsid w:val="00813288"/>
    <w:rsid w:val="00813315"/>
    <w:rsid w:val="00813331"/>
    <w:rsid w:val="008133B2"/>
    <w:rsid w:val="0081359A"/>
    <w:rsid w:val="008136B2"/>
    <w:rsid w:val="00813804"/>
    <w:rsid w:val="00813855"/>
    <w:rsid w:val="00813888"/>
    <w:rsid w:val="00813B99"/>
    <w:rsid w:val="00813E73"/>
    <w:rsid w:val="008141D2"/>
    <w:rsid w:val="0081445E"/>
    <w:rsid w:val="0081457A"/>
    <w:rsid w:val="008145BC"/>
    <w:rsid w:val="00814855"/>
    <w:rsid w:val="00814AC5"/>
    <w:rsid w:val="00814AF0"/>
    <w:rsid w:val="00814D42"/>
    <w:rsid w:val="00814EC4"/>
    <w:rsid w:val="00814F0E"/>
    <w:rsid w:val="00815048"/>
    <w:rsid w:val="0081528A"/>
    <w:rsid w:val="00815556"/>
    <w:rsid w:val="00815636"/>
    <w:rsid w:val="008156EF"/>
    <w:rsid w:val="0081580C"/>
    <w:rsid w:val="00815A27"/>
    <w:rsid w:val="0081617D"/>
    <w:rsid w:val="00816359"/>
    <w:rsid w:val="00816442"/>
    <w:rsid w:val="008164CF"/>
    <w:rsid w:val="0081656D"/>
    <w:rsid w:val="0081659C"/>
    <w:rsid w:val="008165F7"/>
    <w:rsid w:val="00816884"/>
    <w:rsid w:val="00816F05"/>
    <w:rsid w:val="00817062"/>
    <w:rsid w:val="00817166"/>
    <w:rsid w:val="00817379"/>
    <w:rsid w:val="00817469"/>
    <w:rsid w:val="008174E0"/>
    <w:rsid w:val="008177C2"/>
    <w:rsid w:val="00817A33"/>
    <w:rsid w:val="00817C17"/>
    <w:rsid w:val="008200F6"/>
    <w:rsid w:val="0082043D"/>
    <w:rsid w:val="008204D5"/>
    <w:rsid w:val="008206A5"/>
    <w:rsid w:val="0082079A"/>
    <w:rsid w:val="008208ED"/>
    <w:rsid w:val="00820AEC"/>
    <w:rsid w:val="00820B2F"/>
    <w:rsid w:val="00820BA0"/>
    <w:rsid w:val="00820C03"/>
    <w:rsid w:val="00820CE9"/>
    <w:rsid w:val="00820D90"/>
    <w:rsid w:val="00820DC9"/>
    <w:rsid w:val="00820F3A"/>
    <w:rsid w:val="00820FC7"/>
    <w:rsid w:val="008210B6"/>
    <w:rsid w:val="00821271"/>
    <w:rsid w:val="00821299"/>
    <w:rsid w:val="008213F2"/>
    <w:rsid w:val="0082140A"/>
    <w:rsid w:val="008214DA"/>
    <w:rsid w:val="008218DE"/>
    <w:rsid w:val="00821C68"/>
    <w:rsid w:val="00821C76"/>
    <w:rsid w:val="00821C8D"/>
    <w:rsid w:val="00821C96"/>
    <w:rsid w:val="00821C98"/>
    <w:rsid w:val="00821CA8"/>
    <w:rsid w:val="00821E11"/>
    <w:rsid w:val="00821EB1"/>
    <w:rsid w:val="00822050"/>
    <w:rsid w:val="00822097"/>
    <w:rsid w:val="008221E0"/>
    <w:rsid w:val="0082225E"/>
    <w:rsid w:val="00822425"/>
    <w:rsid w:val="0082242E"/>
    <w:rsid w:val="008225B9"/>
    <w:rsid w:val="00822787"/>
    <w:rsid w:val="00822798"/>
    <w:rsid w:val="008229B4"/>
    <w:rsid w:val="00822DF8"/>
    <w:rsid w:val="00822E12"/>
    <w:rsid w:val="00822F9D"/>
    <w:rsid w:val="00822FEE"/>
    <w:rsid w:val="0082309A"/>
    <w:rsid w:val="0082313E"/>
    <w:rsid w:val="0082323C"/>
    <w:rsid w:val="008232CC"/>
    <w:rsid w:val="0082343D"/>
    <w:rsid w:val="00823459"/>
    <w:rsid w:val="00823477"/>
    <w:rsid w:val="00823C26"/>
    <w:rsid w:val="00823EAE"/>
    <w:rsid w:val="00823F6F"/>
    <w:rsid w:val="00824055"/>
    <w:rsid w:val="0082405D"/>
    <w:rsid w:val="008240E2"/>
    <w:rsid w:val="008242B4"/>
    <w:rsid w:val="00824671"/>
    <w:rsid w:val="008246B9"/>
    <w:rsid w:val="00824A4A"/>
    <w:rsid w:val="00824AB5"/>
    <w:rsid w:val="00824AF1"/>
    <w:rsid w:val="00824BE7"/>
    <w:rsid w:val="00824D37"/>
    <w:rsid w:val="00824D4D"/>
    <w:rsid w:val="00824E46"/>
    <w:rsid w:val="00825164"/>
    <w:rsid w:val="00825189"/>
    <w:rsid w:val="0082519E"/>
    <w:rsid w:val="008251FD"/>
    <w:rsid w:val="00825280"/>
    <w:rsid w:val="008252D3"/>
    <w:rsid w:val="00825335"/>
    <w:rsid w:val="008253A1"/>
    <w:rsid w:val="008257AA"/>
    <w:rsid w:val="00825858"/>
    <w:rsid w:val="0082585C"/>
    <w:rsid w:val="008259D7"/>
    <w:rsid w:val="00825B33"/>
    <w:rsid w:val="00825C27"/>
    <w:rsid w:val="00825CBB"/>
    <w:rsid w:val="00825DFA"/>
    <w:rsid w:val="00825F48"/>
    <w:rsid w:val="00825FA7"/>
    <w:rsid w:val="00826051"/>
    <w:rsid w:val="00826217"/>
    <w:rsid w:val="0082622A"/>
    <w:rsid w:val="008263BD"/>
    <w:rsid w:val="008264D6"/>
    <w:rsid w:val="0082663A"/>
    <w:rsid w:val="008266F1"/>
    <w:rsid w:val="0082675F"/>
    <w:rsid w:val="008268CA"/>
    <w:rsid w:val="0082690B"/>
    <w:rsid w:val="00826994"/>
    <w:rsid w:val="008269A8"/>
    <w:rsid w:val="00826D7A"/>
    <w:rsid w:val="00826EB4"/>
    <w:rsid w:val="008270CD"/>
    <w:rsid w:val="008273FF"/>
    <w:rsid w:val="0082748B"/>
    <w:rsid w:val="008275F5"/>
    <w:rsid w:val="008276E7"/>
    <w:rsid w:val="00827733"/>
    <w:rsid w:val="008278C1"/>
    <w:rsid w:val="00827924"/>
    <w:rsid w:val="00827ACF"/>
    <w:rsid w:val="00827B59"/>
    <w:rsid w:val="00827B7A"/>
    <w:rsid w:val="00827EB4"/>
    <w:rsid w:val="00827F8D"/>
    <w:rsid w:val="00830030"/>
    <w:rsid w:val="008300C9"/>
    <w:rsid w:val="00830280"/>
    <w:rsid w:val="00830447"/>
    <w:rsid w:val="008306D8"/>
    <w:rsid w:val="0083074A"/>
    <w:rsid w:val="0083083B"/>
    <w:rsid w:val="00830920"/>
    <w:rsid w:val="008309B0"/>
    <w:rsid w:val="00830AC8"/>
    <w:rsid w:val="00830BE5"/>
    <w:rsid w:val="00830C27"/>
    <w:rsid w:val="008313BB"/>
    <w:rsid w:val="008313E6"/>
    <w:rsid w:val="00831435"/>
    <w:rsid w:val="00831567"/>
    <w:rsid w:val="00831589"/>
    <w:rsid w:val="0083171B"/>
    <w:rsid w:val="00831943"/>
    <w:rsid w:val="00831B63"/>
    <w:rsid w:val="00831BD2"/>
    <w:rsid w:val="00831C8E"/>
    <w:rsid w:val="00831DA5"/>
    <w:rsid w:val="00831E69"/>
    <w:rsid w:val="00831EFF"/>
    <w:rsid w:val="00831F1E"/>
    <w:rsid w:val="00832144"/>
    <w:rsid w:val="0083219B"/>
    <w:rsid w:val="0083247A"/>
    <w:rsid w:val="00832AFD"/>
    <w:rsid w:val="00832DA5"/>
    <w:rsid w:val="00832F23"/>
    <w:rsid w:val="008330FE"/>
    <w:rsid w:val="008331E9"/>
    <w:rsid w:val="008331ED"/>
    <w:rsid w:val="008332FD"/>
    <w:rsid w:val="008332FE"/>
    <w:rsid w:val="00833474"/>
    <w:rsid w:val="008334C6"/>
    <w:rsid w:val="00833663"/>
    <w:rsid w:val="008336D4"/>
    <w:rsid w:val="008337A8"/>
    <w:rsid w:val="00833AAF"/>
    <w:rsid w:val="00833AF4"/>
    <w:rsid w:val="00833BA9"/>
    <w:rsid w:val="00833CCA"/>
    <w:rsid w:val="00833DDE"/>
    <w:rsid w:val="00833F9A"/>
    <w:rsid w:val="0083403D"/>
    <w:rsid w:val="00834301"/>
    <w:rsid w:val="0083440F"/>
    <w:rsid w:val="00834420"/>
    <w:rsid w:val="00834505"/>
    <w:rsid w:val="008345BF"/>
    <w:rsid w:val="00834805"/>
    <w:rsid w:val="00834876"/>
    <w:rsid w:val="008348F3"/>
    <w:rsid w:val="00834AAD"/>
    <w:rsid w:val="00834CE9"/>
    <w:rsid w:val="00834D82"/>
    <w:rsid w:val="00835077"/>
    <w:rsid w:val="00835153"/>
    <w:rsid w:val="008351CC"/>
    <w:rsid w:val="008351D3"/>
    <w:rsid w:val="008352DE"/>
    <w:rsid w:val="00835635"/>
    <w:rsid w:val="00835773"/>
    <w:rsid w:val="00835A5A"/>
    <w:rsid w:val="00835A84"/>
    <w:rsid w:val="00835B17"/>
    <w:rsid w:val="00835C59"/>
    <w:rsid w:val="00835CCC"/>
    <w:rsid w:val="00835CFC"/>
    <w:rsid w:val="00835FCE"/>
    <w:rsid w:val="0083602B"/>
    <w:rsid w:val="00836126"/>
    <w:rsid w:val="0083622E"/>
    <w:rsid w:val="00836715"/>
    <w:rsid w:val="00836BF9"/>
    <w:rsid w:val="00836D35"/>
    <w:rsid w:val="00836DCD"/>
    <w:rsid w:val="00836E03"/>
    <w:rsid w:val="00836EFF"/>
    <w:rsid w:val="00836F2C"/>
    <w:rsid w:val="008375FD"/>
    <w:rsid w:val="00837848"/>
    <w:rsid w:val="008378BF"/>
    <w:rsid w:val="008379C8"/>
    <w:rsid w:val="00837D08"/>
    <w:rsid w:val="00840325"/>
    <w:rsid w:val="0084073B"/>
    <w:rsid w:val="00840825"/>
    <w:rsid w:val="00840853"/>
    <w:rsid w:val="0084097C"/>
    <w:rsid w:val="00840AAC"/>
    <w:rsid w:val="00840B80"/>
    <w:rsid w:val="00840D99"/>
    <w:rsid w:val="00841076"/>
    <w:rsid w:val="008416C0"/>
    <w:rsid w:val="008416F2"/>
    <w:rsid w:val="008418B1"/>
    <w:rsid w:val="008418F3"/>
    <w:rsid w:val="008419C5"/>
    <w:rsid w:val="00841B84"/>
    <w:rsid w:val="00841BFE"/>
    <w:rsid w:val="00841C7E"/>
    <w:rsid w:val="00841E78"/>
    <w:rsid w:val="00841F59"/>
    <w:rsid w:val="00841F66"/>
    <w:rsid w:val="0084226A"/>
    <w:rsid w:val="008422BF"/>
    <w:rsid w:val="0084274D"/>
    <w:rsid w:val="00842BB3"/>
    <w:rsid w:val="00842C2B"/>
    <w:rsid w:val="00842E4E"/>
    <w:rsid w:val="00842F90"/>
    <w:rsid w:val="00842FF6"/>
    <w:rsid w:val="0084310E"/>
    <w:rsid w:val="0084319C"/>
    <w:rsid w:val="008434D3"/>
    <w:rsid w:val="00843591"/>
    <w:rsid w:val="00843761"/>
    <w:rsid w:val="008438B6"/>
    <w:rsid w:val="00843A04"/>
    <w:rsid w:val="00843AA6"/>
    <w:rsid w:val="00843E2B"/>
    <w:rsid w:val="00843FFE"/>
    <w:rsid w:val="0084406B"/>
    <w:rsid w:val="00844126"/>
    <w:rsid w:val="008443BA"/>
    <w:rsid w:val="0084458D"/>
    <w:rsid w:val="00844606"/>
    <w:rsid w:val="008446F6"/>
    <w:rsid w:val="00844779"/>
    <w:rsid w:val="0084477A"/>
    <w:rsid w:val="008448EF"/>
    <w:rsid w:val="00844AA5"/>
    <w:rsid w:val="00844EDF"/>
    <w:rsid w:val="00844EEC"/>
    <w:rsid w:val="00844FA2"/>
    <w:rsid w:val="00845224"/>
    <w:rsid w:val="00845240"/>
    <w:rsid w:val="008456F4"/>
    <w:rsid w:val="00845732"/>
    <w:rsid w:val="008458D1"/>
    <w:rsid w:val="00845939"/>
    <w:rsid w:val="00845AEA"/>
    <w:rsid w:val="00845C2E"/>
    <w:rsid w:val="00845D3D"/>
    <w:rsid w:val="00845F26"/>
    <w:rsid w:val="00845FDE"/>
    <w:rsid w:val="00846017"/>
    <w:rsid w:val="00846069"/>
    <w:rsid w:val="008460AE"/>
    <w:rsid w:val="008462C7"/>
    <w:rsid w:val="0084644F"/>
    <w:rsid w:val="008464D2"/>
    <w:rsid w:val="008465E6"/>
    <w:rsid w:val="008467E1"/>
    <w:rsid w:val="008468D1"/>
    <w:rsid w:val="00846905"/>
    <w:rsid w:val="008469A3"/>
    <w:rsid w:val="00846A7E"/>
    <w:rsid w:val="00847134"/>
    <w:rsid w:val="00847379"/>
    <w:rsid w:val="00847536"/>
    <w:rsid w:val="008476AA"/>
    <w:rsid w:val="008477BD"/>
    <w:rsid w:val="0084781B"/>
    <w:rsid w:val="0084789A"/>
    <w:rsid w:val="0084791B"/>
    <w:rsid w:val="0084796D"/>
    <w:rsid w:val="00847B3A"/>
    <w:rsid w:val="00847BF9"/>
    <w:rsid w:val="00847CB1"/>
    <w:rsid w:val="00847D3B"/>
    <w:rsid w:val="00847ED7"/>
    <w:rsid w:val="00847F2D"/>
    <w:rsid w:val="008500FA"/>
    <w:rsid w:val="00850135"/>
    <w:rsid w:val="00850178"/>
    <w:rsid w:val="00850388"/>
    <w:rsid w:val="00850396"/>
    <w:rsid w:val="00850473"/>
    <w:rsid w:val="0085053D"/>
    <w:rsid w:val="00850596"/>
    <w:rsid w:val="008506D0"/>
    <w:rsid w:val="008506EC"/>
    <w:rsid w:val="00850895"/>
    <w:rsid w:val="008509E2"/>
    <w:rsid w:val="00850CC6"/>
    <w:rsid w:val="00850DEB"/>
    <w:rsid w:val="00850F0B"/>
    <w:rsid w:val="008511B7"/>
    <w:rsid w:val="008512A6"/>
    <w:rsid w:val="008513C5"/>
    <w:rsid w:val="008513EA"/>
    <w:rsid w:val="008514DE"/>
    <w:rsid w:val="008514F5"/>
    <w:rsid w:val="0085169F"/>
    <w:rsid w:val="008517C9"/>
    <w:rsid w:val="008517EE"/>
    <w:rsid w:val="00851A99"/>
    <w:rsid w:val="00851B1C"/>
    <w:rsid w:val="00851B27"/>
    <w:rsid w:val="00851C82"/>
    <w:rsid w:val="00851ED1"/>
    <w:rsid w:val="00851F36"/>
    <w:rsid w:val="00852052"/>
    <w:rsid w:val="008520B8"/>
    <w:rsid w:val="00852113"/>
    <w:rsid w:val="00852141"/>
    <w:rsid w:val="008527D8"/>
    <w:rsid w:val="0085294E"/>
    <w:rsid w:val="00852A01"/>
    <w:rsid w:val="00852BFE"/>
    <w:rsid w:val="00852C4B"/>
    <w:rsid w:val="00852C56"/>
    <w:rsid w:val="00852F8B"/>
    <w:rsid w:val="00853100"/>
    <w:rsid w:val="00853907"/>
    <w:rsid w:val="0085396A"/>
    <w:rsid w:val="00853A2E"/>
    <w:rsid w:val="00853D05"/>
    <w:rsid w:val="00853D12"/>
    <w:rsid w:val="00853F0F"/>
    <w:rsid w:val="00853F97"/>
    <w:rsid w:val="008540EB"/>
    <w:rsid w:val="0085431B"/>
    <w:rsid w:val="0085444A"/>
    <w:rsid w:val="008544B5"/>
    <w:rsid w:val="008544C5"/>
    <w:rsid w:val="00854566"/>
    <w:rsid w:val="00854AC2"/>
    <w:rsid w:val="00854BC0"/>
    <w:rsid w:val="00854C05"/>
    <w:rsid w:val="00854C10"/>
    <w:rsid w:val="00854E06"/>
    <w:rsid w:val="00854E24"/>
    <w:rsid w:val="00855866"/>
    <w:rsid w:val="0085587A"/>
    <w:rsid w:val="008558EF"/>
    <w:rsid w:val="008559FD"/>
    <w:rsid w:val="00855C66"/>
    <w:rsid w:val="00855D46"/>
    <w:rsid w:val="008560CE"/>
    <w:rsid w:val="008561DE"/>
    <w:rsid w:val="008561F9"/>
    <w:rsid w:val="0085656C"/>
    <w:rsid w:val="008568E6"/>
    <w:rsid w:val="00856992"/>
    <w:rsid w:val="00856A09"/>
    <w:rsid w:val="00856AA3"/>
    <w:rsid w:val="00856B1E"/>
    <w:rsid w:val="00856B92"/>
    <w:rsid w:val="00856E06"/>
    <w:rsid w:val="0085770A"/>
    <w:rsid w:val="00857719"/>
    <w:rsid w:val="008579F2"/>
    <w:rsid w:val="00857DCF"/>
    <w:rsid w:val="00857DEE"/>
    <w:rsid w:val="00857DF4"/>
    <w:rsid w:val="008607F2"/>
    <w:rsid w:val="00860AD4"/>
    <w:rsid w:val="00860C59"/>
    <w:rsid w:val="00860C63"/>
    <w:rsid w:val="00860DB7"/>
    <w:rsid w:val="00860DD6"/>
    <w:rsid w:val="00860F8F"/>
    <w:rsid w:val="00860F9B"/>
    <w:rsid w:val="00861272"/>
    <w:rsid w:val="00861477"/>
    <w:rsid w:val="008614CA"/>
    <w:rsid w:val="00861504"/>
    <w:rsid w:val="0086179E"/>
    <w:rsid w:val="008618EF"/>
    <w:rsid w:val="00862226"/>
    <w:rsid w:val="0086254D"/>
    <w:rsid w:val="00862902"/>
    <w:rsid w:val="008629EE"/>
    <w:rsid w:val="00862C4F"/>
    <w:rsid w:val="00862CD3"/>
    <w:rsid w:val="00862DAC"/>
    <w:rsid w:val="00862FBB"/>
    <w:rsid w:val="0086330D"/>
    <w:rsid w:val="00863378"/>
    <w:rsid w:val="008637E9"/>
    <w:rsid w:val="00863956"/>
    <w:rsid w:val="00863958"/>
    <w:rsid w:val="00863D7C"/>
    <w:rsid w:val="00863DF7"/>
    <w:rsid w:val="00863E71"/>
    <w:rsid w:val="00863E90"/>
    <w:rsid w:val="00863EF6"/>
    <w:rsid w:val="00864030"/>
    <w:rsid w:val="0086409B"/>
    <w:rsid w:val="008644F7"/>
    <w:rsid w:val="00864660"/>
    <w:rsid w:val="00864B33"/>
    <w:rsid w:val="00864B88"/>
    <w:rsid w:val="00864F6D"/>
    <w:rsid w:val="0086511E"/>
    <w:rsid w:val="0086530E"/>
    <w:rsid w:val="008654CA"/>
    <w:rsid w:val="00865506"/>
    <w:rsid w:val="0086566F"/>
    <w:rsid w:val="008656F8"/>
    <w:rsid w:val="008658AA"/>
    <w:rsid w:val="00865A25"/>
    <w:rsid w:val="00865A38"/>
    <w:rsid w:val="00865C52"/>
    <w:rsid w:val="00865D6C"/>
    <w:rsid w:val="00865DC7"/>
    <w:rsid w:val="00865FE9"/>
    <w:rsid w:val="00866341"/>
    <w:rsid w:val="0086637F"/>
    <w:rsid w:val="00866499"/>
    <w:rsid w:val="008665E9"/>
    <w:rsid w:val="0086670D"/>
    <w:rsid w:val="00866B94"/>
    <w:rsid w:val="00866C39"/>
    <w:rsid w:val="00866D9C"/>
    <w:rsid w:val="00866EB5"/>
    <w:rsid w:val="00866EEF"/>
    <w:rsid w:val="00866FFA"/>
    <w:rsid w:val="00867014"/>
    <w:rsid w:val="00867290"/>
    <w:rsid w:val="008672FE"/>
    <w:rsid w:val="008673AB"/>
    <w:rsid w:val="00867459"/>
    <w:rsid w:val="00867703"/>
    <w:rsid w:val="00867833"/>
    <w:rsid w:val="00867B58"/>
    <w:rsid w:val="00867B6F"/>
    <w:rsid w:val="00867CE1"/>
    <w:rsid w:val="00867DA2"/>
    <w:rsid w:val="00867E4D"/>
    <w:rsid w:val="00867EA6"/>
    <w:rsid w:val="00867F26"/>
    <w:rsid w:val="00867F43"/>
    <w:rsid w:val="0087007B"/>
    <w:rsid w:val="0087008C"/>
    <w:rsid w:val="008700CA"/>
    <w:rsid w:val="008700E0"/>
    <w:rsid w:val="008701E7"/>
    <w:rsid w:val="008702FF"/>
    <w:rsid w:val="008703C3"/>
    <w:rsid w:val="00870508"/>
    <w:rsid w:val="00870570"/>
    <w:rsid w:val="008705B3"/>
    <w:rsid w:val="00870722"/>
    <w:rsid w:val="008709A1"/>
    <w:rsid w:val="00870B54"/>
    <w:rsid w:val="00870C6F"/>
    <w:rsid w:val="00870C8B"/>
    <w:rsid w:val="00871095"/>
    <w:rsid w:val="008711D9"/>
    <w:rsid w:val="00871464"/>
    <w:rsid w:val="008714E6"/>
    <w:rsid w:val="0087151E"/>
    <w:rsid w:val="00871908"/>
    <w:rsid w:val="00871A9E"/>
    <w:rsid w:val="00871AF3"/>
    <w:rsid w:val="00871B83"/>
    <w:rsid w:val="00871B95"/>
    <w:rsid w:val="00871C4D"/>
    <w:rsid w:val="00871DF7"/>
    <w:rsid w:val="00871EBF"/>
    <w:rsid w:val="00872461"/>
    <w:rsid w:val="008724E3"/>
    <w:rsid w:val="0087271B"/>
    <w:rsid w:val="00872DB3"/>
    <w:rsid w:val="00873001"/>
    <w:rsid w:val="00873030"/>
    <w:rsid w:val="00873068"/>
    <w:rsid w:val="0087326F"/>
    <w:rsid w:val="00873530"/>
    <w:rsid w:val="008735DD"/>
    <w:rsid w:val="008737CC"/>
    <w:rsid w:val="008738ED"/>
    <w:rsid w:val="00873986"/>
    <w:rsid w:val="00873CDB"/>
    <w:rsid w:val="00873E43"/>
    <w:rsid w:val="00874609"/>
    <w:rsid w:val="0087490F"/>
    <w:rsid w:val="00874991"/>
    <w:rsid w:val="00874AD4"/>
    <w:rsid w:val="00874B51"/>
    <w:rsid w:val="00874DD4"/>
    <w:rsid w:val="00874E18"/>
    <w:rsid w:val="008751E6"/>
    <w:rsid w:val="00875274"/>
    <w:rsid w:val="0087531F"/>
    <w:rsid w:val="00875A5C"/>
    <w:rsid w:val="00875B1F"/>
    <w:rsid w:val="00875D8A"/>
    <w:rsid w:val="00875DF3"/>
    <w:rsid w:val="00875FD1"/>
    <w:rsid w:val="00875FFE"/>
    <w:rsid w:val="00876321"/>
    <w:rsid w:val="008763FA"/>
    <w:rsid w:val="0087659D"/>
    <w:rsid w:val="00876731"/>
    <w:rsid w:val="00876797"/>
    <w:rsid w:val="008769B5"/>
    <w:rsid w:val="00876B0D"/>
    <w:rsid w:val="00876B80"/>
    <w:rsid w:val="00876E8B"/>
    <w:rsid w:val="008774C0"/>
    <w:rsid w:val="0087798A"/>
    <w:rsid w:val="00877BD5"/>
    <w:rsid w:val="00877DE5"/>
    <w:rsid w:val="00877F09"/>
    <w:rsid w:val="0087E693"/>
    <w:rsid w:val="0088010C"/>
    <w:rsid w:val="00880214"/>
    <w:rsid w:val="008802CA"/>
    <w:rsid w:val="00880355"/>
    <w:rsid w:val="0088051A"/>
    <w:rsid w:val="008805DA"/>
    <w:rsid w:val="00880834"/>
    <w:rsid w:val="00880BFF"/>
    <w:rsid w:val="00880CBB"/>
    <w:rsid w:val="00880D9C"/>
    <w:rsid w:val="00880EC3"/>
    <w:rsid w:val="00880FD7"/>
    <w:rsid w:val="0088127C"/>
    <w:rsid w:val="008812F4"/>
    <w:rsid w:val="0088149F"/>
    <w:rsid w:val="0088159C"/>
    <w:rsid w:val="00881612"/>
    <w:rsid w:val="008817A1"/>
    <w:rsid w:val="00881887"/>
    <w:rsid w:val="008818E4"/>
    <w:rsid w:val="00881FA5"/>
    <w:rsid w:val="0088227C"/>
    <w:rsid w:val="008822D5"/>
    <w:rsid w:val="00882364"/>
    <w:rsid w:val="008823A3"/>
    <w:rsid w:val="008824F9"/>
    <w:rsid w:val="0088253C"/>
    <w:rsid w:val="008826DC"/>
    <w:rsid w:val="00882967"/>
    <w:rsid w:val="00882BE0"/>
    <w:rsid w:val="00882C14"/>
    <w:rsid w:val="00882D82"/>
    <w:rsid w:val="00882E4B"/>
    <w:rsid w:val="00883430"/>
    <w:rsid w:val="00883483"/>
    <w:rsid w:val="00883769"/>
    <w:rsid w:val="008839E4"/>
    <w:rsid w:val="008839FF"/>
    <w:rsid w:val="00883CA2"/>
    <w:rsid w:val="00883D38"/>
    <w:rsid w:val="00883E17"/>
    <w:rsid w:val="00884113"/>
    <w:rsid w:val="00884163"/>
    <w:rsid w:val="008842DF"/>
    <w:rsid w:val="0088435B"/>
    <w:rsid w:val="00884465"/>
    <w:rsid w:val="008845F3"/>
    <w:rsid w:val="00884649"/>
    <w:rsid w:val="0088477C"/>
    <w:rsid w:val="0088484D"/>
    <w:rsid w:val="00884CE8"/>
    <w:rsid w:val="00884EF2"/>
    <w:rsid w:val="00885024"/>
    <w:rsid w:val="008852AB"/>
    <w:rsid w:val="008852FD"/>
    <w:rsid w:val="0088545A"/>
    <w:rsid w:val="00885671"/>
    <w:rsid w:val="008857F0"/>
    <w:rsid w:val="008858E2"/>
    <w:rsid w:val="00885C4A"/>
    <w:rsid w:val="00885D54"/>
    <w:rsid w:val="00885E17"/>
    <w:rsid w:val="008863A6"/>
    <w:rsid w:val="008865E3"/>
    <w:rsid w:val="008865F9"/>
    <w:rsid w:val="008866E0"/>
    <w:rsid w:val="0088670D"/>
    <w:rsid w:val="00886BC5"/>
    <w:rsid w:val="00886F5E"/>
    <w:rsid w:val="0088722F"/>
    <w:rsid w:val="008872C2"/>
    <w:rsid w:val="008872C6"/>
    <w:rsid w:val="00887681"/>
    <w:rsid w:val="00887CAB"/>
    <w:rsid w:val="0089021A"/>
    <w:rsid w:val="008902C1"/>
    <w:rsid w:val="00890481"/>
    <w:rsid w:val="00890870"/>
    <w:rsid w:val="008908C9"/>
    <w:rsid w:val="008909B0"/>
    <w:rsid w:val="00890B56"/>
    <w:rsid w:val="00890C9E"/>
    <w:rsid w:val="00890CF1"/>
    <w:rsid w:val="00890ED1"/>
    <w:rsid w:val="00891182"/>
    <w:rsid w:val="008911CD"/>
    <w:rsid w:val="00891206"/>
    <w:rsid w:val="008917E6"/>
    <w:rsid w:val="00891943"/>
    <w:rsid w:val="00891E0D"/>
    <w:rsid w:val="00891F7B"/>
    <w:rsid w:val="00892250"/>
    <w:rsid w:val="008922AC"/>
    <w:rsid w:val="008922E2"/>
    <w:rsid w:val="0089248B"/>
    <w:rsid w:val="0089250A"/>
    <w:rsid w:val="0089277D"/>
    <w:rsid w:val="008927ED"/>
    <w:rsid w:val="00892A3C"/>
    <w:rsid w:val="00892AE6"/>
    <w:rsid w:val="00892BFA"/>
    <w:rsid w:val="00893121"/>
    <w:rsid w:val="00893176"/>
    <w:rsid w:val="0089317C"/>
    <w:rsid w:val="008932E9"/>
    <w:rsid w:val="00893473"/>
    <w:rsid w:val="00893656"/>
    <w:rsid w:val="0089365A"/>
    <w:rsid w:val="00893801"/>
    <w:rsid w:val="0089396D"/>
    <w:rsid w:val="008939CF"/>
    <w:rsid w:val="00893A7E"/>
    <w:rsid w:val="00893B73"/>
    <w:rsid w:val="00893BB6"/>
    <w:rsid w:val="00893CEE"/>
    <w:rsid w:val="00893D96"/>
    <w:rsid w:val="0089400A"/>
    <w:rsid w:val="00894067"/>
    <w:rsid w:val="00894301"/>
    <w:rsid w:val="008944F0"/>
    <w:rsid w:val="0089458A"/>
    <w:rsid w:val="00894772"/>
    <w:rsid w:val="008949E8"/>
    <w:rsid w:val="008949F3"/>
    <w:rsid w:val="008949F7"/>
    <w:rsid w:val="00894A35"/>
    <w:rsid w:val="00894BCE"/>
    <w:rsid w:val="00894BFF"/>
    <w:rsid w:val="00894C3C"/>
    <w:rsid w:val="0089516D"/>
    <w:rsid w:val="00895193"/>
    <w:rsid w:val="008952F1"/>
    <w:rsid w:val="008954C4"/>
    <w:rsid w:val="0089553C"/>
    <w:rsid w:val="00895545"/>
    <w:rsid w:val="0089596F"/>
    <w:rsid w:val="00895D58"/>
    <w:rsid w:val="00895E0F"/>
    <w:rsid w:val="00895E9D"/>
    <w:rsid w:val="00895F87"/>
    <w:rsid w:val="008961A7"/>
    <w:rsid w:val="008962CD"/>
    <w:rsid w:val="008963A5"/>
    <w:rsid w:val="00896575"/>
    <w:rsid w:val="00896612"/>
    <w:rsid w:val="008968D9"/>
    <w:rsid w:val="0089690E"/>
    <w:rsid w:val="008969D0"/>
    <w:rsid w:val="00896A26"/>
    <w:rsid w:val="00896B49"/>
    <w:rsid w:val="00896BA7"/>
    <w:rsid w:val="00896BC5"/>
    <w:rsid w:val="00896ED7"/>
    <w:rsid w:val="00896FF3"/>
    <w:rsid w:val="008971BE"/>
    <w:rsid w:val="00897449"/>
    <w:rsid w:val="0089797E"/>
    <w:rsid w:val="00897A0E"/>
    <w:rsid w:val="00897ED1"/>
    <w:rsid w:val="00897F20"/>
    <w:rsid w:val="008A0453"/>
    <w:rsid w:val="008A061D"/>
    <w:rsid w:val="008A076C"/>
    <w:rsid w:val="008A07CE"/>
    <w:rsid w:val="008A07F0"/>
    <w:rsid w:val="008A0A33"/>
    <w:rsid w:val="008A0C6F"/>
    <w:rsid w:val="008A0C7D"/>
    <w:rsid w:val="008A0D17"/>
    <w:rsid w:val="008A1297"/>
    <w:rsid w:val="008A1609"/>
    <w:rsid w:val="008A1704"/>
    <w:rsid w:val="008A1BAA"/>
    <w:rsid w:val="008A1BC1"/>
    <w:rsid w:val="008A1D09"/>
    <w:rsid w:val="008A1E72"/>
    <w:rsid w:val="008A210A"/>
    <w:rsid w:val="008A2226"/>
    <w:rsid w:val="008A2274"/>
    <w:rsid w:val="008A2413"/>
    <w:rsid w:val="008A25A6"/>
    <w:rsid w:val="008A2904"/>
    <w:rsid w:val="008A291F"/>
    <w:rsid w:val="008A2E0C"/>
    <w:rsid w:val="008A2F4A"/>
    <w:rsid w:val="008A326F"/>
    <w:rsid w:val="008A33F2"/>
    <w:rsid w:val="008A34E0"/>
    <w:rsid w:val="008A368E"/>
    <w:rsid w:val="008A36F0"/>
    <w:rsid w:val="008A37E5"/>
    <w:rsid w:val="008A401D"/>
    <w:rsid w:val="008A4133"/>
    <w:rsid w:val="008A4256"/>
    <w:rsid w:val="008A451C"/>
    <w:rsid w:val="008A47DC"/>
    <w:rsid w:val="008A4824"/>
    <w:rsid w:val="008A4959"/>
    <w:rsid w:val="008A49B1"/>
    <w:rsid w:val="008A4A07"/>
    <w:rsid w:val="008A4AE5"/>
    <w:rsid w:val="008A4C69"/>
    <w:rsid w:val="008A4F1E"/>
    <w:rsid w:val="008A5110"/>
    <w:rsid w:val="008A529E"/>
    <w:rsid w:val="008A53F8"/>
    <w:rsid w:val="008A54D7"/>
    <w:rsid w:val="008A564C"/>
    <w:rsid w:val="008A5675"/>
    <w:rsid w:val="008A56DC"/>
    <w:rsid w:val="008A5771"/>
    <w:rsid w:val="008A57FB"/>
    <w:rsid w:val="008A5892"/>
    <w:rsid w:val="008A5E33"/>
    <w:rsid w:val="008A5ED4"/>
    <w:rsid w:val="008A63B0"/>
    <w:rsid w:val="008A65AB"/>
    <w:rsid w:val="008A6615"/>
    <w:rsid w:val="008A6623"/>
    <w:rsid w:val="008A663D"/>
    <w:rsid w:val="008A680F"/>
    <w:rsid w:val="008A6A40"/>
    <w:rsid w:val="008A6CC0"/>
    <w:rsid w:val="008A6DFE"/>
    <w:rsid w:val="008A728F"/>
    <w:rsid w:val="008A73C1"/>
    <w:rsid w:val="008A74D2"/>
    <w:rsid w:val="008A76A5"/>
    <w:rsid w:val="008A7BC8"/>
    <w:rsid w:val="008A7EE4"/>
    <w:rsid w:val="008A7EF2"/>
    <w:rsid w:val="008B007B"/>
    <w:rsid w:val="008B052D"/>
    <w:rsid w:val="008B0B57"/>
    <w:rsid w:val="008B0CB1"/>
    <w:rsid w:val="008B1089"/>
    <w:rsid w:val="008B1146"/>
    <w:rsid w:val="008B114F"/>
    <w:rsid w:val="008B1150"/>
    <w:rsid w:val="008B1161"/>
    <w:rsid w:val="008B1293"/>
    <w:rsid w:val="008B135A"/>
    <w:rsid w:val="008B13DE"/>
    <w:rsid w:val="008B1813"/>
    <w:rsid w:val="008B1870"/>
    <w:rsid w:val="008B1B03"/>
    <w:rsid w:val="008B21B6"/>
    <w:rsid w:val="008B2236"/>
    <w:rsid w:val="008B226B"/>
    <w:rsid w:val="008B22DB"/>
    <w:rsid w:val="008B26BC"/>
    <w:rsid w:val="008B2813"/>
    <w:rsid w:val="008B297A"/>
    <w:rsid w:val="008B29FC"/>
    <w:rsid w:val="008B2FAB"/>
    <w:rsid w:val="008B3001"/>
    <w:rsid w:val="008B3120"/>
    <w:rsid w:val="008B31D5"/>
    <w:rsid w:val="008B3455"/>
    <w:rsid w:val="008B3498"/>
    <w:rsid w:val="008B384F"/>
    <w:rsid w:val="008B3A18"/>
    <w:rsid w:val="008B3A4A"/>
    <w:rsid w:val="008B3D66"/>
    <w:rsid w:val="008B411F"/>
    <w:rsid w:val="008B4175"/>
    <w:rsid w:val="008B4397"/>
    <w:rsid w:val="008B444E"/>
    <w:rsid w:val="008B44D0"/>
    <w:rsid w:val="008B452F"/>
    <w:rsid w:val="008B4626"/>
    <w:rsid w:val="008B478C"/>
    <w:rsid w:val="008B47CA"/>
    <w:rsid w:val="008B48B7"/>
    <w:rsid w:val="008B496E"/>
    <w:rsid w:val="008B4976"/>
    <w:rsid w:val="008B4B9E"/>
    <w:rsid w:val="008B4FC7"/>
    <w:rsid w:val="008B5102"/>
    <w:rsid w:val="008B548D"/>
    <w:rsid w:val="008B55C1"/>
    <w:rsid w:val="008B585D"/>
    <w:rsid w:val="008B58E7"/>
    <w:rsid w:val="008B5B63"/>
    <w:rsid w:val="008B5E20"/>
    <w:rsid w:val="008B615E"/>
    <w:rsid w:val="008B63D6"/>
    <w:rsid w:val="008B67BC"/>
    <w:rsid w:val="008B6842"/>
    <w:rsid w:val="008B6AE1"/>
    <w:rsid w:val="008B6E48"/>
    <w:rsid w:val="008B6FC0"/>
    <w:rsid w:val="008B7102"/>
    <w:rsid w:val="008B7149"/>
    <w:rsid w:val="008B71D6"/>
    <w:rsid w:val="008B723D"/>
    <w:rsid w:val="008B724A"/>
    <w:rsid w:val="008B76EE"/>
    <w:rsid w:val="008B7721"/>
    <w:rsid w:val="008B77E9"/>
    <w:rsid w:val="008B781A"/>
    <w:rsid w:val="008B7CB2"/>
    <w:rsid w:val="008B7F9D"/>
    <w:rsid w:val="008C0387"/>
    <w:rsid w:val="008C0597"/>
    <w:rsid w:val="008C081E"/>
    <w:rsid w:val="008C0BCD"/>
    <w:rsid w:val="008C0E6B"/>
    <w:rsid w:val="008C0F1E"/>
    <w:rsid w:val="008C0F6C"/>
    <w:rsid w:val="008C1696"/>
    <w:rsid w:val="008C175E"/>
    <w:rsid w:val="008C1A75"/>
    <w:rsid w:val="008C1ADC"/>
    <w:rsid w:val="008C1B54"/>
    <w:rsid w:val="008C1BEA"/>
    <w:rsid w:val="008C1CFC"/>
    <w:rsid w:val="008C1FBC"/>
    <w:rsid w:val="008C23C8"/>
    <w:rsid w:val="008C23C9"/>
    <w:rsid w:val="008C23E8"/>
    <w:rsid w:val="008C24CB"/>
    <w:rsid w:val="008C2770"/>
    <w:rsid w:val="008C2C48"/>
    <w:rsid w:val="008C2C78"/>
    <w:rsid w:val="008C2E28"/>
    <w:rsid w:val="008C2FA9"/>
    <w:rsid w:val="008C30E7"/>
    <w:rsid w:val="008C310E"/>
    <w:rsid w:val="008C32A9"/>
    <w:rsid w:val="008C33E6"/>
    <w:rsid w:val="008C3469"/>
    <w:rsid w:val="008C349E"/>
    <w:rsid w:val="008C363C"/>
    <w:rsid w:val="008C37DA"/>
    <w:rsid w:val="008C3A88"/>
    <w:rsid w:val="008C3B2E"/>
    <w:rsid w:val="008C41A3"/>
    <w:rsid w:val="008C4352"/>
    <w:rsid w:val="008C4456"/>
    <w:rsid w:val="008C47FA"/>
    <w:rsid w:val="008C497B"/>
    <w:rsid w:val="008C4C86"/>
    <w:rsid w:val="008C4CC1"/>
    <w:rsid w:val="008C4DF2"/>
    <w:rsid w:val="008C4F20"/>
    <w:rsid w:val="008C5008"/>
    <w:rsid w:val="008C525B"/>
    <w:rsid w:val="008C5318"/>
    <w:rsid w:val="008C57B4"/>
    <w:rsid w:val="008C5916"/>
    <w:rsid w:val="008C597E"/>
    <w:rsid w:val="008C59E4"/>
    <w:rsid w:val="008C5AA1"/>
    <w:rsid w:val="008C5B5B"/>
    <w:rsid w:val="008C5CE0"/>
    <w:rsid w:val="008C5E64"/>
    <w:rsid w:val="008C626E"/>
    <w:rsid w:val="008C6351"/>
    <w:rsid w:val="008C64B2"/>
    <w:rsid w:val="008C65CC"/>
    <w:rsid w:val="008C6624"/>
    <w:rsid w:val="008C6784"/>
    <w:rsid w:val="008C6796"/>
    <w:rsid w:val="008C6CE4"/>
    <w:rsid w:val="008C6D00"/>
    <w:rsid w:val="008C6D97"/>
    <w:rsid w:val="008C6FA4"/>
    <w:rsid w:val="008C7015"/>
    <w:rsid w:val="008C7160"/>
    <w:rsid w:val="008C72DE"/>
    <w:rsid w:val="008C73AC"/>
    <w:rsid w:val="008C7674"/>
    <w:rsid w:val="008C770D"/>
    <w:rsid w:val="008C781A"/>
    <w:rsid w:val="008C7953"/>
    <w:rsid w:val="008C795B"/>
    <w:rsid w:val="008C79B9"/>
    <w:rsid w:val="008C7B2E"/>
    <w:rsid w:val="008C7B69"/>
    <w:rsid w:val="008C7BF1"/>
    <w:rsid w:val="008C7C58"/>
    <w:rsid w:val="008C7C7C"/>
    <w:rsid w:val="008C7DA5"/>
    <w:rsid w:val="008D052F"/>
    <w:rsid w:val="008D069E"/>
    <w:rsid w:val="008D06AC"/>
    <w:rsid w:val="008D06CF"/>
    <w:rsid w:val="008D0782"/>
    <w:rsid w:val="008D0833"/>
    <w:rsid w:val="008D0928"/>
    <w:rsid w:val="008D0D0A"/>
    <w:rsid w:val="008D0D2A"/>
    <w:rsid w:val="008D0DAA"/>
    <w:rsid w:val="008D10D0"/>
    <w:rsid w:val="008D115B"/>
    <w:rsid w:val="008D122C"/>
    <w:rsid w:val="008D1351"/>
    <w:rsid w:val="008D147A"/>
    <w:rsid w:val="008D1B09"/>
    <w:rsid w:val="008D1B67"/>
    <w:rsid w:val="008D1D66"/>
    <w:rsid w:val="008D1DA5"/>
    <w:rsid w:val="008D204F"/>
    <w:rsid w:val="008D20E2"/>
    <w:rsid w:val="008D2110"/>
    <w:rsid w:val="008D2521"/>
    <w:rsid w:val="008D2B59"/>
    <w:rsid w:val="008D2C41"/>
    <w:rsid w:val="008D3301"/>
    <w:rsid w:val="008D3347"/>
    <w:rsid w:val="008D385F"/>
    <w:rsid w:val="008D394B"/>
    <w:rsid w:val="008D39F2"/>
    <w:rsid w:val="008D3AC8"/>
    <w:rsid w:val="008D3B2C"/>
    <w:rsid w:val="008D4570"/>
    <w:rsid w:val="008D4607"/>
    <w:rsid w:val="008D4E81"/>
    <w:rsid w:val="008D4EEB"/>
    <w:rsid w:val="008D4F44"/>
    <w:rsid w:val="008D5053"/>
    <w:rsid w:val="008D51B3"/>
    <w:rsid w:val="008D51EC"/>
    <w:rsid w:val="008D5326"/>
    <w:rsid w:val="008D53DC"/>
    <w:rsid w:val="008D548C"/>
    <w:rsid w:val="008D5517"/>
    <w:rsid w:val="008D5530"/>
    <w:rsid w:val="008D5575"/>
    <w:rsid w:val="008D569B"/>
    <w:rsid w:val="008D582A"/>
    <w:rsid w:val="008D5888"/>
    <w:rsid w:val="008D5960"/>
    <w:rsid w:val="008D5A82"/>
    <w:rsid w:val="008D5C2B"/>
    <w:rsid w:val="008D5CA8"/>
    <w:rsid w:val="008D5F1A"/>
    <w:rsid w:val="008D6132"/>
    <w:rsid w:val="008D6163"/>
    <w:rsid w:val="008D6184"/>
    <w:rsid w:val="008D64F3"/>
    <w:rsid w:val="008D6627"/>
    <w:rsid w:val="008D67F4"/>
    <w:rsid w:val="008D684F"/>
    <w:rsid w:val="008D6B42"/>
    <w:rsid w:val="008D6B6B"/>
    <w:rsid w:val="008D6CA4"/>
    <w:rsid w:val="008D6CCB"/>
    <w:rsid w:val="008D6ED1"/>
    <w:rsid w:val="008D6EF6"/>
    <w:rsid w:val="008D71C6"/>
    <w:rsid w:val="008D754B"/>
    <w:rsid w:val="008D7579"/>
    <w:rsid w:val="008D7731"/>
    <w:rsid w:val="008D77CB"/>
    <w:rsid w:val="008D7920"/>
    <w:rsid w:val="008D7928"/>
    <w:rsid w:val="008D794C"/>
    <w:rsid w:val="008D7A72"/>
    <w:rsid w:val="008D7B61"/>
    <w:rsid w:val="008D7FB4"/>
    <w:rsid w:val="008E05F9"/>
    <w:rsid w:val="008E0629"/>
    <w:rsid w:val="008E06C1"/>
    <w:rsid w:val="008E0700"/>
    <w:rsid w:val="008E07CF"/>
    <w:rsid w:val="008E0826"/>
    <w:rsid w:val="008E089A"/>
    <w:rsid w:val="008E08AC"/>
    <w:rsid w:val="008E0967"/>
    <w:rsid w:val="008E0AE2"/>
    <w:rsid w:val="008E0F86"/>
    <w:rsid w:val="008E116D"/>
    <w:rsid w:val="008E1418"/>
    <w:rsid w:val="008E14A9"/>
    <w:rsid w:val="008E1615"/>
    <w:rsid w:val="008E171D"/>
    <w:rsid w:val="008E171E"/>
    <w:rsid w:val="008E1816"/>
    <w:rsid w:val="008E1A26"/>
    <w:rsid w:val="008E1B8D"/>
    <w:rsid w:val="008E1CA0"/>
    <w:rsid w:val="008E1EC9"/>
    <w:rsid w:val="008E2166"/>
    <w:rsid w:val="008E2678"/>
    <w:rsid w:val="008E280E"/>
    <w:rsid w:val="008E2A23"/>
    <w:rsid w:val="008E2ABF"/>
    <w:rsid w:val="008E2C87"/>
    <w:rsid w:val="008E30FE"/>
    <w:rsid w:val="008E3238"/>
    <w:rsid w:val="008E3445"/>
    <w:rsid w:val="008E3569"/>
    <w:rsid w:val="008E3750"/>
    <w:rsid w:val="008E37BC"/>
    <w:rsid w:val="008E3A51"/>
    <w:rsid w:val="008E3C3A"/>
    <w:rsid w:val="008E3D95"/>
    <w:rsid w:val="008E3DB9"/>
    <w:rsid w:val="008E3EC8"/>
    <w:rsid w:val="008E3EDB"/>
    <w:rsid w:val="008E3FEB"/>
    <w:rsid w:val="008E4256"/>
    <w:rsid w:val="008E45AD"/>
    <w:rsid w:val="008E45D8"/>
    <w:rsid w:val="008E460F"/>
    <w:rsid w:val="008E48AD"/>
    <w:rsid w:val="008E48E8"/>
    <w:rsid w:val="008E4A5F"/>
    <w:rsid w:val="008E4A6D"/>
    <w:rsid w:val="008E4B6C"/>
    <w:rsid w:val="008E4C5F"/>
    <w:rsid w:val="008E4F0C"/>
    <w:rsid w:val="008E4F6C"/>
    <w:rsid w:val="008E503F"/>
    <w:rsid w:val="008E5070"/>
    <w:rsid w:val="008E5180"/>
    <w:rsid w:val="008E522E"/>
    <w:rsid w:val="008E53A2"/>
    <w:rsid w:val="008E5434"/>
    <w:rsid w:val="008E5B2F"/>
    <w:rsid w:val="008E5D82"/>
    <w:rsid w:val="008E5E6B"/>
    <w:rsid w:val="008E5F1B"/>
    <w:rsid w:val="008E6148"/>
    <w:rsid w:val="008E62A2"/>
    <w:rsid w:val="008E6335"/>
    <w:rsid w:val="008E641E"/>
    <w:rsid w:val="008E66E8"/>
    <w:rsid w:val="008E67E3"/>
    <w:rsid w:val="008E6841"/>
    <w:rsid w:val="008E694A"/>
    <w:rsid w:val="008E6B0A"/>
    <w:rsid w:val="008E6BB6"/>
    <w:rsid w:val="008E6BBA"/>
    <w:rsid w:val="008E6E8C"/>
    <w:rsid w:val="008E6F38"/>
    <w:rsid w:val="008E6F67"/>
    <w:rsid w:val="008E7006"/>
    <w:rsid w:val="008E706E"/>
    <w:rsid w:val="008E7163"/>
    <w:rsid w:val="008E72F9"/>
    <w:rsid w:val="008E7588"/>
    <w:rsid w:val="008E75DC"/>
    <w:rsid w:val="008E7B49"/>
    <w:rsid w:val="008E7B51"/>
    <w:rsid w:val="008E7CC6"/>
    <w:rsid w:val="008E7D9A"/>
    <w:rsid w:val="008F00CC"/>
    <w:rsid w:val="008F01B1"/>
    <w:rsid w:val="008F0202"/>
    <w:rsid w:val="008F03B6"/>
    <w:rsid w:val="008F054C"/>
    <w:rsid w:val="008F0CE6"/>
    <w:rsid w:val="008F0D78"/>
    <w:rsid w:val="008F0FAA"/>
    <w:rsid w:val="008F122E"/>
    <w:rsid w:val="008F1286"/>
    <w:rsid w:val="008F1311"/>
    <w:rsid w:val="008F1584"/>
    <w:rsid w:val="008F1693"/>
    <w:rsid w:val="008F1733"/>
    <w:rsid w:val="008F179B"/>
    <w:rsid w:val="008F18EC"/>
    <w:rsid w:val="008F19A3"/>
    <w:rsid w:val="008F1A55"/>
    <w:rsid w:val="008F1AF6"/>
    <w:rsid w:val="008F1B39"/>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49F"/>
    <w:rsid w:val="008F3543"/>
    <w:rsid w:val="008F3811"/>
    <w:rsid w:val="008F389C"/>
    <w:rsid w:val="008F3B23"/>
    <w:rsid w:val="008F3E4B"/>
    <w:rsid w:val="008F3EEE"/>
    <w:rsid w:val="008F4055"/>
    <w:rsid w:val="008F45B6"/>
    <w:rsid w:val="008F45F2"/>
    <w:rsid w:val="008F46DA"/>
    <w:rsid w:val="008F4920"/>
    <w:rsid w:val="008F497C"/>
    <w:rsid w:val="008F4AF0"/>
    <w:rsid w:val="008F4C85"/>
    <w:rsid w:val="008F4D68"/>
    <w:rsid w:val="008F4E07"/>
    <w:rsid w:val="008F4F30"/>
    <w:rsid w:val="008F4F8E"/>
    <w:rsid w:val="008F5218"/>
    <w:rsid w:val="008F55E8"/>
    <w:rsid w:val="008F56EA"/>
    <w:rsid w:val="008F596E"/>
    <w:rsid w:val="008F5AD7"/>
    <w:rsid w:val="008F5B27"/>
    <w:rsid w:val="008F5F8F"/>
    <w:rsid w:val="008F6360"/>
    <w:rsid w:val="008F63EF"/>
    <w:rsid w:val="008F68DC"/>
    <w:rsid w:val="008F6AFF"/>
    <w:rsid w:val="008F7036"/>
    <w:rsid w:val="008F71E8"/>
    <w:rsid w:val="008F725B"/>
    <w:rsid w:val="008F726F"/>
    <w:rsid w:val="008F7523"/>
    <w:rsid w:val="008F79B2"/>
    <w:rsid w:val="008F7A8D"/>
    <w:rsid w:val="008F7C31"/>
    <w:rsid w:val="008F7CB3"/>
    <w:rsid w:val="008F7EA1"/>
    <w:rsid w:val="00900146"/>
    <w:rsid w:val="0090037A"/>
    <w:rsid w:val="00900429"/>
    <w:rsid w:val="0090044B"/>
    <w:rsid w:val="009005A2"/>
    <w:rsid w:val="009008CB"/>
    <w:rsid w:val="00900C94"/>
    <w:rsid w:val="009010AA"/>
    <w:rsid w:val="009011E8"/>
    <w:rsid w:val="009014A7"/>
    <w:rsid w:val="0090153F"/>
    <w:rsid w:val="0090183D"/>
    <w:rsid w:val="00901ADD"/>
    <w:rsid w:val="00901EF1"/>
    <w:rsid w:val="00901FFB"/>
    <w:rsid w:val="009020C2"/>
    <w:rsid w:val="00902630"/>
    <w:rsid w:val="0090280E"/>
    <w:rsid w:val="0090287A"/>
    <w:rsid w:val="009028B2"/>
    <w:rsid w:val="00902E36"/>
    <w:rsid w:val="00902E73"/>
    <w:rsid w:val="00902FFC"/>
    <w:rsid w:val="009030C4"/>
    <w:rsid w:val="00903480"/>
    <w:rsid w:val="00903532"/>
    <w:rsid w:val="009035BB"/>
    <w:rsid w:val="00903906"/>
    <w:rsid w:val="00903914"/>
    <w:rsid w:val="00903B72"/>
    <w:rsid w:val="00903BF5"/>
    <w:rsid w:val="00903BF8"/>
    <w:rsid w:val="009040B5"/>
    <w:rsid w:val="009043FE"/>
    <w:rsid w:val="0090460F"/>
    <w:rsid w:val="009046B5"/>
    <w:rsid w:val="009049EF"/>
    <w:rsid w:val="00904CEF"/>
    <w:rsid w:val="00904E3C"/>
    <w:rsid w:val="00905201"/>
    <w:rsid w:val="00905396"/>
    <w:rsid w:val="009054A3"/>
    <w:rsid w:val="009056C4"/>
    <w:rsid w:val="00905775"/>
    <w:rsid w:val="00905939"/>
    <w:rsid w:val="0090594B"/>
    <w:rsid w:val="009059C1"/>
    <w:rsid w:val="00905A22"/>
    <w:rsid w:val="00905C22"/>
    <w:rsid w:val="00905C8F"/>
    <w:rsid w:val="00905DB4"/>
    <w:rsid w:val="00906264"/>
    <w:rsid w:val="00906310"/>
    <w:rsid w:val="0090633E"/>
    <w:rsid w:val="0090643A"/>
    <w:rsid w:val="009064A7"/>
    <w:rsid w:val="00906582"/>
    <w:rsid w:val="009066CE"/>
    <w:rsid w:val="009067A4"/>
    <w:rsid w:val="00906817"/>
    <w:rsid w:val="009069DA"/>
    <w:rsid w:val="00906C6F"/>
    <w:rsid w:val="0090709C"/>
    <w:rsid w:val="009070A1"/>
    <w:rsid w:val="00907123"/>
    <w:rsid w:val="00907197"/>
    <w:rsid w:val="009071C4"/>
    <w:rsid w:val="009073ED"/>
    <w:rsid w:val="00907604"/>
    <w:rsid w:val="009079FE"/>
    <w:rsid w:val="00907AC2"/>
    <w:rsid w:val="00907B27"/>
    <w:rsid w:val="00907BBE"/>
    <w:rsid w:val="00907E9A"/>
    <w:rsid w:val="00910259"/>
    <w:rsid w:val="0091039D"/>
    <w:rsid w:val="00910422"/>
    <w:rsid w:val="00910455"/>
    <w:rsid w:val="009107F5"/>
    <w:rsid w:val="00910832"/>
    <w:rsid w:val="00910A32"/>
    <w:rsid w:val="00910CED"/>
    <w:rsid w:val="00910D26"/>
    <w:rsid w:val="00910EE8"/>
    <w:rsid w:val="00910F83"/>
    <w:rsid w:val="00911278"/>
    <w:rsid w:val="00911280"/>
    <w:rsid w:val="009112CE"/>
    <w:rsid w:val="009115BB"/>
    <w:rsid w:val="00911639"/>
    <w:rsid w:val="009117C6"/>
    <w:rsid w:val="00911A9D"/>
    <w:rsid w:val="00911BBF"/>
    <w:rsid w:val="00911E11"/>
    <w:rsid w:val="0091259A"/>
    <w:rsid w:val="00912BDE"/>
    <w:rsid w:val="00912EEE"/>
    <w:rsid w:val="00912F51"/>
    <w:rsid w:val="0091313F"/>
    <w:rsid w:val="009131EC"/>
    <w:rsid w:val="0091324D"/>
    <w:rsid w:val="00913445"/>
    <w:rsid w:val="009136B4"/>
    <w:rsid w:val="009136CA"/>
    <w:rsid w:val="009137EF"/>
    <w:rsid w:val="00913C1E"/>
    <w:rsid w:val="00913D80"/>
    <w:rsid w:val="00913DCF"/>
    <w:rsid w:val="009141B2"/>
    <w:rsid w:val="0091427E"/>
    <w:rsid w:val="009142AD"/>
    <w:rsid w:val="0091432D"/>
    <w:rsid w:val="0091445A"/>
    <w:rsid w:val="00914622"/>
    <w:rsid w:val="00914949"/>
    <w:rsid w:val="00914B81"/>
    <w:rsid w:val="00914BD1"/>
    <w:rsid w:val="00914C15"/>
    <w:rsid w:val="00914CB4"/>
    <w:rsid w:val="00914CD0"/>
    <w:rsid w:val="00914DC0"/>
    <w:rsid w:val="00914F65"/>
    <w:rsid w:val="0091541B"/>
    <w:rsid w:val="009154B0"/>
    <w:rsid w:val="009157B2"/>
    <w:rsid w:val="00915A63"/>
    <w:rsid w:val="00915EF3"/>
    <w:rsid w:val="00915FC6"/>
    <w:rsid w:val="009164CB"/>
    <w:rsid w:val="009164E2"/>
    <w:rsid w:val="00916710"/>
    <w:rsid w:val="009168D4"/>
    <w:rsid w:val="00916CF7"/>
    <w:rsid w:val="00916EB2"/>
    <w:rsid w:val="009170DA"/>
    <w:rsid w:val="0091712A"/>
    <w:rsid w:val="00917175"/>
    <w:rsid w:val="009173EC"/>
    <w:rsid w:val="0091762D"/>
    <w:rsid w:val="009177D8"/>
    <w:rsid w:val="00917925"/>
    <w:rsid w:val="00917A4F"/>
    <w:rsid w:val="00917A7F"/>
    <w:rsid w:val="00917B6E"/>
    <w:rsid w:val="00917B90"/>
    <w:rsid w:val="00917BC8"/>
    <w:rsid w:val="0092005C"/>
    <w:rsid w:val="009200A4"/>
    <w:rsid w:val="009201DB"/>
    <w:rsid w:val="00920209"/>
    <w:rsid w:val="0092029B"/>
    <w:rsid w:val="0092033B"/>
    <w:rsid w:val="009204B8"/>
    <w:rsid w:val="009204C4"/>
    <w:rsid w:val="009205C1"/>
    <w:rsid w:val="0092067F"/>
    <w:rsid w:val="00920771"/>
    <w:rsid w:val="009208CE"/>
    <w:rsid w:val="00920923"/>
    <w:rsid w:val="00920ADB"/>
    <w:rsid w:val="00920BF1"/>
    <w:rsid w:val="00920C92"/>
    <w:rsid w:val="00920CBF"/>
    <w:rsid w:val="00920D77"/>
    <w:rsid w:val="009210F0"/>
    <w:rsid w:val="009211D1"/>
    <w:rsid w:val="0092130C"/>
    <w:rsid w:val="0092174B"/>
    <w:rsid w:val="009217D6"/>
    <w:rsid w:val="009217EE"/>
    <w:rsid w:val="00921846"/>
    <w:rsid w:val="0092184A"/>
    <w:rsid w:val="00921CAD"/>
    <w:rsid w:val="0092225D"/>
    <w:rsid w:val="009222E0"/>
    <w:rsid w:val="00922481"/>
    <w:rsid w:val="009224BF"/>
    <w:rsid w:val="009224DD"/>
    <w:rsid w:val="009226FB"/>
    <w:rsid w:val="00922ECF"/>
    <w:rsid w:val="00923092"/>
    <w:rsid w:val="009230C5"/>
    <w:rsid w:val="009231BC"/>
    <w:rsid w:val="009231DC"/>
    <w:rsid w:val="0092330D"/>
    <w:rsid w:val="009233CD"/>
    <w:rsid w:val="009234A1"/>
    <w:rsid w:val="00923881"/>
    <w:rsid w:val="00923A7F"/>
    <w:rsid w:val="00923B39"/>
    <w:rsid w:val="00923CAC"/>
    <w:rsid w:val="00923D1C"/>
    <w:rsid w:val="00923DEF"/>
    <w:rsid w:val="00924208"/>
    <w:rsid w:val="009245D1"/>
    <w:rsid w:val="009246EF"/>
    <w:rsid w:val="0092498B"/>
    <w:rsid w:val="009249A3"/>
    <w:rsid w:val="00924B8D"/>
    <w:rsid w:val="00924CE9"/>
    <w:rsid w:val="00924D43"/>
    <w:rsid w:val="00924F9A"/>
    <w:rsid w:val="0092510C"/>
    <w:rsid w:val="009251E1"/>
    <w:rsid w:val="009252F0"/>
    <w:rsid w:val="00925857"/>
    <w:rsid w:val="00925946"/>
    <w:rsid w:val="00925AD5"/>
    <w:rsid w:val="00925DE9"/>
    <w:rsid w:val="00925FBF"/>
    <w:rsid w:val="0092606F"/>
    <w:rsid w:val="009263BA"/>
    <w:rsid w:val="0092657E"/>
    <w:rsid w:val="00926837"/>
    <w:rsid w:val="00926A86"/>
    <w:rsid w:val="009270EC"/>
    <w:rsid w:val="00927126"/>
    <w:rsid w:val="009275D2"/>
    <w:rsid w:val="009276B5"/>
    <w:rsid w:val="00927913"/>
    <w:rsid w:val="00927987"/>
    <w:rsid w:val="00927AEE"/>
    <w:rsid w:val="00927B2F"/>
    <w:rsid w:val="00927C2A"/>
    <w:rsid w:val="00927C80"/>
    <w:rsid w:val="00927CB2"/>
    <w:rsid w:val="00927F58"/>
    <w:rsid w:val="00930063"/>
    <w:rsid w:val="00930496"/>
    <w:rsid w:val="009305F1"/>
    <w:rsid w:val="0093065A"/>
    <w:rsid w:val="00930B2A"/>
    <w:rsid w:val="00930D85"/>
    <w:rsid w:val="00930F3E"/>
    <w:rsid w:val="00931144"/>
    <w:rsid w:val="009312FC"/>
    <w:rsid w:val="009315BA"/>
    <w:rsid w:val="00931633"/>
    <w:rsid w:val="00931661"/>
    <w:rsid w:val="0093175F"/>
    <w:rsid w:val="00931AB8"/>
    <w:rsid w:val="00931BC2"/>
    <w:rsid w:val="00931DB3"/>
    <w:rsid w:val="00931E9E"/>
    <w:rsid w:val="00932106"/>
    <w:rsid w:val="0093226E"/>
    <w:rsid w:val="0093228C"/>
    <w:rsid w:val="009326D6"/>
    <w:rsid w:val="009326FE"/>
    <w:rsid w:val="00932746"/>
    <w:rsid w:val="009328DF"/>
    <w:rsid w:val="00932CA3"/>
    <w:rsid w:val="00932CCA"/>
    <w:rsid w:val="00933191"/>
    <w:rsid w:val="0093322F"/>
    <w:rsid w:val="00933350"/>
    <w:rsid w:val="00933379"/>
    <w:rsid w:val="009336FA"/>
    <w:rsid w:val="00933711"/>
    <w:rsid w:val="00933752"/>
    <w:rsid w:val="009337AC"/>
    <w:rsid w:val="00933813"/>
    <w:rsid w:val="00933BCC"/>
    <w:rsid w:val="00933D05"/>
    <w:rsid w:val="00933E0C"/>
    <w:rsid w:val="00933E0F"/>
    <w:rsid w:val="00933FF4"/>
    <w:rsid w:val="009342D9"/>
    <w:rsid w:val="009342F2"/>
    <w:rsid w:val="00934309"/>
    <w:rsid w:val="00934709"/>
    <w:rsid w:val="00934800"/>
    <w:rsid w:val="0093481E"/>
    <w:rsid w:val="0093485C"/>
    <w:rsid w:val="00934C2A"/>
    <w:rsid w:val="00934E49"/>
    <w:rsid w:val="00934F9A"/>
    <w:rsid w:val="00935410"/>
    <w:rsid w:val="009355EC"/>
    <w:rsid w:val="009355F5"/>
    <w:rsid w:val="0093569D"/>
    <w:rsid w:val="009358F6"/>
    <w:rsid w:val="00935A50"/>
    <w:rsid w:val="00935B2B"/>
    <w:rsid w:val="00935B48"/>
    <w:rsid w:val="00935B74"/>
    <w:rsid w:val="00935F85"/>
    <w:rsid w:val="00936658"/>
    <w:rsid w:val="00936CCE"/>
    <w:rsid w:val="00936CF4"/>
    <w:rsid w:val="00936E80"/>
    <w:rsid w:val="00937093"/>
    <w:rsid w:val="009370A1"/>
    <w:rsid w:val="00937175"/>
    <w:rsid w:val="00937760"/>
    <w:rsid w:val="009377E4"/>
    <w:rsid w:val="00937969"/>
    <w:rsid w:val="00937BB5"/>
    <w:rsid w:val="00937EC4"/>
    <w:rsid w:val="00937FC4"/>
    <w:rsid w:val="0094008E"/>
    <w:rsid w:val="0094010E"/>
    <w:rsid w:val="00940266"/>
    <w:rsid w:val="00940537"/>
    <w:rsid w:val="009406DE"/>
    <w:rsid w:val="00940BEA"/>
    <w:rsid w:val="00940CDC"/>
    <w:rsid w:val="00940EBC"/>
    <w:rsid w:val="00940F49"/>
    <w:rsid w:val="00940F63"/>
    <w:rsid w:val="009410B1"/>
    <w:rsid w:val="0094112C"/>
    <w:rsid w:val="009412BE"/>
    <w:rsid w:val="009413F8"/>
    <w:rsid w:val="00941819"/>
    <w:rsid w:val="009418E6"/>
    <w:rsid w:val="00941920"/>
    <w:rsid w:val="009419EE"/>
    <w:rsid w:val="00941D68"/>
    <w:rsid w:val="00941FAC"/>
    <w:rsid w:val="009420EB"/>
    <w:rsid w:val="00942270"/>
    <w:rsid w:val="009427AB"/>
    <w:rsid w:val="009429B6"/>
    <w:rsid w:val="0094321B"/>
    <w:rsid w:val="00943A3D"/>
    <w:rsid w:val="00943DCF"/>
    <w:rsid w:val="00943DE2"/>
    <w:rsid w:val="00943E9A"/>
    <w:rsid w:val="009441E4"/>
    <w:rsid w:val="009441F5"/>
    <w:rsid w:val="009442FA"/>
    <w:rsid w:val="00944375"/>
    <w:rsid w:val="009447E1"/>
    <w:rsid w:val="00944845"/>
    <w:rsid w:val="00944B9C"/>
    <w:rsid w:val="00944D80"/>
    <w:rsid w:val="00944E0B"/>
    <w:rsid w:val="00944E96"/>
    <w:rsid w:val="00944F6D"/>
    <w:rsid w:val="009451C8"/>
    <w:rsid w:val="009452EB"/>
    <w:rsid w:val="0094538B"/>
    <w:rsid w:val="009455B1"/>
    <w:rsid w:val="009456C0"/>
    <w:rsid w:val="00945742"/>
    <w:rsid w:val="00945824"/>
    <w:rsid w:val="00945988"/>
    <w:rsid w:val="00945A6B"/>
    <w:rsid w:val="00945B6D"/>
    <w:rsid w:val="00945CC9"/>
    <w:rsid w:val="00945D77"/>
    <w:rsid w:val="00945F9F"/>
    <w:rsid w:val="00946198"/>
    <w:rsid w:val="0094624D"/>
    <w:rsid w:val="009463BF"/>
    <w:rsid w:val="0094667B"/>
    <w:rsid w:val="00946746"/>
    <w:rsid w:val="00946C09"/>
    <w:rsid w:val="00946C32"/>
    <w:rsid w:val="00946DCA"/>
    <w:rsid w:val="00946EE4"/>
    <w:rsid w:val="00947339"/>
    <w:rsid w:val="0094735C"/>
    <w:rsid w:val="009473AB"/>
    <w:rsid w:val="00947511"/>
    <w:rsid w:val="009475D0"/>
    <w:rsid w:val="00947611"/>
    <w:rsid w:val="00947D9F"/>
    <w:rsid w:val="00947E10"/>
    <w:rsid w:val="00947E78"/>
    <w:rsid w:val="00947FE4"/>
    <w:rsid w:val="00950292"/>
    <w:rsid w:val="0095032F"/>
    <w:rsid w:val="00950499"/>
    <w:rsid w:val="009508A7"/>
    <w:rsid w:val="0095091D"/>
    <w:rsid w:val="00950937"/>
    <w:rsid w:val="00950AD0"/>
    <w:rsid w:val="00950AEF"/>
    <w:rsid w:val="00950E85"/>
    <w:rsid w:val="009510C4"/>
    <w:rsid w:val="0095114E"/>
    <w:rsid w:val="0095147A"/>
    <w:rsid w:val="009516C4"/>
    <w:rsid w:val="0095182C"/>
    <w:rsid w:val="009519DA"/>
    <w:rsid w:val="00951B64"/>
    <w:rsid w:val="00951D2E"/>
    <w:rsid w:val="00952109"/>
    <w:rsid w:val="00952202"/>
    <w:rsid w:val="0095239B"/>
    <w:rsid w:val="009525CB"/>
    <w:rsid w:val="009529F3"/>
    <w:rsid w:val="00952A1B"/>
    <w:rsid w:val="00952BAA"/>
    <w:rsid w:val="00952CFE"/>
    <w:rsid w:val="00952E5F"/>
    <w:rsid w:val="0095313A"/>
    <w:rsid w:val="009532AC"/>
    <w:rsid w:val="009532C0"/>
    <w:rsid w:val="00953322"/>
    <w:rsid w:val="009537A7"/>
    <w:rsid w:val="00953A4C"/>
    <w:rsid w:val="00953A7E"/>
    <w:rsid w:val="00953CF4"/>
    <w:rsid w:val="00953F73"/>
    <w:rsid w:val="00953FA1"/>
    <w:rsid w:val="009541AC"/>
    <w:rsid w:val="00954263"/>
    <w:rsid w:val="00954266"/>
    <w:rsid w:val="00954286"/>
    <w:rsid w:val="009542A8"/>
    <w:rsid w:val="009543B0"/>
    <w:rsid w:val="00954470"/>
    <w:rsid w:val="00954501"/>
    <w:rsid w:val="00954667"/>
    <w:rsid w:val="00954840"/>
    <w:rsid w:val="00954892"/>
    <w:rsid w:val="009549F9"/>
    <w:rsid w:val="00954ADB"/>
    <w:rsid w:val="00954BF0"/>
    <w:rsid w:val="0095514F"/>
    <w:rsid w:val="009552EA"/>
    <w:rsid w:val="00955715"/>
    <w:rsid w:val="0095582B"/>
    <w:rsid w:val="009558AC"/>
    <w:rsid w:val="009559B6"/>
    <w:rsid w:val="00955DDE"/>
    <w:rsid w:val="00955F70"/>
    <w:rsid w:val="009561EF"/>
    <w:rsid w:val="00956491"/>
    <w:rsid w:val="009564BA"/>
    <w:rsid w:val="00956775"/>
    <w:rsid w:val="00956793"/>
    <w:rsid w:val="00956827"/>
    <w:rsid w:val="009568F4"/>
    <w:rsid w:val="00956B05"/>
    <w:rsid w:val="00956C96"/>
    <w:rsid w:val="00956E87"/>
    <w:rsid w:val="00956FD3"/>
    <w:rsid w:val="00957028"/>
    <w:rsid w:val="009571A1"/>
    <w:rsid w:val="009571A6"/>
    <w:rsid w:val="0095738D"/>
    <w:rsid w:val="00957C78"/>
    <w:rsid w:val="00957CEF"/>
    <w:rsid w:val="00957D25"/>
    <w:rsid w:val="00957E04"/>
    <w:rsid w:val="00957E07"/>
    <w:rsid w:val="0096018A"/>
    <w:rsid w:val="0096034D"/>
    <w:rsid w:val="009603BD"/>
    <w:rsid w:val="00960559"/>
    <w:rsid w:val="009605D3"/>
    <w:rsid w:val="009606F6"/>
    <w:rsid w:val="00960850"/>
    <w:rsid w:val="00960972"/>
    <w:rsid w:val="009609D0"/>
    <w:rsid w:val="00960A6A"/>
    <w:rsid w:val="00960C62"/>
    <w:rsid w:val="00960C9C"/>
    <w:rsid w:val="00960FEE"/>
    <w:rsid w:val="009610FF"/>
    <w:rsid w:val="00961130"/>
    <w:rsid w:val="009616EC"/>
    <w:rsid w:val="0096174B"/>
    <w:rsid w:val="00961909"/>
    <w:rsid w:val="00961B9A"/>
    <w:rsid w:val="00961C8B"/>
    <w:rsid w:val="00961D17"/>
    <w:rsid w:val="00961EA2"/>
    <w:rsid w:val="00961EA3"/>
    <w:rsid w:val="00961F76"/>
    <w:rsid w:val="00961FCD"/>
    <w:rsid w:val="0096203D"/>
    <w:rsid w:val="00962117"/>
    <w:rsid w:val="0096215D"/>
    <w:rsid w:val="009621C5"/>
    <w:rsid w:val="0096221B"/>
    <w:rsid w:val="00962243"/>
    <w:rsid w:val="00962362"/>
    <w:rsid w:val="009627BA"/>
    <w:rsid w:val="00962A49"/>
    <w:rsid w:val="00962AF0"/>
    <w:rsid w:val="00962C7D"/>
    <w:rsid w:val="00962CC0"/>
    <w:rsid w:val="00962DA1"/>
    <w:rsid w:val="00962F02"/>
    <w:rsid w:val="00962F80"/>
    <w:rsid w:val="00962FE9"/>
    <w:rsid w:val="00963025"/>
    <w:rsid w:val="0096306F"/>
    <w:rsid w:val="00963071"/>
    <w:rsid w:val="00963187"/>
    <w:rsid w:val="00963420"/>
    <w:rsid w:val="009634E6"/>
    <w:rsid w:val="009635A6"/>
    <w:rsid w:val="00963885"/>
    <w:rsid w:val="00963AC8"/>
    <w:rsid w:val="00963EC6"/>
    <w:rsid w:val="0096417C"/>
    <w:rsid w:val="009643C7"/>
    <w:rsid w:val="009645D2"/>
    <w:rsid w:val="00964834"/>
    <w:rsid w:val="00964930"/>
    <w:rsid w:val="00964951"/>
    <w:rsid w:val="00964974"/>
    <w:rsid w:val="00964DE3"/>
    <w:rsid w:val="00964EA4"/>
    <w:rsid w:val="00964F50"/>
    <w:rsid w:val="0096517B"/>
    <w:rsid w:val="009653A7"/>
    <w:rsid w:val="0096567D"/>
    <w:rsid w:val="009658C6"/>
    <w:rsid w:val="009659C2"/>
    <w:rsid w:val="00965A6C"/>
    <w:rsid w:val="00965AD4"/>
    <w:rsid w:val="00965C8E"/>
    <w:rsid w:val="00965CB9"/>
    <w:rsid w:val="00965D30"/>
    <w:rsid w:val="00965DF9"/>
    <w:rsid w:val="00965F36"/>
    <w:rsid w:val="00965FD4"/>
    <w:rsid w:val="00965FE7"/>
    <w:rsid w:val="00966007"/>
    <w:rsid w:val="009660AB"/>
    <w:rsid w:val="009661AC"/>
    <w:rsid w:val="00966389"/>
    <w:rsid w:val="009663F1"/>
    <w:rsid w:val="00966488"/>
    <w:rsid w:val="009665B9"/>
    <w:rsid w:val="009665DA"/>
    <w:rsid w:val="0096666C"/>
    <w:rsid w:val="0096669B"/>
    <w:rsid w:val="009669BE"/>
    <w:rsid w:val="00966B4A"/>
    <w:rsid w:val="00966B71"/>
    <w:rsid w:val="00967021"/>
    <w:rsid w:val="00967205"/>
    <w:rsid w:val="009674AC"/>
    <w:rsid w:val="00967660"/>
    <w:rsid w:val="009676C2"/>
    <w:rsid w:val="00967754"/>
    <w:rsid w:val="00967772"/>
    <w:rsid w:val="0096777C"/>
    <w:rsid w:val="009677A4"/>
    <w:rsid w:val="009678A2"/>
    <w:rsid w:val="009679BD"/>
    <w:rsid w:val="00967B58"/>
    <w:rsid w:val="00967EF5"/>
    <w:rsid w:val="00970039"/>
    <w:rsid w:val="009701FF"/>
    <w:rsid w:val="009702C1"/>
    <w:rsid w:val="00970389"/>
    <w:rsid w:val="009703E7"/>
    <w:rsid w:val="0097041A"/>
    <w:rsid w:val="00970687"/>
    <w:rsid w:val="00970793"/>
    <w:rsid w:val="0097083A"/>
    <w:rsid w:val="00970B84"/>
    <w:rsid w:val="00970CD4"/>
    <w:rsid w:val="00970F19"/>
    <w:rsid w:val="00971146"/>
    <w:rsid w:val="009711A9"/>
    <w:rsid w:val="009711CD"/>
    <w:rsid w:val="00971732"/>
    <w:rsid w:val="0097195B"/>
    <w:rsid w:val="00971BB7"/>
    <w:rsid w:val="00971E6E"/>
    <w:rsid w:val="00971FDE"/>
    <w:rsid w:val="00972316"/>
    <w:rsid w:val="00972372"/>
    <w:rsid w:val="0097242F"/>
    <w:rsid w:val="00972E0C"/>
    <w:rsid w:val="00972F5B"/>
    <w:rsid w:val="0097334C"/>
    <w:rsid w:val="00973379"/>
    <w:rsid w:val="009733B4"/>
    <w:rsid w:val="009733D4"/>
    <w:rsid w:val="009734B2"/>
    <w:rsid w:val="00973604"/>
    <w:rsid w:val="00973607"/>
    <w:rsid w:val="00973922"/>
    <w:rsid w:val="009739F4"/>
    <w:rsid w:val="00973BDF"/>
    <w:rsid w:val="00973EA1"/>
    <w:rsid w:val="00973FF9"/>
    <w:rsid w:val="009740EE"/>
    <w:rsid w:val="00974552"/>
    <w:rsid w:val="00974599"/>
    <w:rsid w:val="009745C3"/>
    <w:rsid w:val="009745F4"/>
    <w:rsid w:val="00974688"/>
    <w:rsid w:val="00974B6E"/>
    <w:rsid w:val="00974C1E"/>
    <w:rsid w:val="00974CD8"/>
    <w:rsid w:val="00974D70"/>
    <w:rsid w:val="00974E56"/>
    <w:rsid w:val="00974E5C"/>
    <w:rsid w:val="00975097"/>
    <w:rsid w:val="00975257"/>
    <w:rsid w:val="009753D0"/>
    <w:rsid w:val="00975444"/>
    <w:rsid w:val="009754F8"/>
    <w:rsid w:val="00975548"/>
    <w:rsid w:val="00975594"/>
    <w:rsid w:val="0097578E"/>
    <w:rsid w:val="00975933"/>
    <w:rsid w:val="00975965"/>
    <w:rsid w:val="00975977"/>
    <w:rsid w:val="00975DB5"/>
    <w:rsid w:val="00975E9A"/>
    <w:rsid w:val="00975F1C"/>
    <w:rsid w:val="00976045"/>
    <w:rsid w:val="00976088"/>
    <w:rsid w:val="009760E8"/>
    <w:rsid w:val="0097626D"/>
    <w:rsid w:val="00976282"/>
    <w:rsid w:val="00976338"/>
    <w:rsid w:val="00976442"/>
    <w:rsid w:val="0097680B"/>
    <w:rsid w:val="00976A05"/>
    <w:rsid w:val="00976A8A"/>
    <w:rsid w:val="00976D0F"/>
    <w:rsid w:val="00977228"/>
    <w:rsid w:val="00977259"/>
    <w:rsid w:val="009772A5"/>
    <w:rsid w:val="00977342"/>
    <w:rsid w:val="00977354"/>
    <w:rsid w:val="0097747F"/>
    <w:rsid w:val="00977498"/>
    <w:rsid w:val="009777C2"/>
    <w:rsid w:val="00977866"/>
    <w:rsid w:val="00977E3C"/>
    <w:rsid w:val="00977F09"/>
    <w:rsid w:val="00980064"/>
    <w:rsid w:val="0098013A"/>
    <w:rsid w:val="00980301"/>
    <w:rsid w:val="009804B5"/>
    <w:rsid w:val="0098050D"/>
    <w:rsid w:val="009807FF"/>
    <w:rsid w:val="0098080E"/>
    <w:rsid w:val="0098083F"/>
    <w:rsid w:val="00980843"/>
    <w:rsid w:val="00980865"/>
    <w:rsid w:val="00980B01"/>
    <w:rsid w:val="00980B57"/>
    <w:rsid w:val="00980E28"/>
    <w:rsid w:val="00980E63"/>
    <w:rsid w:val="00981392"/>
    <w:rsid w:val="00981401"/>
    <w:rsid w:val="0098143A"/>
    <w:rsid w:val="0098144A"/>
    <w:rsid w:val="00981522"/>
    <w:rsid w:val="009815EC"/>
    <w:rsid w:val="009816A3"/>
    <w:rsid w:val="009818A8"/>
    <w:rsid w:val="00981C16"/>
    <w:rsid w:val="00981D00"/>
    <w:rsid w:val="00981D20"/>
    <w:rsid w:val="00981E6F"/>
    <w:rsid w:val="00982465"/>
    <w:rsid w:val="009824A2"/>
    <w:rsid w:val="009824D5"/>
    <w:rsid w:val="00982534"/>
    <w:rsid w:val="00982927"/>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8B1"/>
    <w:rsid w:val="00984B90"/>
    <w:rsid w:val="00984DFD"/>
    <w:rsid w:val="00985002"/>
    <w:rsid w:val="00985149"/>
    <w:rsid w:val="009853DB"/>
    <w:rsid w:val="00985488"/>
    <w:rsid w:val="009854FA"/>
    <w:rsid w:val="0098569A"/>
    <w:rsid w:val="00985C21"/>
    <w:rsid w:val="00985C48"/>
    <w:rsid w:val="00985D57"/>
    <w:rsid w:val="00985E24"/>
    <w:rsid w:val="0098673A"/>
    <w:rsid w:val="00986AC1"/>
    <w:rsid w:val="00986DA8"/>
    <w:rsid w:val="00986E12"/>
    <w:rsid w:val="009871C4"/>
    <w:rsid w:val="009872CA"/>
    <w:rsid w:val="009873A3"/>
    <w:rsid w:val="009875AA"/>
    <w:rsid w:val="009875F9"/>
    <w:rsid w:val="0098767B"/>
    <w:rsid w:val="00987751"/>
    <w:rsid w:val="009877AD"/>
    <w:rsid w:val="009877BF"/>
    <w:rsid w:val="00990237"/>
    <w:rsid w:val="00990387"/>
    <w:rsid w:val="00990461"/>
    <w:rsid w:val="0099052A"/>
    <w:rsid w:val="009905F0"/>
    <w:rsid w:val="00990698"/>
    <w:rsid w:val="009906FB"/>
    <w:rsid w:val="00990790"/>
    <w:rsid w:val="0099095D"/>
    <w:rsid w:val="00990A5D"/>
    <w:rsid w:val="00990B6A"/>
    <w:rsid w:val="00990BE4"/>
    <w:rsid w:val="00990C54"/>
    <w:rsid w:val="00990E7C"/>
    <w:rsid w:val="009910BA"/>
    <w:rsid w:val="0099135D"/>
    <w:rsid w:val="00991409"/>
    <w:rsid w:val="009915C4"/>
    <w:rsid w:val="0099168F"/>
    <w:rsid w:val="0099178C"/>
    <w:rsid w:val="009918EC"/>
    <w:rsid w:val="00991D3C"/>
    <w:rsid w:val="00991D93"/>
    <w:rsid w:val="00991F35"/>
    <w:rsid w:val="009922BA"/>
    <w:rsid w:val="0099234E"/>
    <w:rsid w:val="00992394"/>
    <w:rsid w:val="0099261C"/>
    <w:rsid w:val="0099264F"/>
    <w:rsid w:val="00992771"/>
    <w:rsid w:val="009928FA"/>
    <w:rsid w:val="00992B2B"/>
    <w:rsid w:val="00992B68"/>
    <w:rsid w:val="00992CA8"/>
    <w:rsid w:val="00992D80"/>
    <w:rsid w:val="00993183"/>
    <w:rsid w:val="009932C9"/>
    <w:rsid w:val="00993329"/>
    <w:rsid w:val="0099347E"/>
    <w:rsid w:val="0099366C"/>
    <w:rsid w:val="00993A2A"/>
    <w:rsid w:val="00993B08"/>
    <w:rsid w:val="00993B7B"/>
    <w:rsid w:val="00993B7C"/>
    <w:rsid w:val="00993C13"/>
    <w:rsid w:val="00993CC2"/>
    <w:rsid w:val="00993DF8"/>
    <w:rsid w:val="0099414F"/>
    <w:rsid w:val="00994284"/>
    <w:rsid w:val="009945D8"/>
    <w:rsid w:val="0099470F"/>
    <w:rsid w:val="00994930"/>
    <w:rsid w:val="00994959"/>
    <w:rsid w:val="00994B76"/>
    <w:rsid w:val="00994CA4"/>
    <w:rsid w:val="00994F3E"/>
    <w:rsid w:val="00995104"/>
    <w:rsid w:val="009951D8"/>
    <w:rsid w:val="00995295"/>
    <w:rsid w:val="00995AC7"/>
    <w:rsid w:val="00995BE1"/>
    <w:rsid w:val="00995CDC"/>
    <w:rsid w:val="00995D14"/>
    <w:rsid w:val="00995D18"/>
    <w:rsid w:val="00995E52"/>
    <w:rsid w:val="00995E56"/>
    <w:rsid w:val="009960AC"/>
    <w:rsid w:val="0099635C"/>
    <w:rsid w:val="009965FE"/>
    <w:rsid w:val="009966ED"/>
    <w:rsid w:val="00996843"/>
    <w:rsid w:val="00996960"/>
    <w:rsid w:val="00996ABB"/>
    <w:rsid w:val="00996EBB"/>
    <w:rsid w:val="00996F81"/>
    <w:rsid w:val="00996FA9"/>
    <w:rsid w:val="0099721B"/>
    <w:rsid w:val="00997369"/>
    <w:rsid w:val="0099745B"/>
    <w:rsid w:val="00997471"/>
    <w:rsid w:val="0099757A"/>
    <w:rsid w:val="009976C5"/>
    <w:rsid w:val="0099773F"/>
    <w:rsid w:val="00997BEE"/>
    <w:rsid w:val="00997CF8"/>
    <w:rsid w:val="00997D08"/>
    <w:rsid w:val="00997E3B"/>
    <w:rsid w:val="00997E9D"/>
    <w:rsid w:val="00997ECA"/>
    <w:rsid w:val="009A003E"/>
    <w:rsid w:val="009A0087"/>
    <w:rsid w:val="009A0118"/>
    <w:rsid w:val="009A03EC"/>
    <w:rsid w:val="009A0452"/>
    <w:rsid w:val="009A0582"/>
    <w:rsid w:val="009A05E5"/>
    <w:rsid w:val="009A0696"/>
    <w:rsid w:val="009A07BE"/>
    <w:rsid w:val="009A07FB"/>
    <w:rsid w:val="009A0922"/>
    <w:rsid w:val="009A0992"/>
    <w:rsid w:val="009A0B6F"/>
    <w:rsid w:val="009A0BD8"/>
    <w:rsid w:val="009A0CE2"/>
    <w:rsid w:val="009A0D05"/>
    <w:rsid w:val="009A0D77"/>
    <w:rsid w:val="009A0D7E"/>
    <w:rsid w:val="009A0DD2"/>
    <w:rsid w:val="009A0E0E"/>
    <w:rsid w:val="009A0FF6"/>
    <w:rsid w:val="009A11FA"/>
    <w:rsid w:val="009A128C"/>
    <w:rsid w:val="009A133C"/>
    <w:rsid w:val="009A1544"/>
    <w:rsid w:val="009A15CF"/>
    <w:rsid w:val="009A174C"/>
    <w:rsid w:val="009A1896"/>
    <w:rsid w:val="009A1ABA"/>
    <w:rsid w:val="009A1CB7"/>
    <w:rsid w:val="009A1F37"/>
    <w:rsid w:val="009A2005"/>
    <w:rsid w:val="009A2048"/>
    <w:rsid w:val="009A207E"/>
    <w:rsid w:val="009A2518"/>
    <w:rsid w:val="009A26C8"/>
    <w:rsid w:val="009A26FF"/>
    <w:rsid w:val="009A274C"/>
    <w:rsid w:val="009A27AE"/>
    <w:rsid w:val="009A2BEA"/>
    <w:rsid w:val="009A2C73"/>
    <w:rsid w:val="009A2CE0"/>
    <w:rsid w:val="009A2EA3"/>
    <w:rsid w:val="009A2EC8"/>
    <w:rsid w:val="009A2F0A"/>
    <w:rsid w:val="009A302F"/>
    <w:rsid w:val="009A3191"/>
    <w:rsid w:val="009A341F"/>
    <w:rsid w:val="009A3963"/>
    <w:rsid w:val="009A39B2"/>
    <w:rsid w:val="009A3DA0"/>
    <w:rsid w:val="009A402B"/>
    <w:rsid w:val="009A41F0"/>
    <w:rsid w:val="009A4321"/>
    <w:rsid w:val="009A44CC"/>
    <w:rsid w:val="009A46B9"/>
    <w:rsid w:val="009A4A04"/>
    <w:rsid w:val="009A4A94"/>
    <w:rsid w:val="009A4CD7"/>
    <w:rsid w:val="009A4D3E"/>
    <w:rsid w:val="009A4F66"/>
    <w:rsid w:val="009A50A4"/>
    <w:rsid w:val="009A5176"/>
    <w:rsid w:val="009A5436"/>
    <w:rsid w:val="009A57E6"/>
    <w:rsid w:val="009A596E"/>
    <w:rsid w:val="009A597B"/>
    <w:rsid w:val="009A60B8"/>
    <w:rsid w:val="009A6382"/>
    <w:rsid w:val="009A654D"/>
    <w:rsid w:val="009A6A1A"/>
    <w:rsid w:val="009A6B3E"/>
    <w:rsid w:val="009A6BC5"/>
    <w:rsid w:val="009A6CA4"/>
    <w:rsid w:val="009A6EA0"/>
    <w:rsid w:val="009A6F4E"/>
    <w:rsid w:val="009A6FD9"/>
    <w:rsid w:val="009A6FF6"/>
    <w:rsid w:val="009A701A"/>
    <w:rsid w:val="009A70AF"/>
    <w:rsid w:val="009A724D"/>
    <w:rsid w:val="009A7275"/>
    <w:rsid w:val="009A727F"/>
    <w:rsid w:val="009A742A"/>
    <w:rsid w:val="009A742D"/>
    <w:rsid w:val="009A761C"/>
    <w:rsid w:val="009A7692"/>
    <w:rsid w:val="009A772C"/>
    <w:rsid w:val="009A794E"/>
    <w:rsid w:val="009A79D3"/>
    <w:rsid w:val="009A7A34"/>
    <w:rsid w:val="009A7BA1"/>
    <w:rsid w:val="009A7C10"/>
    <w:rsid w:val="009A7DF2"/>
    <w:rsid w:val="009B000F"/>
    <w:rsid w:val="009B010F"/>
    <w:rsid w:val="009B018C"/>
    <w:rsid w:val="009B0295"/>
    <w:rsid w:val="009B08AE"/>
    <w:rsid w:val="009B094D"/>
    <w:rsid w:val="009B09D9"/>
    <w:rsid w:val="009B0A11"/>
    <w:rsid w:val="009B0A3C"/>
    <w:rsid w:val="009B0C09"/>
    <w:rsid w:val="009B0C74"/>
    <w:rsid w:val="009B0CA1"/>
    <w:rsid w:val="009B0F4B"/>
    <w:rsid w:val="009B106D"/>
    <w:rsid w:val="009B137E"/>
    <w:rsid w:val="009B150F"/>
    <w:rsid w:val="009B1547"/>
    <w:rsid w:val="009B1561"/>
    <w:rsid w:val="009B15F1"/>
    <w:rsid w:val="009B172E"/>
    <w:rsid w:val="009B1742"/>
    <w:rsid w:val="009B19E5"/>
    <w:rsid w:val="009B1A94"/>
    <w:rsid w:val="009B1BCA"/>
    <w:rsid w:val="009B1C6C"/>
    <w:rsid w:val="009B1CD1"/>
    <w:rsid w:val="009B1E2D"/>
    <w:rsid w:val="009B1F0E"/>
    <w:rsid w:val="009B2151"/>
    <w:rsid w:val="009B21D6"/>
    <w:rsid w:val="009B2604"/>
    <w:rsid w:val="009B296B"/>
    <w:rsid w:val="009B2B38"/>
    <w:rsid w:val="009B2B73"/>
    <w:rsid w:val="009B313C"/>
    <w:rsid w:val="009B33C7"/>
    <w:rsid w:val="009B3561"/>
    <w:rsid w:val="009B3615"/>
    <w:rsid w:val="009B3A9E"/>
    <w:rsid w:val="009B3B3A"/>
    <w:rsid w:val="009B3E44"/>
    <w:rsid w:val="009B3F2F"/>
    <w:rsid w:val="009B4268"/>
    <w:rsid w:val="009B433D"/>
    <w:rsid w:val="009B4378"/>
    <w:rsid w:val="009B441E"/>
    <w:rsid w:val="009B45EF"/>
    <w:rsid w:val="009B45F1"/>
    <w:rsid w:val="009B46AF"/>
    <w:rsid w:val="009B4797"/>
    <w:rsid w:val="009B47BE"/>
    <w:rsid w:val="009B4BE1"/>
    <w:rsid w:val="009B4CFD"/>
    <w:rsid w:val="009B4D07"/>
    <w:rsid w:val="009B4D72"/>
    <w:rsid w:val="009B4DD5"/>
    <w:rsid w:val="009B4E72"/>
    <w:rsid w:val="009B504B"/>
    <w:rsid w:val="009B53BD"/>
    <w:rsid w:val="009B54B7"/>
    <w:rsid w:val="009B555A"/>
    <w:rsid w:val="009B5618"/>
    <w:rsid w:val="009B57EC"/>
    <w:rsid w:val="009B59FE"/>
    <w:rsid w:val="009B5BA4"/>
    <w:rsid w:val="009B5C53"/>
    <w:rsid w:val="009B5E8D"/>
    <w:rsid w:val="009B5F42"/>
    <w:rsid w:val="009B5FC2"/>
    <w:rsid w:val="009B61B8"/>
    <w:rsid w:val="009B62C3"/>
    <w:rsid w:val="009B64D4"/>
    <w:rsid w:val="009B6596"/>
    <w:rsid w:val="009B65AD"/>
    <w:rsid w:val="009B65B5"/>
    <w:rsid w:val="009B660D"/>
    <w:rsid w:val="009B6873"/>
    <w:rsid w:val="009B6B3D"/>
    <w:rsid w:val="009B6B71"/>
    <w:rsid w:val="009B6DA1"/>
    <w:rsid w:val="009B6F81"/>
    <w:rsid w:val="009B7003"/>
    <w:rsid w:val="009B7213"/>
    <w:rsid w:val="009B74F4"/>
    <w:rsid w:val="009B782C"/>
    <w:rsid w:val="009B7E72"/>
    <w:rsid w:val="009B7EC9"/>
    <w:rsid w:val="009C0395"/>
    <w:rsid w:val="009C056C"/>
    <w:rsid w:val="009C0732"/>
    <w:rsid w:val="009C082F"/>
    <w:rsid w:val="009C08E0"/>
    <w:rsid w:val="009C0A90"/>
    <w:rsid w:val="009C0BE8"/>
    <w:rsid w:val="009C11F9"/>
    <w:rsid w:val="009C1250"/>
    <w:rsid w:val="009C1251"/>
    <w:rsid w:val="009C153F"/>
    <w:rsid w:val="009C1551"/>
    <w:rsid w:val="009C1694"/>
    <w:rsid w:val="009C16C1"/>
    <w:rsid w:val="009C181E"/>
    <w:rsid w:val="009C18C4"/>
    <w:rsid w:val="009C1A28"/>
    <w:rsid w:val="009C1CDC"/>
    <w:rsid w:val="009C1D89"/>
    <w:rsid w:val="009C1E4E"/>
    <w:rsid w:val="009C20FD"/>
    <w:rsid w:val="009C22B2"/>
    <w:rsid w:val="009C235B"/>
    <w:rsid w:val="009C28B4"/>
    <w:rsid w:val="009C28FD"/>
    <w:rsid w:val="009C2E33"/>
    <w:rsid w:val="009C2F12"/>
    <w:rsid w:val="009C3222"/>
    <w:rsid w:val="009C33D9"/>
    <w:rsid w:val="009C34D0"/>
    <w:rsid w:val="009C3526"/>
    <w:rsid w:val="009C3623"/>
    <w:rsid w:val="009C3772"/>
    <w:rsid w:val="009C3815"/>
    <w:rsid w:val="009C3A20"/>
    <w:rsid w:val="009C3CD6"/>
    <w:rsid w:val="009C3E2F"/>
    <w:rsid w:val="009C3E87"/>
    <w:rsid w:val="009C40AA"/>
    <w:rsid w:val="009C40EF"/>
    <w:rsid w:val="009C410C"/>
    <w:rsid w:val="009C441B"/>
    <w:rsid w:val="009C46A7"/>
    <w:rsid w:val="009C46AC"/>
    <w:rsid w:val="009C4A3F"/>
    <w:rsid w:val="009C4B49"/>
    <w:rsid w:val="009C4BBB"/>
    <w:rsid w:val="009C4C6C"/>
    <w:rsid w:val="009C4D2B"/>
    <w:rsid w:val="009C4F45"/>
    <w:rsid w:val="009C5039"/>
    <w:rsid w:val="009C5067"/>
    <w:rsid w:val="009C50A7"/>
    <w:rsid w:val="009C55B8"/>
    <w:rsid w:val="009C5634"/>
    <w:rsid w:val="009C565D"/>
    <w:rsid w:val="009C56E0"/>
    <w:rsid w:val="009C5766"/>
    <w:rsid w:val="009C57B3"/>
    <w:rsid w:val="009C5864"/>
    <w:rsid w:val="009C5D3E"/>
    <w:rsid w:val="009C5F69"/>
    <w:rsid w:val="009C5FD2"/>
    <w:rsid w:val="009C6193"/>
    <w:rsid w:val="009C6265"/>
    <w:rsid w:val="009C626B"/>
    <w:rsid w:val="009C66BF"/>
    <w:rsid w:val="009C688B"/>
    <w:rsid w:val="009C6BDC"/>
    <w:rsid w:val="009C6F03"/>
    <w:rsid w:val="009C7016"/>
    <w:rsid w:val="009C704D"/>
    <w:rsid w:val="009C7070"/>
    <w:rsid w:val="009C71F8"/>
    <w:rsid w:val="009C7289"/>
    <w:rsid w:val="009C72D8"/>
    <w:rsid w:val="009C72D9"/>
    <w:rsid w:val="009C72F6"/>
    <w:rsid w:val="009C7315"/>
    <w:rsid w:val="009C7770"/>
    <w:rsid w:val="009C7C5D"/>
    <w:rsid w:val="009C7D03"/>
    <w:rsid w:val="009C7F78"/>
    <w:rsid w:val="009D011E"/>
    <w:rsid w:val="009D0161"/>
    <w:rsid w:val="009D019B"/>
    <w:rsid w:val="009D042B"/>
    <w:rsid w:val="009D0539"/>
    <w:rsid w:val="009D05BF"/>
    <w:rsid w:val="009D08F6"/>
    <w:rsid w:val="009D09B5"/>
    <w:rsid w:val="009D10D0"/>
    <w:rsid w:val="009D1354"/>
    <w:rsid w:val="009D15AE"/>
    <w:rsid w:val="009D162A"/>
    <w:rsid w:val="009D17EA"/>
    <w:rsid w:val="009D17FA"/>
    <w:rsid w:val="009D18AC"/>
    <w:rsid w:val="009D1A01"/>
    <w:rsid w:val="009D1F0C"/>
    <w:rsid w:val="009D1F29"/>
    <w:rsid w:val="009D203F"/>
    <w:rsid w:val="009D2325"/>
    <w:rsid w:val="009D268F"/>
    <w:rsid w:val="009D2740"/>
    <w:rsid w:val="009D2B9C"/>
    <w:rsid w:val="009D2BD0"/>
    <w:rsid w:val="009D2DE3"/>
    <w:rsid w:val="009D2FA7"/>
    <w:rsid w:val="009D34CA"/>
    <w:rsid w:val="009D3803"/>
    <w:rsid w:val="009D38C0"/>
    <w:rsid w:val="009D3A3D"/>
    <w:rsid w:val="009D3B39"/>
    <w:rsid w:val="009D3C12"/>
    <w:rsid w:val="009D3D89"/>
    <w:rsid w:val="009D4016"/>
    <w:rsid w:val="009D4291"/>
    <w:rsid w:val="009D4778"/>
    <w:rsid w:val="009D47D5"/>
    <w:rsid w:val="009D4B52"/>
    <w:rsid w:val="009D51AA"/>
    <w:rsid w:val="009D52DD"/>
    <w:rsid w:val="009D5417"/>
    <w:rsid w:val="009D569C"/>
    <w:rsid w:val="009D579A"/>
    <w:rsid w:val="009D58F8"/>
    <w:rsid w:val="009D5904"/>
    <w:rsid w:val="009D5941"/>
    <w:rsid w:val="009D5C71"/>
    <w:rsid w:val="009D5E2A"/>
    <w:rsid w:val="009D6277"/>
    <w:rsid w:val="009D676E"/>
    <w:rsid w:val="009D68BF"/>
    <w:rsid w:val="009D691F"/>
    <w:rsid w:val="009D69AC"/>
    <w:rsid w:val="009D6A99"/>
    <w:rsid w:val="009D6D7D"/>
    <w:rsid w:val="009D6DDE"/>
    <w:rsid w:val="009D6FDC"/>
    <w:rsid w:val="009D704A"/>
    <w:rsid w:val="009D7067"/>
    <w:rsid w:val="009D710D"/>
    <w:rsid w:val="009D7112"/>
    <w:rsid w:val="009D72DF"/>
    <w:rsid w:val="009D755F"/>
    <w:rsid w:val="009D7797"/>
    <w:rsid w:val="009D77C1"/>
    <w:rsid w:val="009D78D0"/>
    <w:rsid w:val="009D79B2"/>
    <w:rsid w:val="009D7B15"/>
    <w:rsid w:val="009D7E7F"/>
    <w:rsid w:val="009E00DB"/>
    <w:rsid w:val="009E0625"/>
    <w:rsid w:val="009E0768"/>
    <w:rsid w:val="009E07CF"/>
    <w:rsid w:val="009E0886"/>
    <w:rsid w:val="009E0978"/>
    <w:rsid w:val="009E0AD2"/>
    <w:rsid w:val="009E0B18"/>
    <w:rsid w:val="009E1439"/>
    <w:rsid w:val="009E149D"/>
    <w:rsid w:val="009E175C"/>
    <w:rsid w:val="009E175E"/>
    <w:rsid w:val="009E187B"/>
    <w:rsid w:val="009E19C2"/>
    <w:rsid w:val="009E19FF"/>
    <w:rsid w:val="009E1CA3"/>
    <w:rsid w:val="009E1D65"/>
    <w:rsid w:val="009E1DD1"/>
    <w:rsid w:val="009E1E6F"/>
    <w:rsid w:val="009E1FF9"/>
    <w:rsid w:val="009E216E"/>
    <w:rsid w:val="009E2245"/>
    <w:rsid w:val="009E22DA"/>
    <w:rsid w:val="009E2358"/>
    <w:rsid w:val="009E276A"/>
    <w:rsid w:val="009E27E3"/>
    <w:rsid w:val="009E29A1"/>
    <w:rsid w:val="009E2BC6"/>
    <w:rsid w:val="009E2BE5"/>
    <w:rsid w:val="009E2D74"/>
    <w:rsid w:val="009E2F5C"/>
    <w:rsid w:val="009E2FE1"/>
    <w:rsid w:val="009E2FF2"/>
    <w:rsid w:val="009E3297"/>
    <w:rsid w:val="009E3394"/>
    <w:rsid w:val="009E3411"/>
    <w:rsid w:val="009E3E52"/>
    <w:rsid w:val="009E3EBA"/>
    <w:rsid w:val="009E3F98"/>
    <w:rsid w:val="009E4001"/>
    <w:rsid w:val="009E430F"/>
    <w:rsid w:val="009E449A"/>
    <w:rsid w:val="009E44BB"/>
    <w:rsid w:val="009E45F3"/>
    <w:rsid w:val="009E45F8"/>
    <w:rsid w:val="009E4A53"/>
    <w:rsid w:val="009E4C2D"/>
    <w:rsid w:val="009E4CA1"/>
    <w:rsid w:val="009E4CC5"/>
    <w:rsid w:val="009E4EF5"/>
    <w:rsid w:val="009E4F89"/>
    <w:rsid w:val="009E5394"/>
    <w:rsid w:val="009E53D3"/>
    <w:rsid w:val="009E54D4"/>
    <w:rsid w:val="009E5549"/>
    <w:rsid w:val="009E55D5"/>
    <w:rsid w:val="009E560C"/>
    <w:rsid w:val="009E57AD"/>
    <w:rsid w:val="009E592A"/>
    <w:rsid w:val="009E59B4"/>
    <w:rsid w:val="009E5B20"/>
    <w:rsid w:val="009E5B4D"/>
    <w:rsid w:val="009E5B90"/>
    <w:rsid w:val="009E5BF9"/>
    <w:rsid w:val="009E5CB9"/>
    <w:rsid w:val="009E5DCF"/>
    <w:rsid w:val="009E5F36"/>
    <w:rsid w:val="009E5F3B"/>
    <w:rsid w:val="009E610E"/>
    <w:rsid w:val="009E6349"/>
    <w:rsid w:val="009E634F"/>
    <w:rsid w:val="009E6426"/>
    <w:rsid w:val="009E6772"/>
    <w:rsid w:val="009E6B48"/>
    <w:rsid w:val="009E6CDE"/>
    <w:rsid w:val="009E71AF"/>
    <w:rsid w:val="009E72D8"/>
    <w:rsid w:val="009E734D"/>
    <w:rsid w:val="009E7364"/>
    <w:rsid w:val="009E74E3"/>
    <w:rsid w:val="009E74F7"/>
    <w:rsid w:val="009E76F9"/>
    <w:rsid w:val="009E77FC"/>
    <w:rsid w:val="009E7A43"/>
    <w:rsid w:val="009E7C1D"/>
    <w:rsid w:val="009E7D23"/>
    <w:rsid w:val="009F0014"/>
    <w:rsid w:val="009F0161"/>
    <w:rsid w:val="009F028D"/>
    <w:rsid w:val="009F0657"/>
    <w:rsid w:val="009F09D7"/>
    <w:rsid w:val="009F0A15"/>
    <w:rsid w:val="009F0A1D"/>
    <w:rsid w:val="009F0BB9"/>
    <w:rsid w:val="009F0DCC"/>
    <w:rsid w:val="009F0E1A"/>
    <w:rsid w:val="009F122A"/>
    <w:rsid w:val="009F13D3"/>
    <w:rsid w:val="009F1A6F"/>
    <w:rsid w:val="009F1C9B"/>
    <w:rsid w:val="009F1D06"/>
    <w:rsid w:val="009F2269"/>
    <w:rsid w:val="009F27B5"/>
    <w:rsid w:val="009F28B5"/>
    <w:rsid w:val="009F2AFF"/>
    <w:rsid w:val="009F2E5F"/>
    <w:rsid w:val="009F2F2C"/>
    <w:rsid w:val="009F3077"/>
    <w:rsid w:val="009F30A9"/>
    <w:rsid w:val="009F330D"/>
    <w:rsid w:val="009F3581"/>
    <w:rsid w:val="009F3999"/>
    <w:rsid w:val="009F3A71"/>
    <w:rsid w:val="009F3DD0"/>
    <w:rsid w:val="009F3DE5"/>
    <w:rsid w:val="009F3E0F"/>
    <w:rsid w:val="009F3FAB"/>
    <w:rsid w:val="009F3FB2"/>
    <w:rsid w:val="009F410E"/>
    <w:rsid w:val="009F417E"/>
    <w:rsid w:val="009F4261"/>
    <w:rsid w:val="009F4450"/>
    <w:rsid w:val="009F48C0"/>
    <w:rsid w:val="009F4955"/>
    <w:rsid w:val="009F4B41"/>
    <w:rsid w:val="009F4CC6"/>
    <w:rsid w:val="009F4E2E"/>
    <w:rsid w:val="009F4E3D"/>
    <w:rsid w:val="009F4F1F"/>
    <w:rsid w:val="009F4F2D"/>
    <w:rsid w:val="009F50A4"/>
    <w:rsid w:val="009F52C4"/>
    <w:rsid w:val="009F5447"/>
    <w:rsid w:val="009F557B"/>
    <w:rsid w:val="009F55A7"/>
    <w:rsid w:val="009F568B"/>
    <w:rsid w:val="009F56FC"/>
    <w:rsid w:val="009F5828"/>
    <w:rsid w:val="009F5A25"/>
    <w:rsid w:val="009F5A79"/>
    <w:rsid w:val="009F5F0B"/>
    <w:rsid w:val="009F6177"/>
    <w:rsid w:val="009F662B"/>
    <w:rsid w:val="009F68E2"/>
    <w:rsid w:val="009F6A34"/>
    <w:rsid w:val="009F6B62"/>
    <w:rsid w:val="009F6CCE"/>
    <w:rsid w:val="009F6E3A"/>
    <w:rsid w:val="009F72B0"/>
    <w:rsid w:val="009F7403"/>
    <w:rsid w:val="009F741C"/>
    <w:rsid w:val="009F7500"/>
    <w:rsid w:val="009F758F"/>
    <w:rsid w:val="009F7626"/>
    <w:rsid w:val="009F768E"/>
    <w:rsid w:val="009F76E7"/>
    <w:rsid w:val="009F76F9"/>
    <w:rsid w:val="009F7A94"/>
    <w:rsid w:val="009F7D59"/>
    <w:rsid w:val="009F7D5D"/>
    <w:rsid w:val="009F7E4A"/>
    <w:rsid w:val="00A0010B"/>
    <w:rsid w:val="00A00267"/>
    <w:rsid w:val="00A00B1F"/>
    <w:rsid w:val="00A00E1E"/>
    <w:rsid w:val="00A0102C"/>
    <w:rsid w:val="00A010C2"/>
    <w:rsid w:val="00A010DC"/>
    <w:rsid w:val="00A012C7"/>
    <w:rsid w:val="00A01524"/>
    <w:rsid w:val="00A01677"/>
    <w:rsid w:val="00A018FD"/>
    <w:rsid w:val="00A01B12"/>
    <w:rsid w:val="00A01C2C"/>
    <w:rsid w:val="00A01E2A"/>
    <w:rsid w:val="00A01E81"/>
    <w:rsid w:val="00A01EEA"/>
    <w:rsid w:val="00A02189"/>
    <w:rsid w:val="00A022D4"/>
    <w:rsid w:val="00A023B0"/>
    <w:rsid w:val="00A024AC"/>
    <w:rsid w:val="00A029F2"/>
    <w:rsid w:val="00A02A02"/>
    <w:rsid w:val="00A02A99"/>
    <w:rsid w:val="00A02D43"/>
    <w:rsid w:val="00A02D4C"/>
    <w:rsid w:val="00A0342B"/>
    <w:rsid w:val="00A038E0"/>
    <w:rsid w:val="00A03ADC"/>
    <w:rsid w:val="00A03AE3"/>
    <w:rsid w:val="00A03B38"/>
    <w:rsid w:val="00A03CB8"/>
    <w:rsid w:val="00A03F57"/>
    <w:rsid w:val="00A041C3"/>
    <w:rsid w:val="00A042BE"/>
    <w:rsid w:val="00A04488"/>
    <w:rsid w:val="00A0454F"/>
    <w:rsid w:val="00A0458F"/>
    <w:rsid w:val="00A04690"/>
    <w:rsid w:val="00A046FB"/>
    <w:rsid w:val="00A04765"/>
    <w:rsid w:val="00A0492A"/>
    <w:rsid w:val="00A04B93"/>
    <w:rsid w:val="00A0512C"/>
    <w:rsid w:val="00A051CB"/>
    <w:rsid w:val="00A052DE"/>
    <w:rsid w:val="00A05719"/>
    <w:rsid w:val="00A05948"/>
    <w:rsid w:val="00A05977"/>
    <w:rsid w:val="00A05ABE"/>
    <w:rsid w:val="00A05CC5"/>
    <w:rsid w:val="00A05D64"/>
    <w:rsid w:val="00A05ED2"/>
    <w:rsid w:val="00A05EE9"/>
    <w:rsid w:val="00A05F04"/>
    <w:rsid w:val="00A05FBC"/>
    <w:rsid w:val="00A06019"/>
    <w:rsid w:val="00A06168"/>
    <w:rsid w:val="00A06186"/>
    <w:rsid w:val="00A061D5"/>
    <w:rsid w:val="00A06372"/>
    <w:rsid w:val="00A06D7F"/>
    <w:rsid w:val="00A06DAC"/>
    <w:rsid w:val="00A0717C"/>
    <w:rsid w:val="00A073CF"/>
    <w:rsid w:val="00A0752A"/>
    <w:rsid w:val="00A07566"/>
    <w:rsid w:val="00A075F1"/>
    <w:rsid w:val="00A076D6"/>
    <w:rsid w:val="00A077A4"/>
    <w:rsid w:val="00A078F4"/>
    <w:rsid w:val="00A07980"/>
    <w:rsid w:val="00A07D10"/>
    <w:rsid w:val="00A1026B"/>
    <w:rsid w:val="00A102E4"/>
    <w:rsid w:val="00A1036D"/>
    <w:rsid w:val="00A10649"/>
    <w:rsid w:val="00A10661"/>
    <w:rsid w:val="00A10769"/>
    <w:rsid w:val="00A10808"/>
    <w:rsid w:val="00A10CC6"/>
    <w:rsid w:val="00A10D0F"/>
    <w:rsid w:val="00A10D11"/>
    <w:rsid w:val="00A10E83"/>
    <w:rsid w:val="00A10F29"/>
    <w:rsid w:val="00A10FB5"/>
    <w:rsid w:val="00A110CE"/>
    <w:rsid w:val="00A11444"/>
    <w:rsid w:val="00A116E5"/>
    <w:rsid w:val="00A11800"/>
    <w:rsid w:val="00A11A9A"/>
    <w:rsid w:val="00A11AB8"/>
    <w:rsid w:val="00A11C0C"/>
    <w:rsid w:val="00A11D59"/>
    <w:rsid w:val="00A11D5C"/>
    <w:rsid w:val="00A12119"/>
    <w:rsid w:val="00A121E6"/>
    <w:rsid w:val="00A12209"/>
    <w:rsid w:val="00A12403"/>
    <w:rsid w:val="00A12509"/>
    <w:rsid w:val="00A12750"/>
    <w:rsid w:val="00A1292F"/>
    <w:rsid w:val="00A129AD"/>
    <w:rsid w:val="00A12B27"/>
    <w:rsid w:val="00A12B2A"/>
    <w:rsid w:val="00A12CA3"/>
    <w:rsid w:val="00A12CB4"/>
    <w:rsid w:val="00A12D69"/>
    <w:rsid w:val="00A12D9D"/>
    <w:rsid w:val="00A12E2D"/>
    <w:rsid w:val="00A12EDE"/>
    <w:rsid w:val="00A1343C"/>
    <w:rsid w:val="00A135A8"/>
    <w:rsid w:val="00A13725"/>
    <w:rsid w:val="00A1386E"/>
    <w:rsid w:val="00A138EF"/>
    <w:rsid w:val="00A139BC"/>
    <w:rsid w:val="00A13C1F"/>
    <w:rsid w:val="00A13C58"/>
    <w:rsid w:val="00A13CD6"/>
    <w:rsid w:val="00A141BA"/>
    <w:rsid w:val="00A14210"/>
    <w:rsid w:val="00A142AE"/>
    <w:rsid w:val="00A143F1"/>
    <w:rsid w:val="00A1449B"/>
    <w:rsid w:val="00A148BF"/>
    <w:rsid w:val="00A14A24"/>
    <w:rsid w:val="00A15108"/>
    <w:rsid w:val="00A151CF"/>
    <w:rsid w:val="00A1521B"/>
    <w:rsid w:val="00A15882"/>
    <w:rsid w:val="00A159F7"/>
    <w:rsid w:val="00A15C50"/>
    <w:rsid w:val="00A15CF5"/>
    <w:rsid w:val="00A15EED"/>
    <w:rsid w:val="00A15F89"/>
    <w:rsid w:val="00A160DF"/>
    <w:rsid w:val="00A1643F"/>
    <w:rsid w:val="00A16498"/>
    <w:rsid w:val="00A1649C"/>
    <w:rsid w:val="00A1660F"/>
    <w:rsid w:val="00A16616"/>
    <w:rsid w:val="00A16B1D"/>
    <w:rsid w:val="00A16C9D"/>
    <w:rsid w:val="00A16EBB"/>
    <w:rsid w:val="00A1735A"/>
    <w:rsid w:val="00A1760A"/>
    <w:rsid w:val="00A1785B"/>
    <w:rsid w:val="00A178CF"/>
    <w:rsid w:val="00A17926"/>
    <w:rsid w:val="00A17DAE"/>
    <w:rsid w:val="00A20296"/>
    <w:rsid w:val="00A2031F"/>
    <w:rsid w:val="00A203C1"/>
    <w:rsid w:val="00A203E2"/>
    <w:rsid w:val="00A20603"/>
    <w:rsid w:val="00A206BE"/>
    <w:rsid w:val="00A2070A"/>
    <w:rsid w:val="00A20925"/>
    <w:rsid w:val="00A20988"/>
    <w:rsid w:val="00A209F3"/>
    <w:rsid w:val="00A20A4E"/>
    <w:rsid w:val="00A20A5E"/>
    <w:rsid w:val="00A20C1B"/>
    <w:rsid w:val="00A21277"/>
    <w:rsid w:val="00A212EF"/>
    <w:rsid w:val="00A21569"/>
    <w:rsid w:val="00A217EC"/>
    <w:rsid w:val="00A21974"/>
    <w:rsid w:val="00A21AE9"/>
    <w:rsid w:val="00A21B58"/>
    <w:rsid w:val="00A2222A"/>
    <w:rsid w:val="00A224EB"/>
    <w:rsid w:val="00A225CB"/>
    <w:rsid w:val="00A22951"/>
    <w:rsid w:val="00A22B7E"/>
    <w:rsid w:val="00A22F21"/>
    <w:rsid w:val="00A23113"/>
    <w:rsid w:val="00A231F2"/>
    <w:rsid w:val="00A236CB"/>
    <w:rsid w:val="00A237E3"/>
    <w:rsid w:val="00A238EA"/>
    <w:rsid w:val="00A23968"/>
    <w:rsid w:val="00A23977"/>
    <w:rsid w:val="00A23B78"/>
    <w:rsid w:val="00A23C2D"/>
    <w:rsid w:val="00A23D71"/>
    <w:rsid w:val="00A23D7F"/>
    <w:rsid w:val="00A23DEE"/>
    <w:rsid w:val="00A243EF"/>
    <w:rsid w:val="00A24401"/>
    <w:rsid w:val="00A244A8"/>
    <w:rsid w:val="00A24B10"/>
    <w:rsid w:val="00A24C60"/>
    <w:rsid w:val="00A24CB3"/>
    <w:rsid w:val="00A253A6"/>
    <w:rsid w:val="00A25A78"/>
    <w:rsid w:val="00A25ACB"/>
    <w:rsid w:val="00A25B9E"/>
    <w:rsid w:val="00A2616C"/>
    <w:rsid w:val="00A261FB"/>
    <w:rsid w:val="00A2642F"/>
    <w:rsid w:val="00A26784"/>
    <w:rsid w:val="00A26B77"/>
    <w:rsid w:val="00A26E28"/>
    <w:rsid w:val="00A26E31"/>
    <w:rsid w:val="00A26FAA"/>
    <w:rsid w:val="00A272CE"/>
    <w:rsid w:val="00A2750B"/>
    <w:rsid w:val="00A275C3"/>
    <w:rsid w:val="00A276B9"/>
    <w:rsid w:val="00A2774B"/>
    <w:rsid w:val="00A277F4"/>
    <w:rsid w:val="00A27959"/>
    <w:rsid w:val="00A27A5F"/>
    <w:rsid w:val="00A27B69"/>
    <w:rsid w:val="00A27D4B"/>
    <w:rsid w:val="00A27EB5"/>
    <w:rsid w:val="00A3002C"/>
    <w:rsid w:val="00A3022B"/>
    <w:rsid w:val="00A30319"/>
    <w:rsid w:val="00A30338"/>
    <w:rsid w:val="00A303BB"/>
    <w:rsid w:val="00A30965"/>
    <w:rsid w:val="00A30A01"/>
    <w:rsid w:val="00A30B08"/>
    <w:rsid w:val="00A30D9E"/>
    <w:rsid w:val="00A30E58"/>
    <w:rsid w:val="00A30E6F"/>
    <w:rsid w:val="00A3128B"/>
    <w:rsid w:val="00A31291"/>
    <w:rsid w:val="00A312CC"/>
    <w:rsid w:val="00A3147A"/>
    <w:rsid w:val="00A3148D"/>
    <w:rsid w:val="00A314F4"/>
    <w:rsid w:val="00A31775"/>
    <w:rsid w:val="00A3183D"/>
    <w:rsid w:val="00A31B3F"/>
    <w:rsid w:val="00A31C0F"/>
    <w:rsid w:val="00A31C6D"/>
    <w:rsid w:val="00A31F64"/>
    <w:rsid w:val="00A32226"/>
    <w:rsid w:val="00A32378"/>
    <w:rsid w:val="00A32386"/>
    <w:rsid w:val="00A323A2"/>
    <w:rsid w:val="00A323B0"/>
    <w:rsid w:val="00A323BD"/>
    <w:rsid w:val="00A32708"/>
    <w:rsid w:val="00A32747"/>
    <w:rsid w:val="00A3280A"/>
    <w:rsid w:val="00A32885"/>
    <w:rsid w:val="00A328C5"/>
    <w:rsid w:val="00A32B8B"/>
    <w:rsid w:val="00A32E4F"/>
    <w:rsid w:val="00A32F7A"/>
    <w:rsid w:val="00A3320F"/>
    <w:rsid w:val="00A33220"/>
    <w:rsid w:val="00A33223"/>
    <w:rsid w:val="00A33275"/>
    <w:rsid w:val="00A33403"/>
    <w:rsid w:val="00A33432"/>
    <w:rsid w:val="00A3345F"/>
    <w:rsid w:val="00A335A9"/>
    <w:rsid w:val="00A3360C"/>
    <w:rsid w:val="00A33618"/>
    <w:rsid w:val="00A336C5"/>
    <w:rsid w:val="00A3376A"/>
    <w:rsid w:val="00A33939"/>
    <w:rsid w:val="00A33B2E"/>
    <w:rsid w:val="00A33BCC"/>
    <w:rsid w:val="00A34025"/>
    <w:rsid w:val="00A34173"/>
    <w:rsid w:val="00A342D4"/>
    <w:rsid w:val="00A3445C"/>
    <w:rsid w:val="00A345AC"/>
    <w:rsid w:val="00A34783"/>
    <w:rsid w:val="00A34854"/>
    <w:rsid w:val="00A3496B"/>
    <w:rsid w:val="00A34AB4"/>
    <w:rsid w:val="00A34BA0"/>
    <w:rsid w:val="00A34CED"/>
    <w:rsid w:val="00A34DD6"/>
    <w:rsid w:val="00A34E1F"/>
    <w:rsid w:val="00A34EAA"/>
    <w:rsid w:val="00A3517E"/>
    <w:rsid w:val="00A35251"/>
    <w:rsid w:val="00A35286"/>
    <w:rsid w:val="00A352E1"/>
    <w:rsid w:val="00A35378"/>
    <w:rsid w:val="00A354DC"/>
    <w:rsid w:val="00A35576"/>
    <w:rsid w:val="00A35843"/>
    <w:rsid w:val="00A35872"/>
    <w:rsid w:val="00A35C9D"/>
    <w:rsid w:val="00A35CB2"/>
    <w:rsid w:val="00A35F58"/>
    <w:rsid w:val="00A35F67"/>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3DC7A"/>
    <w:rsid w:val="00A403D4"/>
    <w:rsid w:val="00A40406"/>
    <w:rsid w:val="00A4047C"/>
    <w:rsid w:val="00A40516"/>
    <w:rsid w:val="00A408FA"/>
    <w:rsid w:val="00A40962"/>
    <w:rsid w:val="00A40B01"/>
    <w:rsid w:val="00A40CB8"/>
    <w:rsid w:val="00A40D3E"/>
    <w:rsid w:val="00A40D9A"/>
    <w:rsid w:val="00A41102"/>
    <w:rsid w:val="00A4114E"/>
    <w:rsid w:val="00A41371"/>
    <w:rsid w:val="00A41400"/>
    <w:rsid w:val="00A41514"/>
    <w:rsid w:val="00A41797"/>
    <w:rsid w:val="00A41BDF"/>
    <w:rsid w:val="00A41C61"/>
    <w:rsid w:val="00A41CC6"/>
    <w:rsid w:val="00A41DD3"/>
    <w:rsid w:val="00A41F51"/>
    <w:rsid w:val="00A42067"/>
    <w:rsid w:val="00A4208B"/>
    <w:rsid w:val="00A42165"/>
    <w:rsid w:val="00A42166"/>
    <w:rsid w:val="00A42203"/>
    <w:rsid w:val="00A42213"/>
    <w:rsid w:val="00A422B1"/>
    <w:rsid w:val="00A42331"/>
    <w:rsid w:val="00A42463"/>
    <w:rsid w:val="00A425CD"/>
    <w:rsid w:val="00A425DD"/>
    <w:rsid w:val="00A427B3"/>
    <w:rsid w:val="00A429F6"/>
    <w:rsid w:val="00A42AC6"/>
    <w:rsid w:val="00A42B71"/>
    <w:rsid w:val="00A42B99"/>
    <w:rsid w:val="00A43042"/>
    <w:rsid w:val="00A4317B"/>
    <w:rsid w:val="00A4353D"/>
    <w:rsid w:val="00A435AA"/>
    <w:rsid w:val="00A43806"/>
    <w:rsid w:val="00A438A2"/>
    <w:rsid w:val="00A43AE9"/>
    <w:rsid w:val="00A43CC0"/>
    <w:rsid w:val="00A43E71"/>
    <w:rsid w:val="00A43E9C"/>
    <w:rsid w:val="00A43EA3"/>
    <w:rsid w:val="00A44006"/>
    <w:rsid w:val="00A443DA"/>
    <w:rsid w:val="00A443EC"/>
    <w:rsid w:val="00A447DD"/>
    <w:rsid w:val="00A44806"/>
    <w:rsid w:val="00A448CC"/>
    <w:rsid w:val="00A449DF"/>
    <w:rsid w:val="00A44AA7"/>
    <w:rsid w:val="00A44BF3"/>
    <w:rsid w:val="00A44C33"/>
    <w:rsid w:val="00A44C6A"/>
    <w:rsid w:val="00A44C83"/>
    <w:rsid w:val="00A44C96"/>
    <w:rsid w:val="00A44E4D"/>
    <w:rsid w:val="00A44F67"/>
    <w:rsid w:val="00A45218"/>
    <w:rsid w:val="00A454CE"/>
    <w:rsid w:val="00A45893"/>
    <w:rsid w:val="00A45AC8"/>
    <w:rsid w:val="00A45CF3"/>
    <w:rsid w:val="00A45D05"/>
    <w:rsid w:val="00A45D27"/>
    <w:rsid w:val="00A45D78"/>
    <w:rsid w:val="00A45E1D"/>
    <w:rsid w:val="00A45FD0"/>
    <w:rsid w:val="00A45FF6"/>
    <w:rsid w:val="00A46189"/>
    <w:rsid w:val="00A4633B"/>
    <w:rsid w:val="00A46772"/>
    <w:rsid w:val="00A467B3"/>
    <w:rsid w:val="00A46E20"/>
    <w:rsid w:val="00A46FB6"/>
    <w:rsid w:val="00A4708A"/>
    <w:rsid w:val="00A4710E"/>
    <w:rsid w:val="00A471F4"/>
    <w:rsid w:val="00A4723A"/>
    <w:rsid w:val="00A4795D"/>
    <w:rsid w:val="00A47A37"/>
    <w:rsid w:val="00A47B6C"/>
    <w:rsid w:val="00A47CB5"/>
    <w:rsid w:val="00A47CE8"/>
    <w:rsid w:val="00A47E64"/>
    <w:rsid w:val="00A50166"/>
    <w:rsid w:val="00A50335"/>
    <w:rsid w:val="00A50704"/>
    <w:rsid w:val="00A50805"/>
    <w:rsid w:val="00A50B86"/>
    <w:rsid w:val="00A511D6"/>
    <w:rsid w:val="00A512FD"/>
    <w:rsid w:val="00A516D5"/>
    <w:rsid w:val="00A51815"/>
    <w:rsid w:val="00A518B5"/>
    <w:rsid w:val="00A5191C"/>
    <w:rsid w:val="00A51B66"/>
    <w:rsid w:val="00A51B88"/>
    <w:rsid w:val="00A51BD3"/>
    <w:rsid w:val="00A51C53"/>
    <w:rsid w:val="00A520B6"/>
    <w:rsid w:val="00A5217E"/>
    <w:rsid w:val="00A522FF"/>
    <w:rsid w:val="00A523E0"/>
    <w:rsid w:val="00A52402"/>
    <w:rsid w:val="00A5250E"/>
    <w:rsid w:val="00A52580"/>
    <w:rsid w:val="00A525D8"/>
    <w:rsid w:val="00A528BA"/>
    <w:rsid w:val="00A52A26"/>
    <w:rsid w:val="00A52D50"/>
    <w:rsid w:val="00A52D7D"/>
    <w:rsid w:val="00A52F74"/>
    <w:rsid w:val="00A530E3"/>
    <w:rsid w:val="00A534E0"/>
    <w:rsid w:val="00A535C9"/>
    <w:rsid w:val="00A53715"/>
    <w:rsid w:val="00A53735"/>
    <w:rsid w:val="00A53790"/>
    <w:rsid w:val="00A53849"/>
    <w:rsid w:val="00A53869"/>
    <w:rsid w:val="00A5387E"/>
    <w:rsid w:val="00A53898"/>
    <w:rsid w:val="00A538C8"/>
    <w:rsid w:val="00A53936"/>
    <w:rsid w:val="00A53971"/>
    <w:rsid w:val="00A53B3D"/>
    <w:rsid w:val="00A53B60"/>
    <w:rsid w:val="00A53D4B"/>
    <w:rsid w:val="00A53DA8"/>
    <w:rsid w:val="00A54099"/>
    <w:rsid w:val="00A54184"/>
    <w:rsid w:val="00A5418D"/>
    <w:rsid w:val="00A54206"/>
    <w:rsid w:val="00A54362"/>
    <w:rsid w:val="00A54403"/>
    <w:rsid w:val="00A544E6"/>
    <w:rsid w:val="00A5455F"/>
    <w:rsid w:val="00A545A9"/>
    <w:rsid w:val="00A54925"/>
    <w:rsid w:val="00A54A3E"/>
    <w:rsid w:val="00A54B25"/>
    <w:rsid w:val="00A54C1D"/>
    <w:rsid w:val="00A54DE9"/>
    <w:rsid w:val="00A54E4D"/>
    <w:rsid w:val="00A54FC0"/>
    <w:rsid w:val="00A55068"/>
    <w:rsid w:val="00A550AC"/>
    <w:rsid w:val="00A55157"/>
    <w:rsid w:val="00A554D2"/>
    <w:rsid w:val="00A55519"/>
    <w:rsid w:val="00A5553E"/>
    <w:rsid w:val="00A555A7"/>
    <w:rsid w:val="00A55686"/>
    <w:rsid w:val="00A55722"/>
    <w:rsid w:val="00A55779"/>
    <w:rsid w:val="00A55929"/>
    <w:rsid w:val="00A55A7B"/>
    <w:rsid w:val="00A55ECB"/>
    <w:rsid w:val="00A55FD9"/>
    <w:rsid w:val="00A560C6"/>
    <w:rsid w:val="00A562B6"/>
    <w:rsid w:val="00A56328"/>
    <w:rsid w:val="00A56638"/>
    <w:rsid w:val="00A5668D"/>
    <w:rsid w:val="00A56B05"/>
    <w:rsid w:val="00A56B33"/>
    <w:rsid w:val="00A56D94"/>
    <w:rsid w:val="00A56FE4"/>
    <w:rsid w:val="00A57103"/>
    <w:rsid w:val="00A5715D"/>
    <w:rsid w:val="00A57162"/>
    <w:rsid w:val="00A571C1"/>
    <w:rsid w:val="00A576BC"/>
    <w:rsid w:val="00A57935"/>
    <w:rsid w:val="00A57B78"/>
    <w:rsid w:val="00A57CF9"/>
    <w:rsid w:val="00A602AD"/>
    <w:rsid w:val="00A6032E"/>
    <w:rsid w:val="00A60708"/>
    <w:rsid w:val="00A60BFE"/>
    <w:rsid w:val="00A60DF7"/>
    <w:rsid w:val="00A60EEA"/>
    <w:rsid w:val="00A61128"/>
    <w:rsid w:val="00A6115C"/>
    <w:rsid w:val="00A612B7"/>
    <w:rsid w:val="00A614B3"/>
    <w:rsid w:val="00A61705"/>
    <w:rsid w:val="00A61D48"/>
    <w:rsid w:val="00A61EE2"/>
    <w:rsid w:val="00A620DE"/>
    <w:rsid w:val="00A621F9"/>
    <w:rsid w:val="00A62533"/>
    <w:rsid w:val="00A62579"/>
    <w:rsid w:val="00A626A0"/>
    <w:rsid w:val="00A62A13"/>
    <w:rsid w:val="00A62B74"/>
    <w:rsid w:val="00A62C13"/>
    <w:rsid w:val="00A62C24"/>
    <w:rsid w:val="00A62C74"/>
    <w:rsid w:val="00A62C7B"/>
    <w:rsid w:val="00A62CB7"/>
    <w:rsid w:val="00A62DFF"/>
    <w:rsid w:val="00A62E6A"/>
    <w:rsid w:val="00A62F61"/>
    <w:rsid w:val="00A62FA7"/>
    <w:rsid w:val="00A631E9"/>
    <w:rsid w:val="00A633F6"/>
    <w:rsid w:val="00A63518"/>
    <w:rsid w:val="00A63587"/>
    <w:rsid w:val="00A635B2"/>
    <w:rsid w:val="00A6368C"/>
    <w:rsid w:val="00A6387C"/>
    <w:rsid w:val="00A63930"/>
    <w:rsid w:val="00A63CA4"/>
    <w:rsid w:val="00A63D4A"/>
    <w:rsid w:val="00A63DD5"/>
    <w:rsid w:val="00A63FA6"/>
    <w:rsid w:val="00A6400E"/>
    <w:rsid w:val="00A6433D"/>
    <w:rsid w:val="00A64370"/>
    <w:rsid w:val="00A6438B"/>
    <w:rsid w:val="00A64432"/>
    <w:rsid w:val="00A64892"/>
    <w:rsid w:val="00A648EF"/>
    <w:rsid w:val="00A64A2F"/>
    <w:rsid w:val="00A64A63"/>
    <w:rsid w:val="00A64D7C"/>
    <w:rsid w:val="00A64FEF"/>
    <w:rsid w:val="00A65018"/>
    <w:rsid w:val="00A6502E"/>
    <w:rsid w:val="00A6514D"/>
    <w:rsid w:val="00A6545E"/>
    <w:rsid w:val="00A655AB"/>
    <w:rsid w:val="00A65682"/>
    <w:rsid w:val="00A65683"/>
    <w:rsid w:val="00A65BE7"/>
    <w:rsid w:val="00A65D68"/>
    <w:rsid w:val="00A66005"/>
    <w:rsid w:val="00A6607F"/>
    <w:rsid w:val="00A66215"/>
    <w:rsid w:val="00A66319"/>
    <w:rsid w:val="00A6632C"/>
    <w:rsid w:val="00A6636C"/>
    <w:rsid w:val="00A66431"/>
    <w:rsid w:val="00A664E3"/>
    <w:rsid w:val="00A6659E"/>
    <w:rsid w:val="00A66659"/>
    <w:rsid w:val="00A668DD"/>
    <w:rsid w:val="00A66C3D"/>
    <w:rsid w:val="00A66C8C"/>
    <w:rsid w:val="00A671FA"/>
    <w:rsid w:val="00A67230"/>
    <w:rsid w:val="00A67383"/>
    <w:rsid w:val="00A675B8"/>
    <w:rsid w:val="00A67710"/>
    <w:rsid w:val="00A677C7"/>
    <w:rsid w:val="00A70023"/>
    <w:rsid w:val="00A70394"/>
    <w:rsid w:val="00A703A0"/>
    <w:rsid w:val="00A70473"/>
    <w:rsid w:val="00A7047D"/>
    <w:rsid w:val="00A704B9"/>
    <w:rsid w:val="00A7054C"/>
    <w:rsid w:val="00A7057A"/>
    <w:rsid w:val="00A7097F"/>
    <w:rsid w:val="00A70A7D"/>
    <w:rsid w:val="00A70C6A"/>
    <w:rsid w:val="00A70C81"/>
    <w:rsid w:val="00A70CB2"/>
    <w:rsid w:val="00A71042"/>
    <w:rsid w:val="00A710EA"/>
    <w:rsid w:val="00A71204"/>
    <w:rsid w:val="00A71343"/>
    <w:rsid w:val="00A714A4"/>
    <w:rsid w:val="00A71607"/>
    <w:rsid w:val="00A71875"/>
    <w:rsid w:val="00A718D7"/>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4DE"/>
    <w:rsid w:val="00A73621"/>
    <w:rsid w:val="00A73811"/>
    <w:rsid w:val="00A73AE5"/>
    <w:rsid w:val="00A73CD9"/>
    <w:rsid w:val="00A73D03"/>
    <w:rsid w:val="00A73F50"/>
    <w:rsid w:val="00A7428C"/>
    <w:rsid w:val="00A74476"/>
    <w:rsid w:val="00A74790"/>
    <w:rsid w:val="00A74880"/>
    <w:rsid w:val="00A749D2"/>
    <w:rsid w:val="00A74DB9"/>
    <w:rsid w:val="00A75044"/>
    <w:rsid w:val="00A751EF"/>
    <w:rsid w:val="00A752D8"/>
    <w:rsid w:val="00A75423"/>
    <w:rsid w:val="00A75E34"/>
    <w:rsid w:val="00A75E8D"/>
    <w:rsid w:val="00A75F81"/>
    <w:rsid w:val="00A76230"/>
    <w:rsid w:val="00A762AA"/>
    <w:rsid w:val="00A764A4"/>
    <w:rsid w:val="00A766FF"/>
    <w:rsid w:val="00A768DB"/>
    <w:rsid w:val="00A769E8"/>
    <w:rsid w:val="00A76AA7"/>
    <w:rsid w:val="00A76AEA"/>
    <w:rsid w:val="00A76B4A"/>
    <w:rsid w:val="00A76E00"/>
    <w:rsid w:val="00A76EE9"/>
    <w:rsid w:val="00A7700E"/>
    <w:rsid w:val="00A77131"/>
    <w:rsid w:val="00A7746B"/>
    <w:rsid w:val="00A77620"/>
    <w:rsid w:val="00A77845"/>
    <w:rsid w:val="00A77B53"/>
    <w:rsid w:val="00A77C7B"/>
    <w:rsid w:val="00A77D15"/>
    <w:rsid w:val="00A77D45"/>
    <w:rsid w:val="00A77E3A"/>
    <w:rsid w:val="00A77E99"/>
    <w:rsid w:val="00A801E4"/>
    <w:rsid w:val="00A8050B"/>
    <w:rsid w:val="00A80624"/>
    <w:rsid w:val="00A8094A"/>
    <w:rsid w:val="00A80A31"/>
    <w:rsid w:val="00A80C47"/>
    <w:rsid w:val="00A80FCE"/>
    <w:rsid w:val="00A81089"/>
    <w:rsid w:val="00A8111C"/>
    <w:rsid w:val="00A812AA"/>
    <w:rsid w:val="00A813B1"/>
    <w:rsid w:val="00A81D11"/>
    <w:rsid w:val="00A81EFB"/>
    <w:rsid w:val="00A8210E"/>
    <w:rsid w:val="00A8212E"/>
    <w:rsid w:val="00A821EF"/>
    <w:rsid w:val="00A8236D"/>
    <w:rsid w:val="00A823E1"/>
    <w:rsid w:val="00A8258F"/>
    <w:rsid w:val="00A82770"/>
    <w:rsid w:val="00A8297E"/>
    <w:rsid w:val="00A82D76"/>
    <w:rsid w:val="00A82E0C"/>
    <w:rsid w:val="00A831ED"/>
    <w:rsid w:val="00A83369"/>
    <w:rsid w:val="00A83525"/>
    <w:rsid w:val="00A835BF"/>
    <w:rsid w:val="00A836CD"/>
    <w:rsid w:val="00A83851"/>
    <w:rsid w:val="00A83918"/>
    <w:rsid w:val="00A83A08"/>
    <w:rsid w:val="00A83BF4"/>
    <w:rsid w:val="00A83C2C"/>
    <w:rsid w:val="00A83F05"/>
    <w:rsid w:val="00A8405E"/>
    <w:rsid w:val="00A8409F"/>
    <w:rsid w:val="00A841B8"/>
    <w:rsid w:val="00A846C4"/>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5CBA"/>
    <w:rsid w:val="00A861D1"/>
    <w:rsid w:val="00A862C5"/>
    <w:rsid w:val="00A86418"/>
    <w:rsid w:val="00A86617"/>
    <w:rsid w:val="00A86B07"/>
    <w:rsid w:val="00A86B64"/>
    <w:rsid w:val="00A86D3F"/>
    <w:rsid w:val="00A86E24"/>
    <w:rsid w:val="00A86F95"/>
    <w:rsid w:val="00A870D1"/>
    <w:rsid w:val="00A87180"/>
    <w:rsid w:val="00A87261"/>
    <w:rsid w:val="00A872C4"/>
    <w:rsid w:val="00A87514"/>
    <w:rsid w:val="00A87587"/>
    <w:rsid w:val="00A87593"/>
    <w:rsid w:val="00A87648"/>
    <w:rsid w:val="00A878D1"/>
    <w:rsid w:val="00A87CC9"/>
    <w:rsid w:val="00A87D2C"/>
    <w:rsid w:val="00A87D6A"/>
    <w:rsid w:val="00A87F78"/>
    <w:rsid w:val="00A90154"/>
    <w:rsid w:val="00A90272"/>
    <w:rsid w:val="00A903C8"/>
    <w:rsid w:val="00A905D4"/>
    <w:rsid w:val="00A90657"/>
    <w:rsid w:val="00A9068C"/>
    <w:rsid w:val="00A906FA"/>
    <w:rsid w:val="00A90944"/>
    <w:rsid w:val="00A90A7F"/>
    <w:rsid w:val="00A90AAD"/>
    <w:rsid w:val="00A90B77"/>
    <w:rsid w:val="00A90B82"/>
    <w:rsid w:val="00A90C11"/>
    <w:rsid w:val="00A90FFA"/>
    <w:rsid w:val="00A91051"/>
    <w:rsid w:val="00A91215"/>
    <w:rsid w:val="00A9132A"/>
    <w:rsid w:val="00A9134F"/>
    <w:rsid w:val="00A9136B"/>
    <w:rsid w:val="00A91BCE"/>
    <w:rsid w:val="00A91E60"/>
    <w:rsid w:val="00A9216C"/>
    <w:rsid w:val="00A923D8"/>
    <w:rsid w:val="00A9279B"/>
    <w:rsid w:val="00A928CC"/>
    <w:rsid w:val="00A92B1E"/>
    <w:rsid w:val="00A92B4B"/>
    <w:rsid w:val="00A92DBF"/>
    <w:rsid w:val="00A9343B"/>
    <w:rsid w:val="00A935DD"/>
    <w:rsid w:val="00A93889"/>
    <w:rsid w:val="00A93AB3"/>
    <w:rsid w:val="00A93ABD"/>
    <w:rsid w:val="00A93BBA"/>
    <w:rsid w:val="00A94469"/>
    <w:rsid w:val="00A9450C"/>
    <w:rsid w:val="00A945D4"/>
    <w:rsid w:val="00A94765"/>
    <w:rsid w:val="00A947DF"/>
    <w:rsid w:val="00A9490B"/>
    <w:rsid w:val="00A94ACE"/>
    <w:rsid w:val="00A94BF2"/>
    <w:rsid w:val="00A94CE6"/>
    <w:rsid w:val="00A94FB6"/>
    <w:rsid w:val="00A9520D"/>
    <w:rsid w:val="00A952BB"/>
    <w:rsid w:val="00A95486"/>
    <w:rsid w:val="00A9549D"/>
    <w:rsid w:val="00A95654"/>
    <w:rsid w:val="00A95715"/>
    <w:rsid w:val="00A957ED"/>
    <w:rsid w:val="00A95895"/>
    <w:rsid w:val="00A958CB"/>
    <w:rsid w:val="00A9593F"/>
    <w:rsid w:val="00A959E2"/>
    <w:rsid w:val="00A95D2D"/>
    <w:rsid w:val="00A95EAD"/>
    <w:rsid w:val="00A96099"/>
    <w:rsid w:val="00A960C0"/>
    <w:rsid w:val="00A9622F"/>
    <w:rsid w:val="00A96293"/>
    <w:rsid w:val="00A96407"/>
    <w:rsid w:val="00A965FF"/>
    <w:rsid w:val="00A96764"/>
    <w:rsid w:val="00A9692E"/>
    <w:rsid w:val="00A969CA"/>
    <w:rsid w:val="00A96AAF"/>
    <w:rsid w:val="00A96B6E"/>
    <w:rsid w:val="00A97011"/>
    <w:rsid w:val="00A97097"/>
    <w:rsid w:val="00A970D3"/>
    <w:rsid w:val="00A973E2"/>
    <w:rsid w:val="00A9744E"/>
    <w:rsid w:val="00A976F1"/>
    <w:rsid w:val="00A9775F"/>
    <w:rsid w:val="00A97A08"/>
    <w:rsid w:val="00A97CE6"/>
    <w:rsid w:val="00A97E4B"/>
    <w:rsid w:val="00AA00FA"/>
    <w:rsid w:val="00AA02CB"/>
    <w:rsid w:val="00AA05DF"/>
    <w:rsid w:val="00AA0AC1"/>
    <w:rsid w:val="00AA0B79"/>
    <w:rsid w:val="00AA0B95"/>
    <w:rsid w:val="00AA0FDB"/>
    <w:rsid w:val="00AA1092"/>
    <w:rsid w:val="00AA13DA"/>
    <w:rsid w:val="00AA140D"/>
    <w:rsid w:val="00AA1532"/>
    <w:rsid w:val="00AA1757"/>
    <w:rsid w:val="00AA181B"/>
    <w:rsid w:val="00AA1907"/>
    <w:rsid w:val="00AA2221"/>
    <w:rsid w:val="00AA27BC"/>
    <w:rsid w:val="00AA2801"/>
    <w:rsid w:val="00AA2976"/>
    <w:rsid w:val="00AA29BD"/>
    <w:rsid w:val="00AA2BE2"/>
    <w:rsid w:val="00AA2DC8"/>
    <w:rsid w:val="00AA3026"/>
    <w:rsid w:val="00AA308E"/>
    <w:rsid w:val="00AA3568"/>
    <w:rsid w:val="00AA35CB"/>
    <w:rsid w:val="00AA35DD"/>
    <w:rsid w:val="00AA35E7"/>
    <w:rsid w:val="00AA3671"/>
    <w:rsid w:val="00AA3A33"/>
    <w:rsid w:val="00AA3AFC"/>
    <w:rsid w:val="00AA3CC0"/>
    <w:rsid w:val="00AA3E25"/>
    <w:rsid w:val="00AA3EF2"/>
    <w:rsid w:val="00AA41D6"/>
    <w:rsid w:val="00AA42AC"/>
    <w:rsid w:val="00AA450F"/>
    <w:rsid w:val="00AA4670"/>
    <w:rsid w:val="00AA467D"/>
    <w:rsid w:val="00AA47BA"/>
    <w:rsid w:val="00AA4802"/>
    <w:rsid w:val="00AA4BF2"/>
    <w:rsid w:val="00AA4C11"/>
    <w:rsid w:val="00AA4C22"/>
    <w:rsid w:val="00AA4D65"/>
    <w:rsid w:val="00AA4D7D"/>
    <w:rsid w:val="00AA4DF6"/>
    <w:rsid w:val="00AA5118"/>
    <w:rsid w:val="00AA5324"/>
    <w:rsid w:val="00AA54C6"/>
    <w:rsid w:val="00AA56B0"/>
    <w:rsid w:val="00AA575C"/>
    <w:rsid w:val="00AA5A3C"/>
    <w:rsid w:val="00AA5BC6"/>
    <w:rsid w:val="00AA5D29"/>
    <w:rsid w:val="00AA5D47"/>
    <w:rsid w:val="00AA6097"/>
    <w:rsid w:val="00AA6163"/>
    <w:rsid w:val="00AA61F2"/>
    <w:rsid w:val="00AA651C"/>
    <w:rsid w:val="00AA6616"/>
    <w:rsid w:val="00AA667E"/>
    <w:rsid w:val="00AA689B"/>
    <w:rsid w:val="00AA68D2"/>
    <w:rsid w:val="00AA6AC1"/>
    <w:rsid w:val="00AA6AE7"/>
    <w:rsid w:val="00AA6B65"/>
    <w:rsid w:val="00AA6DD4"/>
    <w:rsid w:val="00AA6E5B"/>
    <w:rsid w:val="00AA7090"/>
    <w:rsid w:val="00AA73FF"/>
    <w:rsid w:val="00AA7751"/>
    <w:rsid w:val="00AA77EF"/>
    <w:rsid w:val="00AA7811"/>
    <w:rsid w:val="00AA7934"/>
    <w:rsid w:val="00AA7B68"/>
    <w:rsid w:val="00AA7D2E"/>
    <w:rsid w:val="00AB01F2"/>
    <w:rsid w:val="00AB0274"/>
    <w:rsid w:val="00AB036B"/>
    <w:rsid w:val="00AB039D"/>
    <w:rsid w:val="00AB03F7"/>
    <w:rsid w:val="00AB0436"/>
    <w:rsid w:val="00AB0D3A"/>
    <w:rsid w:val="00AB1141"/>
    <w:rsid w:val="00AB1196"/>
    <w:rsid w:val="00AB11AB"/>
    <w:rsid w:val="00AB14CC"/>
    <w:rsid w:val="00AB1738"/>
    <w:rsid w:val="00AB173C"/>
    <w:rsid w:val="00AB1846"/>
    <w:rsid w:val="00AB1950"/>
    <w:rsid w:val="00AB1A6D"/>
    <w:rsid w:val="00AB1AD7"/>
    <w:rsid w:val="00AB1C63"/>
    <w:rsid w:val="00AB1D8F"/>
    <w:rsid w:val="00AB1DC2"/>
    <w:rsid w:val="00AB1EF6"/>
    <w:rsid w:val="00AB2045"/>
    <w:rsid w:val="00AB204C"/>
    <w:rsid w:val="00AB221A"/>
    <w:rsid w:val="00AB22E7"/>
    <w:rsid w:val="00AB244F"/>
    <w:rsid w:val="00AB2456"/>
    <w:rsid w:val="00AB2569"/>
    <w:rsid w:val="00AB258D"/>
    <w:rsid w:val="00AB261F"/>
    <w:rsid w:val="00AB2678"/>
    <w:rsid w:val="00AB275E"/>
    <w:rsid w:val="00AB27E7"/>
    <w:rsid w:val="00AB2835"/>
    <w:rsid w:val="00AB289F"/>
    <w:rsid w:val="00AB28A3"/>
    <w:rsid w:val="00AB2CD1"/>
    <w:rsid w:val="00AB2DC1"/>
    <w:rsid w:val="00AB2DD6"/>
    <w:rsid w:val="00AB2EC2"/>
    <w:rsid w:val="00AB2EEB"/>
    <w:rsid w:val="00AB2F7D"/>
    <w:rsid w:val="00AB3179"/>
    <w:rsid w:val="00AB3292"/>
    <w:rsid w:val="00AB33E3"/>
    <w:rsid w:val="00AB361A"/>
    <w:rsid w:val="00AB3657"/>
    <w:rsid w:val="00AB38C6"/>
    <w:rsid w:val="00AB3960"/>
    <w:rsid w:val="00AB39B3"/>
    <w:rsid w:val="00AB3A69"/>
    <w:rsid w:val="00AB3B56"/>
    <w:rsid w:val="00AB3E86"/>
    <w:rsid w:val="00AB40F8"/>
    <w:rsid w:val="00AB4299"/>
    <w:rsid w:val="00AB44AC"/>
    <w:rsid w:val="00AB4865"/>
    <w:rsid w:val="00AB4D93"/>
    <w:rsid w:val="00AB4DA2"/>
    <w:rsid w:val="00AB524E"/>
    <w:rsid w:val="00AB52DD"/>
    <w:rsid w:val="00AB56A2"/>
    <w:rsid w:val="00AB589E"/>
    <w:rsid w:val="00AB58D2"/>
    <w:rsid w:val="00AB5C9A"/>
    <w:rsid w:val="00AB5DE5"/>
    <w:rsid w:val="00AB5E40"/>
    <w:rsid w:val="00AB5F98"/>
    <w:rsid w:val="00AB608D"/>
    <w:rsid w:val="00AB60E9"/>
    <w:rsid w:val="00AB61FB"/>
    <w:rsid w:val="00AB63A6"/>
    <w:rsid w:val="00AB650D"/>
    <w:rsid w:val="00AB688C"/>
    <w:rsid w:val="00AB6D49"/>
    <w:rsid w:val="00AB6E62"/>
    <w:rsid w:val="00AB6F6C"/>
    <w:rsid w:val="00AB70BE"/>
    <w:rsid w:val="00AB7255"/>
    <w:rsid w:val="00AB7787"/>
    <w:rsid w:val="00AB77E5"/>
    <w:rsid w:val="00AB78D9"/>
    <w:rsid w:val="00AB7AA7"/>
    <w:rsid w:val="00AB7DC2"/>
    <w:rsid w:val="00AB7E74"/>
    <w:rsid w:val="00AB7EDA"/>
    <w:rsid w:val="00AB7FD0"/>
    <w:rsid w:val="00AC00F3"/>
    <w:rsid w:val="00AC0222"/>
    <w:rsid w:val="00AC04C8"/>
    <w:rsid w:val="00AC0612"/>
    <w:rsid w:val="00AC084E"/>
    <w:rsid w:val="00AC0A36"/>
    <w:rsid w:val="00AC0AB1"/>
    <w:rsid w:val="00AC0AD6"/>
    <w:rsid w:val="00AC0BD3"/>
    <w:rsid w:val="00AC0DF2"/>
    <w:rsid w:val="00AC1217"/>
    <w:rsid w:val="00AC1346"/>
    <w:rsid w:val="00AC15AA"/>
    <w:rsid w:val="00AC18D9"/>
    <w:rsid w:val="00AC1D70"/>
    <w:rsid w:val="00AC2487"/>
    <w:rsid w:val="00AC27FF"/>
    <w:rsid w:val="00AC2832"/>
    <w:rsid w:val="00AC2A2F"/>
    <w:rsid w:val="00AC2BB7"/>
    <w:rsid w:val="00AC2C04"/>
    <w:rsid w:val="00AC2C70"/>
    <w:rsid w:val="00AC31EC"/>
    <w:rsid w:val="00AC31FD"/>
    <w:rsid w:val="00AC3293"/>
    <w:rsid w:val="00AC3624"/>
    <w:rsid w:val="00AC39FE"/>
    <w:rsid w:val="00AC3A8A"/>
    <w:rsid w:val="00AC3B0B"/>
    <w:rsid w:val="00AC3B27"/>
    <w:rsid w:val="00AC3EEC"/>
    <w:rsid w:val="00AC40D2"/>
    <w:rsid w:val="00AC410C"/>
    <w:rsid w:val="00AC429F"/>
    <w:rsid w:val="00AC4321"/>
    <w:rsid w:val="00AC4557"/>
    <w:rsid w:val="00AC49CF"/>
    <w:rsid w:val="00AC4A47"/>
    <w:rsid w:val="00AC4B2B"/>
    <w:rsid w:val="00AC4B3D"/>
    <w:rsid w:val="00AC527B"/>
    <w:rsid w:val="00AC53F6"/>
    <w:rsid w:val="00AC542C"/>
    <w:rsid w:val="00AC5849"/>
    <w:rsid w:val="00AC59A7"/>
    <w:rsid w:val="00AC5B6C"/>
    <w:rsid w:val="00AC5BE8"/>
    <w:rsid w:val="00AC5C06"/>
    <w:rsid w:val="00AC5EFE"/>
    <w:rsid w:val="00AC5FDC"/>
    <w:rsid w:val="00AC604C"/>
    <w:rsid w:val="00AC68C8"/>
    <w:rsid w:val="00AC6955"/>
    <w:rsid w:val="00AC6AFA"/>
    <w:rsid w:val="00AC6B30"/>
    <w:rsid w:val="00AC6E5E"/>
    <w:rsid w:val="00AC6E70"/>
    <w:rsid w:val="00AC6F35"/>
    <w:rsid w:val="00AC717A"/>
    <w:rsid w:val="00AC72D2"/>
    <w:rsid w:val="00AC76FA"/>
    <w:rsid w:val="00AC77CB"/>
    <w:rsid w:val="00AC782D"/>
    <w:rsid w:val="00AC7908"/>
    <w:rsid w:val="00AC79A0"/>
    <w:rsid w:val="00AC79F2"/>
    <w:rsid w:val="00AC7A16"/>
    <w:rsid w:val="00AC7C5A"/>
    <w:rsid w:val="00AC7E54"/>
    <w:rsid w:val="00AD0009"/>
    <w:rsid w:val="00AD012E"/>
    <w:rsid w:val="00AD024F"/>
    <w:rsid w:val="00AD069D"/>
    <w:rsid w:val="00AD081B"/>
    <w:rsid w:val="00AD084B"/>
    <w:rsid w:val="00AD0A13"/>
    <w:rsid w:val="00AD0A55"/>
    <w:rsid w:val="00AD0C38"/>
    <w:rsid w:val="00AD0E1D"/>
    <w:rsid w:val="00AD101C"/>
    <w:rsid w:val="00AD1096"/>
    <w:rsid w:val="00AD1207"/>
    <w:rsid w:val="00AD1295"/>
    <w:rsid w:val="00AD14C1"/>
    <w:rsid w:val="00AD16FC"/>
    <w:rsid w:val="00AD1A5D"/>
    <w:rsid w:val="00AD1C9D"/>
    <w:rsid w:val="00AD1DC8"/>
    <w:rsid w:val="00AD1E58"/>
    <w:rsid w:val="00AD1F54"/>
    <w:rsid w:val="00AD1FA4"/>
    <w:rsid w:val="00AD2058"/>
    <w:rsid w:val="00AD2113"/>
    <w:rsid w:val="00AD212F"/>
    <w:rsid w:val="00AD2155"/>
    <w:rsid w:val="00AD22EF"/>
    <w:rsid w:val="00AD2548"/>
    <w:rsid w:val="00AD27AC"/>
    <w:rsid w:val="00AD2A2F"/>
    <w:rsid w:val="00AD2DAC"/>
    <w:rsid w:val="00AD2E1C"/>
    <w:rsid w:val="00AD2E79"/>
    <w:rsid w:val="00AD2EC5"/>
    <w:rsid w:val="00AD30BE"/>
    <w:rsid w:val="00AD323C"/>
    <w:rsid w:val="00AD36E0"/>
    <w:rsid w:val="00AD3888"/>
    <w:rsid w:val="00AD38A2"/>
    <w:rsid w:val="00AD38EF"/>
    <w:rsid w:val="00AD3A52"/>
    <w:rsid w:val="00AD3A59"/>
    <w:rsid w:val="00AD3F62"/>
    <w:rsid w:val="00AD4035"/>
    <w:rsid w:val="00AD4138"/>
    <w:rsid w:val="00AD425D"/>
    <w:rsid w:val="00AD4316"/>
    <w:rsid w:val="00AD44DE"/>
    <w:rsid w:val="00AD4585"/>
    <w:rsid w:val="00AD4872"/>
    <w:rsid w:val="00AD48A6"/>
    <w:rsid w:val="00AD4DB2"/>
    <w:rsid w:val="00AD500B"/>
    <w:rsid w:val="00AD51AB"/>
    <w:rsid w:val="00AD5205"/>
    <w:rsid w:val="00AD5288"/>
    <w:rsid w:val="00AD5529"/>
    <w:rsid w:val="00AD55E5"/>
    <w:rsid w:val="00AD5620"/>
    <w:rsid w:val="00AD5708"/>
    <w:rsid w:val="00AD5852"/>
    <w:rsid w:val="00AD598B"/>
    <w:rsid w:val="00AD5B07"/>
    <w:rsid w:val="00AD5B1A"/>
    <w:rsid w:val="00AD5E0C"/>
    <w:rsid w:val="00AD6123"/>
    <w:rsid w:val="00AD6285"/>
    <w:rsid w:val="00AD65D6"/>
    <w:rsid w:val="00AD66C5"/>
    <w:rsid w:val="00AD677C"/>
    <w:rsid w:val="00AD6818"/>
    <w:rsid w:val="00AD6845"/>
    <w:rsid w:val="00AD68C1"/>
    <w:rsid w:val="00AD68C7"/>
    <w:rsid w:val="00AD6C00"/>
    <w:rsid w:val="00AD6C74"/>
    <w:rsid w:val="00AD6EAA"/>
    <w:rsid w:val="00AD7053"/>
    <w:rsid w:val="00AD70A5"/>
    <w:rsid w:val="00AD748B"/>
    <w:rsid w:val="00AD74B5"/>
    <w:rsid w:val="00AD7659"/>
    <w:rsid w:val="00AD7895"/>
    <w:rsid w:val="00AD79F1"/>
    <w:rsid w:val="00AD79F4"/>
    <w:rsid w:val="00AD7B15"/>
    <w:rsid w:val="00AD7B8E"/>
    <w:rsid w:val="00AD7FC8"/>
    <w:rsid w:val="00AE00E2"/>
    <w:rsid w:val="00AE017B"/>
    <w:rsid w:val="00AE01CF"/>
    <w:rsid w:val="00AE01E4"/>
    <w:rsid w:val="00AE0677"/>
    <w:rsid w:val="00AE07D2"/>
    <w:rsid w:val="00AE0A3A"/>
    <w:rsid w:val="00AE0B69"/>
    <w:rsid w:val="00AE0C87"/>
    <w:rsid w:val="00AE0CF1"/>
    <w:rsid w:val="00AE0DCC"/>
    <w:rsid w:val="00AE0E54"/>
    <w:rsid w:val="00AE1170"/>
    <w:rsid w:val="00AE1315"/>
    <w:rsid w:val="00AE13A0"/>
    <w:rsid w:val="00AE13AF"/>
    <w:rsid w:val="00AE1504"/>
    <w:rsid w:val="00AE161C"/>
    <w:rsid w:val="00AE17A4"/>
    <w:rsid w:val="00AE1842"/>
    <w:rsid w:val="00AE1959"/>
    <w:rsid w:val="00AE19B4"/>
    <w:rsid w:val="00AE1C39"/>
    <w:rsid w:val="00AE2025"/>
    <w:rsid w:val="00AE202F"/>
    <w:rsid w:val="00AE236E"/>
    <w:rsid w:val="00AE2421"/>
    <w:rsid w:val="00AE26DD"/>
    <w:rsid w:val="00AE2A19"/>
    <w:rsid w:val="00AE2B73"/>
    <w:rsid w:val="00AE2D0E"/>
    <w:rsid w:val="00AE2EA0"/>
    <w:rsid w:val="00AE2FFE"/>
    <w:rsid w:val="00AE357C"/>
    <w:rsid w:val="00AE368F"/>
    <w:rsid w:val="00AE386E"/>
    <w:rsid w:val="00AE3C81"/>
    <w:rsid w:val="00AE3FB3"/>
    <w:rsid w:val="00AE41B1"/>
    <w:rsid w:val="00AE4240"/>
    <w:rsid w:val="00AE43E9"/>
    <w:rsid w:val="00AE45D5"/>
    <w:rsid w:val="00AE46C8"/>
    <w:rsid w:val="00AE4955"/>
    <w:rsid w:val="00AE4C04"/>
    <w:rsid w:val="00AE4E68"/>
    <w:rsid w:val="00AE4E9D"/>
    <w:rsid w:val="00AE508E"/>
    <w:rsid w:val="00AE527A"/>
    <w:rsid w:val="00AE5404"/>
    <w:rsid w:val="00AE5422"/>
    <w:rsid w:val="00AE5442"/>
    <w:rsid w:val="00AE5791"/>
    <w:rsid w:val="00AE579B"/>
    <w:rsid w:val="00AE57BB"/>
    <w:rsid w:val="00AE59A6"/>
    <w:rsid w:val="00AE6AAA"/>
    <w:rsid w:val="00AE6BE3"/>
    <w:rsid w:val="00AE6DB2"/>
    <w:rsid w:val="00AE6F13"/>
    <w:rsid w:val="00AE7068"/>
    <w:rsid w:val="00AE7141"/>
    <w:rsid w:val="00AE7155"/>
    <w:rsid w:val="00AE7321"/>
    <w:rsid w:val="00AE735D"/>
    <w:rsid w:val="00AE73D7"/>
    <w:rsid w:val="00AE75C1"/>
    <w:rsid w:val="00AE762B"/>
    <w:rsid w:val="00AE76FD"/>
    <w:rsid w:val="00AE7841"/>
    <w:rsid w:val="00AE7B30"/>
    <w:rsid w:val="00AE7C82"/>
    <w:rsid w:val="00AE7CEF"/>
    <w:rsid w:val="00AE7D10"/>
    <w:rsid w:val="00AF025C"/>
    <w:rsid w:val="00AF043A"/>
    <w:rsid w:val="00AF05B0"/>
    <w:rsid w:val="00AF08C7"/>
    <w:rsid w:val="00AF09F8"/>
    <w:rsid w:val="00AF0E17"/>
    <w:rsid w:val="00AF10B2"/>
    <w:rsid w:val="00AF112A"/>
    <w:rsid w:val="00AF11C4"/>
    <w:rsid w:val="00AF12A8"/>
    <w:rsid w:val="00AF18E7"/>
    <w:rsid w:val="00AF1B9F"/>
    <w:rsid w:val="00AF1BE6"/>
    <w:rsid w:val="00AF1C90"/>
    <w:rsid w:val="00AF1D41"/>
    <w:rsid w:val="00AF1F1A"/>
    <w:rsid w:val="00AF1F72"/>
    <w:rsid w:val="00AF2181"/>
    <w:rsid w:val="00AF24DF"/>
    <w:rsid w:val="00AF25D1"/>
    <w:rsid w:val="00AF263B"/>
    <w:rsid w:val="00AF2906"/>
    <w:rsid w:val="00AF29F6"/>
    <w:rsid w:val="00AF2A06"/>
    <w:rsid w:val="00AF2A7B"/>
    <w:rsid w:val="00AF2BB2"/>
    <w:rsid w:val="00AF2C75"/>
    <w:rsid w:val="00AF2CCD"/>
    <w:rsid w:val="00AF34A0"/>
    <w:rsid w:val="00AF3903"/>
    <w:rsid w:val="00AF3B34"/>
    <w:rsid w:val="00AF3C5C"/>
    <w:rsid w:val="00AF3D83"/>
    <w:rsid w:val="00AF3DCD"/>
    <w:rsid w:val="00AF40E4"/>
    <w:rsid w:val="00AF41F0"/>
    <w:rsid w:val="00AF427C"/>
    <w:rsid w:val="00AF45D7"/>
    <w:rsid w:val="00AF47D4"/>
    <w:rsid w:val="00AF484E"/>
    <w:rsid w:val="00AF48C4"/>
    <w:rsid w:val="00AF495B"/>
    <w:rsid w:val="00AF49DD"/>
    <w:rsid w:val="00AF4D56"/>
    <w:rsid w:val="00AF4F9C"/>
    <w:rsid w:val="00AF52BC"/>
    <w:rsid w:val="00AF5337"/>
    <w:rsid w:val="00AF540E"/>
    <w:rsid w:val="00AF57F7"/>
    <w:rsid w:val="00AF58A9"/>
    <w:rsid w:val="00AF5C5D"/>
    <w:rsid w:val="00AF5EB1"/>
    <w:rsid w:val="00AF631B"/>
    <w:rsid w:val="00AF64B6"/>
    <w:rsid w:val="00AF64C5"/>
    <w:rsid w:val="00AF659E"/>
    <w:rsid w:val="00AF6681"/>
    <w:rsid w:val="00AF66A9"/>
    <w:rsid w:val="00AF67DD"/>
    <w:rsid w:val="00AF692A"/>
    <w:rsid w:val="00AF69B5"/>
    <w:rsid w:val="00AF6CF2"/>
    <w:rsid w:val="00AF742A"/>
    <w:rsid w:val="00AF744E"/>
    <w:rsid w:val="00AF74C2"/>
    <w:rsid w:val="00AF76E1"/>
    <w:rsid w:val="00AF79E5"/>
    <w:rsid w:val="00AF7A9B"/>
    <w:rsid w:val="00AF7C9C"/>
    <w:rsid w:val="00AF7E92"/>
    <w:rsid w:val="00B00018"/>
    <w:rsid w:val="00B000BE"/>
    <w:rsid w:val="00B0030E"/>
    <w:rsid w:val="00B00879"/>
    <w:rsid w:val="00B00938"/>
    <w:rsid w:val="00B00A31"/>
    <w:rsid w:val="00B00AAD"/>
    <w:rsid w:val="00B00C29"/>
    <w:rsid w:val="00B00D80"/>
    <w:rsid w:val="00B00FDC"/>
    <w:rsid w:val="00B012CA"/>
    <w:rsid w:val="00B01369"/>
    <w:rsid w:val="00B01396"/>
    <w:rsid w:val="00B01D56"/>
    <w:rsid w:val="00B01E3F"/>
    <w:rsid w:val="00B0217A"/>
    <w:rsid w:val="00B02188"/>
    <w:rsid w:val="00B023FD"/>
    <w:rsid w:val="00B0249F"/>
    <w:rsid w:val="00B02584"/>
    <w:rsid w:val="00B029D0"/>
    <w:rsid w:val="00B02A5E"/>
    <w:rsid w:val="00B02C47"/>
    <w:rsid w:val="00B02CE6"/>
    <w:rsid w:val="00B02E6A"/>
    <w:rsid w:val="00B032C2"/>
    <w:rsid w:val="00B035D9"/>
    <w:rsid w:val="00B03AAB"/>
    <w:rsid w:val="00B03AC1"/>
    <w:rsid w:val="00B03BF2"/>
    <w:rsid w:val="00B04024"/>
    <w:rsid w:val="00B042BF"/>
    <w:rsid w:val="00B04410"/>
    <w:rsid w:val="00B044CA"/>
    <w:rsid w:val="00B044E2"/>
    <w:rsid w:val="00B0470A"/>
    <w:rsid w:val="00B04734"/>
    <w:rsid w:val="00B04782"/>
    <w:rsid w:val="00B0479B"/>
    <w:rsid w:val="00B048F0"/>
    <w:rsid w:val="00B04A2E"/>
    <w:rsid w:val="00B04D56"/>
    <w:rsid w:val="00B0510E"/>
    <w:rsid w:val="00B05139"/>
    <w:rsid w:val="00B0523F"/>
    <w:rsid w:val="00B052F6"/>
    <w:rsid w:val="00B05423"/>
    <w:rsid w:val="00B054DE"/>
    <w:rsid w:val="00B05D68"/>
    <w:rsid w:val="00B05FEC"/>
    <w:rsid w:val="00B061AC"/>
    <w:rsid w:val="00B0627F"/>
    <w:rsid w:val="00B062B1"/>
    <w:rsid w:val="00B064DB"/>
    <w:rsid w:val="00B06506"/>
    <w:rsid w:val="00B066FD"/>
    <w:rsid w:val="00B06898"/>
    <w:rsid w:val="00B0726C"/>
    <w:rsid w:val="00B073B7"/>
    <w:rsid w:val="00B073DD"/>
    <w:rsid w:val="00B07491"/>
    <w:rsid w:val="00B07494"/>
    <w:rsid w:val="00B07527"/>
    <w:rsid w:val="00B07569"/>
    <w:rsid w:val="00B07601"/>
    <w:rsid w:val="00B076A4"/>
    <w:rsid w:val="00B078C0"/>
    <w:rsid w:val="00B079BF"/>
    <w:rsid w:val="00B07AC0"/>
    <w:rsid w:val="00B07BA0"/>
    <w:rsid w:val="00B07C02"/>
    <w:rsid w:val="00B07C18"/>
    <w:rsid w:val="00B07D12"/>
    <w:rsid w:val="00B07F3D"/>
    <w:rsid w:val="00B1019C"/>
    <w:rsid w:val="00B101CD"/>
    <w:rsid w:val="00B1042E"/>
    <w:rsid w:val="00B10463"/>
    <w:rsid w:val="00B105C4"/>
    <w:rsid w:val="00B1068B"/>
    <w:rsid w:val="00B10790"/>
    <w:rsid w:val="00B10931"/>
    <w:rsid w:val="00B109B7"/>
    <w:rsid w:val="00B10A48"/>
    <w:rsid w:val="00B10B4E"/>
    <w:rsid w:val="00B10C5D"/>
    <w:rsid w:val="00B10CD5"/>
    <w:rsid w:val="00B110CA"/>
    <w:rsid w:val="00B110F5"/>
    <w:rsid w:val="00B110FD"/>
    <w:rsid w:val="00B1119D"/>
    <w:rsid w:val="00B11322"/>
    <w:rsid w:val="00B11430"/>
    <w:rsid w:val="00B118D1"/>
    <w:rsid w:val="00B11B5F"/>
    <w:rsid w:val="00B11BD3"/>
    <w:rsid w:val="00B11F81"/>
    <w:rsid w:val="00B11F89"/>
    <w:rsid w:val="00B121CA"/>
    <w:rsid w:val="00B12319"/>
    <w:rsid w:val="00B1265F"/>
    <w:rsid w:val="00B12B3E"/>
    <w:rsid w:val="00B12F0E"/>
    <w:rsid w:val="00B12F3B"/>
    <w:rsid w:val="00B13015"/>
    <w:rsid w:val="00B13065"/>
    <w:rsid w:val="00B13206"/>
    <w:rsid w:val="00B132C7"/>
    <w:rsid w:val="00B13405"/>
    <w:rsid w:val="00B1344D"/>
    <w:rsid w:val="00B136FB"/>
    <w:rsid w:val="00B13794"/>
    <w:rsid w:val="00B1382F"/>
    <w:rsid w:val="00B13921"/>
    <w:rsid w:val="00B13A33"/>
    <w:rsid w:val="00B13A9F"/>
    <w:rsid w:val="00B13B03"/>
    <w:rsid w:val="00B13B99"/>
    <w:rsid w:val="00B13CD1"/>
    <w:rsid w:val="00B13CEA"/>
    <w:rsid w:val="00B140AB"/>
    <w:rsid w:val="00B1412C"/>
    <w:rsid w:val="00B14278"/>
    <w:rsid w:val="00B144A8"/>
    <w:rsid w:val="00B14578"/>
    <w:rsid w:val="00B14A35"/>
    <w:rsid w:val="00B14B7E"/>
    <w:rsid w:val="00B14F54"/>
    <w:rsid w:val="00B15302"/>
    <w:rsid w:val="00B1535C"/>
    <w:rsid w:val="00B1536C"/>
    <w:rsid w:val="00B15387"/>
    <w:rsid w:val="00B15397"/>
    <w:rsid w:val="00B15512"/>
    <w:rsid w:val="00B15581"/>
    <w:rsid w:val="00B155AE"/>
    <w:rsid w:val="00B15759"/>
    <w:rsid w:val="00B15A59"/>
    <w:rsid w:val="00B161E9"/>
    <w:rsid w:val="00B16354"/>
    <w:rsid w:val="00B164A2"/>
    <w:rsid w:val="00B16548"/>
    <w:rsid w:val="00B169DB"/>
    <w:rsid w:val="00B169F0"/>
    <w:rsid w:val="00B16A62"/>
    <w:rsid w:val="00B16AEC"/>
    <w:rsid w:val="00B16BDA"/>
    <w:rsid w:val="00B16C7D"/>
    <w:rsid w:val="00B16C8D"/>
    <w:rsid w:val="00B16EFC"/>
    <w:rsid w:val="00B17113"/>
    <w:rsid w:val="00B17232"/>
    <w:rsid w:val="00B17491"/>
    <w:rsid w:val="00B17AFB"/>
    <w:rsid w:val="00B17F37"/>
    <w:rsid w:val="00B17F6C"/>
    <w:rsid w:val="00B20090"/>
    <w:rsid w:val="00B20271"/>
    <w:rsid w:val="00B202C6"/>
    <w:rsid w:val="00B202D4"/>
    <w:rsid w:val="00B20515"/>
    <w:rsid w:val="00B20875"/>
    <w:rsid w:val="00B208B1"/>
    <w:rsid w:val="00B20B58"/>
    <w:rsid w:val="00B20D02"/>
    <w:rsid w:val="00B20E42"/>
    <w:rsid w:val="00B20E6A"/>
    <w:rsid w:val="00B20E83"/>
    <w:rsid w:val="00B20EF7"/>
    <w:rsid w:val="00B21057"/>
    <w:rsid w:val="00B2112B"/>
    <w:rsid w:val="00B216EC"/>
    <w:rsid w:val="00B217B6"/>
    <w:rsid w:val="00B21868"/>
    <w:rsid w:val="00B21A36"/>
    <w:rsid w:val="00B21A6C"/>
    <w:rsid w:val="00B21B7A"/>
    <w:rsid w:val="00B21CF3"/>
    <w:rsid w:val="00B21D69"/>
    <w:rsid w:val="00B21F61"/>
    <w:rsid w:val="00B21F71"/>
    <w:rsid w:val="00B220CC"/>
    <w:rsid w:val="00B2217D"/>
    <w:rsid w:val="00B22760"/>
    <w:rsid w:val="00B2278C"/>
    <w:rsid w:val="00B2295C"/>
    <w:rsid w:val="00B22A4E"/>
    <w:rsid w:val="00B22AC9"/>
    <w:rsid w:val="00B22B52"/>
    <w:rsid w:val="00B22C95"/>
    <w:rsid w:val="00B22CEE"/>
    <w:rsid w:val="00B22D5E"/>
    <w:rsid w:val="00B22E39"/>
    <w:rsid w:val="00B22E9B"/>
    <w:rsid w:val="00B2319A"/>
    <w:rsid w:val="00B234C3"/>
    <w:rsid w:val="00B235E1"/>
    <w:rsid w:val="00B2360A"/>
    <w:rsid w:val="00B236EE"/>
    <w:rsid w:val="00B2377F"/>
    <w:rsid w:val="00B237DE"/>
    <w:rsid w:val="00B23887"/>
    <w:rsid w:val="00B23950"/>
    <w:rsid w:val="00B23A7C"/>
    <w:rsid w:val="00B23B54"/>
    <w:rsid w:val="00B23DBD"/>
    <w:rsid w:val="00B23ED3"/>
    <w:rsid w:val="00B24082"/>
    <w:rsid w:val="00B241F9"/>
    <w:rsid w:val="00B24238"/>
    <w:rsid w:val="00B248EA"/>
    <w:rsid w:val="00B24CD7"/>
    <w:rsid w:val="00B24F22"/>
    <w:rsid w:val="00B24F96"/>
    <w:rsid w:val="00B25242"/>
    <w:rsid w:val="00B253F6"/>
    <w:rsid w:val="00B254ED"/>
    <w:rsid w:val="00B25579"/>
    <w:rsid w:val="00B25994"/>
    <w:rsid w:val="00B259BD"/>
    <w:rsid w:val="00B259CD"/>
    <w:rsid w:val="00B25F06"/>
    <w:rsid w:val="00B25F50"/>
    <w:rsid w:val="00B25F52"/>
    <w:rsid w:val="00B2603B"/>
    <w:rsid w:val="00B260AC"/>
    <w:rsid w:val="00B260F4"/>
    <w:rsid w:val="00B261AA"/>
    <w:rsid w:val="00B261DE"/>
    <w:rsid w:val="00B2621B"/>
    <w:rsid w:val="00B263D0"/>
    <w:rsid w:val="00B2650F"/>
    <w:rsid w:val="00B266A0"/>
    <w:rsid w:val="00B266C8"/>
    <w:rsid w:val="00B26A1F"/>
    <w:rsid w:val="00B26A5D"/>
    <w:rsid w:val="00B26B55"/>
    <w:rsid w:val="00B26FCF"/>
    <w:rsid w:val="00B27104"/>
    <w:rsid w:val="00B27150"/>
    <w:rsid w:val="00B2748A"/>
    <w:rsid w:val="00B27560"/>
    <w:rsid w:val="00B275CD"/>
    <w:rsid w:val="00B275FA"/>
    <w:rsid w:val="00B276E7"/>
    <w:rsid w:val="00B2779E"/>
    <w:rsid w:val="00B278D4"/>
    <w:rsid w:val="00B27937"/>
    <w:rsid w:val="00B27B06"/>
    <w:rsid w:val="00B27BC2"/>
    <w:rsid w:val="00B27BD5"/>
    <w:rsid w:val="00B27C07"/>
    <w:rsid w:val="00B27CBB"/>
    <w:rsid w:val="00B27D92"/>
    <w:rsid w:val="00B27EAF"/>
    <w:rsid w:val="00B302ED"/>
    <w:rsid w:val="00B305A8"/>
    <w:rsid w:val="00B3087F"/>
    <w:rsid w:val="00B30929"/>
    <w:rsid w:val="00B30953"/>
    <w:rsid w:val="00B30A6C"/>
    <w:rsid w:val="00B30ADF"/>
    <w:rsid w:val="00B30EEC"/>
    <w:rsid w:val="00B31065"/>
    <w:rsid w:val="00B3114C"/>
    <w:rsid w:val="00B31308"/>
    <w:rsid w:val="00B31441"/>
    <w:rsid w:val="00B31560"/>
    <w:rsid w:val="00B31669"/>
    <w:rsid w:val="00B317FA"/>
    <w:rsid w:val="00B318D5"/>
    <w:rsid w:val="00B3191D"/>
    <w:rsid w:val="00B31C80"/>
    <w:rsid w:val="00B32293"/>
    <w:rsid w:val="00B32343"/>
    <w:rsid w:val="00B3239B"/>
    <w:rsid w:val="00B3274B"/>
    <w:rsid w:val="00B32ADD"/>
    <w:rsid w:val="00B32D73"/>
    <w:rsid w:val="00B32EA7"/>
    <w:rsid w:val="00B32F05"/>
    <w:rsid w:val="00B32FAD"/>
    <w:rsid w:val="00B330EE"/>
    <w:rsid w:val="00B331E1"/>
    <w:rsid w:val="00B332CB"/>
    <w:rsid w:val="00B33494"/>
    <w:rsid w:val="00B336BF"/>
    <w:rsid w:val="00B33A43"/>
    <w:rsid w:val="00B33BF4"/>
    <w:rsid w:val="00B33C54"/>
    <w:rsid w:val="00B33E67"/>
    <w:rsid w:val="00B33F8B"/>
    <w:rsid w:val="00B3400C"/>
    <w:rsid w:val="00B34194"/>
    <w:rsid w:val="00B341CF"/>
    <w:rsid w:val="00B3437D"/>
    <w:rsid w:val="00B3452F"/>
    <w:rsid w:val="00B34564"/>
    <w:rsid w:val="00B34A25"/>
    <w:rsid w:val="00B34A83"/>
    <w:rsid w:val="00B34AF9"/>
    <w:rsid w:val="00B34D38"/>
    <w:rsid w:val="00B34F0D"/>
    <w:rsid w:val="00B34F20"/>
    <w:rsid w:val="00B352C0"/>
    <w:rsid w:val="00B3533D"/>
    <w:rsid w:val="00B35523"/>
    <w:rsid w:val="00B35BF4"/>
    <w:rsid w:val="00B35DC4"/>
    <w:rsid w:val="00B35E70"/>
    <w:rsid w:val="00B35FA4"/>
    <w:rsid w:val="00B36025"/>
    <w:rsid w:val="00B3614B"/>
    <w:rsid w:val="00B36432"/>
    <w:rsid w:val="00B36475"/>
    <w:rsid w:val="00B36749"/>
    <w:rsid w:val="00B36803"/>
    <w:rsid w:val="00B36921"/>
    <w:rsid w:val="00B36A70"/>
    <w:rsid w:val="00B36DE3"/>
    <w:rsid w:val="00B3742C"/>
    <w:rsid w:val="00B3750F"/>
    <w:rsid w:val="00B37757"/>
    <w:rsid w:val="00B379D1"/>
    <w:rsid w:val="00B37C1C"/>
    <w:rsid w:val="00B37CFC"/>
    <w:rsid w:val="00B37D40"/>
    <w:rsid w:val="00B37DE1"/>
    <w:rsid w:val="00B37DFC"/>
    <w:rsid w:val="00B37EA2"/>
    <w:rsid w:val="00B37EF4"/>
    <w:rsid w:val="00B400B5"/>
    <w:rsid w:val="00B4025F"/>
    <w:rsid w:val="00B40760"/>
    <w:rsid w:val="00B40901"/>
    <w:rsid w:val="00B409C0"/>
    <w:rsid w:val="00B409F4"/>
    <w:rsid w:val="00B40BA0"/>
    <w:rsid w:val="00B40CD0"/>
    <w:rsid w:val="00B40D86"/>
    <w:rsid w:val="00B40E39"/>
    <w:rsid w:val="00B41338"/>
    <w:rsid w:val="00B4135A"/>
    <w:rsid w:val="00B4141A"/>
    <w:rsid w:val="00B41471"/>
    <w:rsid w:val="00B414BD"/>
    <w:rsid w:val="00B414E5"/>
    <w:rsid w:val="00B4159C"/>
    <w:rsid w:val="00B41749"/>
    <w:rsid w:val="00B417DF"/>
    <w:rsid w:val="00B4197F"/>
    <w:rsid w:val="00B419EF"/>
    <w:rsid w:val="00B41AD3"/>
    <w:rsid w:val="00B41DF4"/>
    <w:rsid w:val="00B41E05"/>
    <w:rsid w:val="00B41F54"/>
    <w:rsid w:val="00B42146"/>
    <w:rsid w:val="00B42270"/>
    <w:rsid w:val="00B426F8"/>
    <w:rsid w:val="00B428C7"/>
    <w:rsid w:val="00B42B7E"/>
    <w:rsid w:val="00B42D23"/>
    <w:rsid w:val="00B42FC1"/>
    <w:rsid w:val="00B431FE"/>
    <w:rsid w:val="00B432AA"/>
    <w:rsid w:val="00B4361C"/>
    <w:rsid w:val="00B43791"/>
    <w:rsid w:val="00B4387A"/>
    <w:rsid w:val="00B43A66"/>
    <w:rsid w:val="00B43B10"/>
    <w:rsid w:val="00B43B22"/>
    <w:rsid w:val="00B43D20"/>
    <w:rsid w:val="00B43D7C"/>
    <w:rsid w:val="00B43D96"/>
    <w:rsid w:val="00B43D9C"/>
    <w:rsid w:val="00B43DD7"/>
    <w:rsid w:val="00B441DB"/>
    <w:rsid w:val="00B443C1"/>
    <w:rsid w:val="00B44422"/>
    <w:rsid w:val="00B44674"/>
    <w:rsid w:val="00B44915"/>
    <w:rsid w:val="00B44A66"/>
    <w:rsid w:val="00B44C24"/>
    <w:rsid w:val="00B44D50"/>
    <w:rsid w:val="00B45079"/>
    <w:rsid w:val="00B45250"/>
    <w:rsid w:val="00B452B8"/>
    <w:rsid w:val="00B4556A"/>
    <w:rsid w:val="00B45626"/>
    <w:rsid w:val="00B457B7"/>
    <w:rsid w:val="00B4589B"/>
    <w:rsid w:val="00B45AF9"/>
    <w:rsid w:val="00B45B79"/>
    <w:rsid w:val="00B45B7A"/>
    <w:rsid w:val="00B46348"/>
    <w:rsid w:val="00B4644C"/>
    <w:rsid w:val="00B46499"/>
    <w:rsid w:val="00B46B64"/>
    <w:rsid w:val="00B46BDD"/>
    <w:rsid w:val="00B46C93"/>
    <w:rsid w:val="00B46CC1"/>
    <w:rsid w:val="00B46DBE"/>
    <w:rsid w:val="00B46F74"/>
    <w:rsid w:val="00B470EA"/>
    <w:rsid w:val="00B47394"/>
    <w:rsid w:val="00B475A9"/>
    <w:rsid w:val="00B4799D"/>
    <w:rsid w:val="00B47A89"/>
    <w:rsid w:val="00B47D66"/>
    <w:rsid w:val="00B47E17"/>
    <w:rsid w:val="00B47E6F"/>
    <w:rsid w:val="00B47F0C"/>
    <w:rsid w:val="00B47F0D"/>
    <w:rsid w:val="00B47F5D"/>
    <w:rsid w:val="00B47FEF"/>
    <w:rsid w:val="00B50331"/>
    <w:rsid w:val="00B50334"/>
    <w:rsid w:val="00B50476"/>
    <w:rsid w:val="00B50C5A"/>
    <w:rsid w:val="00B50C66"/>
    <w:rsid w:val="00B50D1D"/>
    <w:rsid w:val="00B50DBD"/>
    <w:rsid w:val="00B50EB7"/>
    <w:rsid w:val="00B50EBE"/>
    <w:rsid w:val="00B50EFB"/>
    <w:rsid w:val="00B51111"/>
    <w:rsid w:val="00B5135D"/>
    <w:rsid w:val="00B5160C"/>
    <w:rsid w:val="00B516E7"/>
    <w:rsid w:val="00B51A16"/>
    <w:rsid w:val="00B51A3D"/>
    <w:rsid w:val="00B51BFA"/>
    <w:rsid w:val="00B51E10"/>
    <w:rsid w:val="00B51E46"/>
    <w:rsid w:val="00B51EB4"/>
    <w:rsid w:val="00B520A0"/>
    <w:rsid w:val="00B52275"/>
    <w:rsid w:val="00B52323"/>
    <w:rsid w:val="00B5274E"/>
    <w:rsid w:val="00B528B3"/>
    <w:rsid w:val="00B52B71"/>
    <w:rsid w:val="00B52B80"/>
    <w:rsid w:val="00B52CCA"/>
    <w:rsid w:val="00B52D3E"/>
    <w:rsid w:val="00B52DCB"/>
    <w:rsid w:val="00B52E0E"/>
    <w:rsid w:val="00B52F34"/>
    <w:rsid w:val="00B530DC"/>
    <w:rsid w:val="00B5313E"/>
    <w:rsid w:val="00B53267"/>
    <w:rsid w:val="00B5337F"/>
    <w:rsid w:val="00B53387"/>
    <w:rsid w:val="00B533DE"/>
    <w:rsid w:val="00B534F0"/>
    <w:rsid w:val="00B53AEF"/>
    <w:rsid w:val="00B53B50"/>
    <w:rsid w:val="00B53BC9"/>
    <w:rsid w:val="00B53D03"/>
    <w:rsid w:val="00B53E86"/>
    <w:rsid w:val="00B54130"/>
    <w:rsid w:val="00B5417C"/>
    <w:rsid w:val="00B541D7"/>
    <w:rsid w:val="00B546E2"/>
    <w:rsid w:val="00B548EB"/>
    <w:rsid w:val="00B553E8"/>
    <w:rsid w:val="00B5548E"/>
    <w:rsid w:val="00B559EE"/>
    <w:rsid w:val="00B55AC6"/>
    <w:rsid w:val="00B55D06"/>
    <w:rsid w:val="00B55D56"/>
    <w:rsid w:val="00B55F9E"/>
    <w:rsid w:val="00B55FBA"/>
    <w:rsid w:val="00B560F0"/>
    <w:rsid w:val="00B56134"/>
    <w:rsid w:val="00B56192"/>
    <w:rsid w:val="00B566BA"/>
    <w:rsid w:val="00B5678E"/>
    <w:rsid w:val="00B5690B"/>
    <w:rsid w:val="00B569A4"/>
    <w:rsid w:val="00B569B8"/>
    <w:rsid w:val="00B56AEF"/>
    <w:rsid w:val="00B56C68"/>
    <w:rsid w:val="00B56F5C"/>
    <w:rsid w:val="00B56FF4"/>
    <w:rsid w:val="00B570F1"/>
    <w:rsid w:val="00B57742"/>
    <w:rsid w:val="00B57B53"/>
    <w:rsid w:val="00B57DC9"/>
    <w:rsid w:val="00B57E2F"/>
    <w:rsid w:val="00B57E71"/>
    <w:rsid w:val="00B6007F"/>
    <w:rsid w:val="00B60670"/>
    <w:rsid w:val="00B60950"/>
    <w:rsid w:val="00B609BB"/>
    <w:rsid w:val="00B60D86"/>
    <w:rsid w:val="00B60DEB"/>
    <w:rsid w:val="00B61050"/>
    <w:rsid w:val="00B6107A"/>
    <w:rsid w:val="00B6114D"/>
    <w:rsid w:val="00B612DE"/>
    <w:rsid w:val="00B6132E"/>
    <w:rsid w:val="00B613EC"/>
    <w:rsid w:val="00B6148C"/>
    <w:rsid w:val="00B614D9"/>
    <w:rsid w:val="00B615D3"/>
    <w:rsid w:val="00B61650"/>
    <w:rsid w:val="00B61A32"/>
    <w:rsid w:val="00B61A7C"/>
    <w:rsid w:val="00B61E09"/>
    <w:rsid w:val="00B61EB6"/>
    <w:rsid w:val="00B620A9"/>
    <w:rsid w:val="00B62148"/>
    <w:rsid w:val="00B62226"/>
    <w:rsid w:val="00B626A3"/>
    <w:rsid w:val="00B62746"/>
    <w:rsid w:val="00B62796"/>
    <w:rsid w:val="00B62954"/>
    <w:rsid w:val="00B62A76"/>
    <w:rsid w:val="00B62DAF"/>
    <w:rsid w:val="00B62E1E"/>
    <w:rsid w:val="00B62F2A"/>
    <w:rsid w:val="00B62FE1"/>
    <w:rsid w:val="00B631E4"/>
    <w:rsid w:val="00B63617"/>
    <w:rsid w:val="00B637F3"/>
    <w:rsid w:val="00B63823"/>
    <w:rsid w:val="00B6392E"/>
    <w:rsid w:val="00B63BA9"/>
    <w:rsid w:val="00B63C03"/>
    <w:rsid w:val="00B63C20"/>
    <w:rsid w:val="00B64103"/>
    <w:rsid w:val="00B641A2"/>
    <w:rsid w:val="00B6429C"/>
    <w:rsid w:val="00B64AB2"/>
    <w:rsid w:val="00B651FC"/>
    <w:rsid w:val="00B65207"/>
    <w:rsid w:val="00B6522F"/>
    <w:rsid w:val="00B65343"/>
    <w:rsid w:val="00B654FC"/>
    <w:rsid w:val="00B65941"/>
    <w:rsid w:val="00B65BE6"/>
    <w:rsid w:val="00B65C8F"/>
    <w:rsid w:val="00B65D39"/>
    <w:rsid w:val="00B65EDD"/>
    <w:rsid w:val="00B65FEF"/>
    <w:rsid w:val="00B6648B"/>
    <w:rsid w:val="00B66516"/>
    <w:rsid w:val="00B665B6"/>
    <w:rsid w:val="00B665E0"/>
    <w:rsid w:val="00B66615"/>
    <w:rsid w:val="00B667B3"/>
    <w:rsid w:val="00B66A85"/>
    <w:rsid w:val="00B66ADD"/>
    <w:rsid w:val="00B66D07"/>
    <w:rsid w:val="00B66D23"/>
    <w:rsid w:val="00B66E04"/>
    <w:rsid w:val="00B67104"/>
    <w:rsid w:val="00B672A1"/>
    <w:rsid w:val="00B67333"/>
    <w:rsid w:val="00B673C4"/>
    <w:rsid w:val="00B67518"/>
    <w:rsid w:val="00B6753B"/>
    <w:rsid w:val="00B678D5"/>
    <w:rsid w:val="00B678D9"/>
    <w:rsid w:val="00B67B00"/>
    <w:rsid w:val="00B67CB0"/>
    <w:rsid w:val="00B67DB4"/>
    <w:rsid w:val="00B67DB7"/>
    <w:rsid w:val="00B67DC3"/>
    <w:rsid w:val="00B67E49"/>
    <w:rsid w:val="00B67E5F"/>
    <w:rsid w:val="00B70080"/>
    <w:rsid w:val="00B70554"/>
    <w:rsid w:val="00B706D1"/>
    <w:rsid w:val="00B71015"/>
    <w:rsid w:val="00B71248"/>
    <w:rsid w:val="00B7127C"/>
    <w:rsid w:val="00B712B0"/>
    <w:rsid w:val="00B714ED"/>
    <w:rsid w:val="00B71B61"/>
    <w:rsid w:val="00B71BCA"/>
    <w:rsid w:val="00B71C7C"/>
    <w:rsid w:val="00B71DAC"/>
    <w:rsid w:val="00B72018"/>
    <w:rsid w:val="00B72633"/>
    <w:rsid w:val="00B727D2"/>
    <w:rsid w:val="00B72848"/>
    <w:rsid w:val="00B728FB"/>
    <w:rsid w:val="00B72965"/>
    <w:rsid w:val="00B72A38"/>
    <w:rsid w:val="00B72A3E"/>
    <w:rsid w:val="00B72E29"/>
    <w:rsid w:val="00B72E6C"/>
    <w:rsid w:val="00B72F50"/>
    <w:rsid w:val="00B731DE"/>
    <w:rsid w:val="00B731EC"/>
    <w:rsid w:val="00B732C5"/>
    <w:rsid w:val="00B7354A"/>
    <w:rsid w:val="00B7390F"/>
    <w:rsid w:val="00B739B0"/>
    <w:rsid w:val="00B73A00"/>
    <w:rsid w:val="00B73AAF"/>
    <w:rsid w:val="00B73D41"/>
    <w:rsid w:val="00B73DE6"/>
    <w:rsid w:val="00B73DF3"/>
    <w:rsid w:val="00B73EEC"/>
    <w:rsid w:val="00B73F25"/>
    <w:rsid w:val="00B73FFE"/>
    <w:rsid w:val="00B740F2"/>
    <w:rsid w:val="00B741AF"/>
    <w:rsid w:val="00B74283"/>
    <w:rsid w:val="00B742E9"/>
    <w:rsid w:val="00B7439A"/>
    <w:rsid w:val="00B74454"/>
    <w:rsid w:val="00B745A1"/>
    <w:rsid w:val="00B7465C"/>
    <w:rsid w:val="00B748CC"/>
    <w:rsid w:val="00B74A97"/>
    <w:rsid w:val="00B74B21"/>
    <w:rsid w:val="00B74B49"/>
    <w:rsid w:val="00B74B4A"/>
    <w:rsid w:val="00B74B79"/>
    <w:rsid w:val="00B74B7D"/>
    <w:rsid w:val="00B74D39"/>
    <w:rsid w:val="00B74FAA"/>
    <w:rsid w:val="00B7506A"/>
    <w:rsid w:val="00B75285"/>
    <w:rsid w:val="00B75485"/>
    <w:rsid w:val="00B75488"/>
    <w:rsid w:val="00B754A4"/>
    <w:rsid w:val="00B7555F"/>
    <w:rsid w:val="00B757AA"/>
    <w:rsid w:val="00B758A5"/>
    <w:rsid w:val="00B75955"/>
    <w:rsid w:val="00B75956"/>
    <w:rsid w:val="00B75A08"/>
    <w:rsid w:val="00B75A8C"/>
    <w:rsid w:val="00B75B2C"/>
    <w:rsid w:val="00B75CEC"/>
    <w:rsid w:val="00B75E18"/>
    <w:rsid w:val="00B75E64"/>
    <w:rsid w:val="00B76067"/>
    <w:rsid w:val="00B76260"/>
    <w:rsid w:val="00B76399"/>
    <w:rsid w:val="00B766EB"/>
    <w:rsid w:val="00B76706"/>
    <w:rsid w:val="00B76966"/>
    <w:rsid w:val="00B76E0E"/>
    <w:rsid w:val="00B76EBD"/>
    <w:rsid w:val="00B76ECE"/>
    <w:rsid w:val="00B77545"/>
    <w:rsid w:val="00B775BE"/>
    <w:rsid w:val="00B775F8"/>
    <w:rsid w:val="00B77691"/>
    <w:rsid w:val="00B776CD"/>
    <w:rsid w:val="00B7771E"/>
    <w:rsid w:val="00B77801"/>
    <w:rsid w:val="00B77D61"/>
    <w:rsid w:val="00B80197"/>
    <w:rsid w:val="00B801A8"/>
    <w:rsid w:val="00B80214"/>
    <w:rsid w:val="00B80476"/>
    <w:rsid w:val="00B8064C"/>
    <w:rsid w:val="00B806C1"/>
    <w:rsid w:val="00B806CB"/>
    <w:rsid w:val="00B808E4"/>
    <w:rsid w:val="00B80A92"/>
    <w:rsid w:val="00B80C40"/>
    <w:rsid w:val="00B80D5A"/>
    <w:rsid w:val="00B80E47"/>
    <w:rsid w:val="00B81052"/>
    <w:rsid w:val="00B81156"/>
    <w:rsid w:val="00B812BD"/>
    <w:rsid w:val="00B81437"/>
    <w:rsid w:val="00B815B0"/>
    <w:rsid w:val="00B815C6"/>
    <w:rsid w:val="00B81879"/>
    <w:rsid w:val="00B81A78"/>
    <w:rsid w:val="00B81B4C"/>
    <w:rsid w:val="00B81B6B"/>
    <w:rsid w:val="00B81C89"/>
    <w:rsid w:val="00B81E3E"/>
    <w:rsid w:val="00B81ED4"/>
    <w:rsid w:val="00B82082"/>
    <w:rsid w:val="00B82321"/>
    <w:rsid w:val="00B8255F"/>
    <w:rsid w:val="00B82576"/>
    <w:rsid w:val="00B825B0"/>
    <w:rsid w:val="00B82782"/>
    <w:rsid w:val="00B82A7D"/>
    <w:rsid w:val="00B82C01"/>
    <w:rsid w:val="00B82C1F"/>
    <w:rsid w:val="00B82E52"/>
    <w:rsid w:val="00B8304C"/>
    <w:rsid w:val="00B83198"/>
    <w:rsid w:val="00B83381"/>
    <w:rsid w:val="00B835A3"/>
    <w:rsid w:val="00B8387C"/>
    <w:rsid w:val="00B83E46"/>
    <w:rsid w:val="00B843B6"/>
    <w:rsid w:val="00B843F0"/>
    <w:rsid w:val="00B84689"/>
    <w:rsid w:val="00B849C6"/>
    <w:rsid w:val="00B849C9"/>
    <w:rsid w:val="00B84A62"/>
    <w:rsid w:val="00B84AF3"/>
    <w:rsid w:val="00B84B8C"/>
    <w:rsid w:val="00B84ED3"/>
    <w:rsid w:val="00B84F34"/>
    <w:rsid w:val="00B84F7F"/>
    <w:rsid w:val="00B85170"/>
    <w:rsid w:val="00B853C7"/>
    <w:rsid w:val="00B85414"/>
    <w:rsid w:val="00B85465"/>
    <w:rsid w:val="00B854F7"/>
    <w:rsid w:val="00B85747"/>
    <w:rsid w:val="00B85773"/>
    <w:rsid w:val="00B85EE8"/>
    <w:rsid w:val="00B86073"/>
    <w:rsid w:val="00B8627A"/>
    <w:rsid w:val="00B8645C"/>
    <w:rsid w:val="00B86538"/>
    <w:rsid w:val="00B8673D"/>
    <w:rsid w:val="00B86801"/>
    <w:rsid w:val="00B868E6"/>
    <w:rsid w:val="00B86933"/>
    <w:rsid w:val="00B86BB1"/>
    <w:rsid w:val="00B86C48"/>
    <w:rsid w:val="00B86DB8"/>
    <w:rsid w:val="00B87258"/>
    <w:rsid w:val="00B87688"/>
    <w:rsid w:val="00B8777E"/>
    <w:rsid w:val="00B87D7A"/>
    <w:rsid w:val="00B90699"/>
    <w:rsid w:val="00B908F8"/>
    <w:rsid w:val="00B90AD9"/>
    <w:rsid w:val="00B90B26"/>
    <w:rsid w:val="00B90D71"/>
    <w:rsid w:val="00B90DBE"/>
    <w:rsid w:val="00B90DC1"/>
    <w:rsid w:val="00B9101E"/>
    <w:rsid w:val="00B91027"/>
    <w:rsid w:val="00B9111B"/>
    <w:rsid w:val="00B911E7"/>
    <w:rsid w:val="00B91223"/>
    <w:rsid w:val="00B9141B"/>
    <w:rsid w:val="00B91487"/>
    <w:rsid w:val="00B915D7"/>
    <w:rsid w:val="00B917C1"/>
    <w:rsid w:val="00B91D5A"/>
    <w:rsid w:val="00B91D79"/>
    <w:rsid w:val="00B91F97"/>
    <w:rsid w:val="00B921B0"/>
    <w:rsid w:val="00B92230"/>
    <w:rsid w:val="00B922C5"/>
    <w:rsid w:val="00B9259E"/>
    <w:rsid w:val="00B92646"/>
    <w:rsid w:val="00B927CB"/>
    <w:rsid w:val="00B92CB2"/>
    <w:rsid w:val="00B92DCC"/>
    <w:rsid w:val="00B92FE6"/>
    <w:rsid w:val="00B93013"/>
    <w:rsid w:val="00B93044"/>
    <w:rsid w:val="00B932EB"/>
    <w:rsid w:val="00B935F8"/>
    <w:rsid w:val="00B93D0B"/>
    <w:rsid w:val="00B93D3B"/>
    <w:rsid w:val="00B93DD0"/>
    <w:rsid w:val="00B93E98"/>
    <w:rsid w:val="00B93F24"/>
    <w:rsid w:val="00B9413D"/>
    <w:rsid w:val="00B943FB"/>
    <w:rsid w:val="00B94914"/>
    <w:rsid w:val="00B94A79"/>
    <w:rsid w:val="00B94ADD"/>
    <w:rsid w:val="00B94C87"/>
    <w:rsid w:val="00B94D17"/>
    <w:rsid w:val="00B950CA"/>
    <w:rsid w:val="00B952F6"/>
    <w:rsid w:val="00B953B9"/>
    <w:rsid w:val="00B95491"/>
    <w:rsid w:val="00B95529"/>
    <w:rsid w:val="00B95568"/>
    <w:rsid w:val="00B9557F"/>
    <w:rsid w:val="00B9559D"/>
    <w:rsid w:val="00B95601"/>
    <w:rsid w:val="00B9566E"/>
    <w:rsid w:val="00B95AB2"/>
    <w:rsid w:val="00B95D4B"/>
    <w:rsid w:val="00B95D5D"/>
    <w:rsid w:val="00B95D73"/>
    <w:rsid w:val="00B96316"/>
    <w:rsid w:val="00B963DB"/>
    <w:rsid w:val="00B964E1"/>
    <w:rsid w:val="00B9652D"/>
    <w:rsid w:val="00B965FD"/>
    <w:rsid w:val="00B96766"/>
    <w:rsid w:val="00B96C7F"/>
    <w:rsid w:val="00B96E51"/>
    <w:rsid w:val="00B970A0"/>
    <w:rsid w:val="00B970E3"/>
    <w:rsid w:val="00B97189"/>
    <w:rsid w:val="00B972E1"/>
    <w:rsid w:val="00B972F6"/>
    <w:rsid w:val="00B973EA"/>
    <w:rsid w:val="00B977E4"/>
    <w:rsid w:val="00B97A18"/>
    <w:rsid w:val="00B97A90"/>
    <w:rsid w:val="00B97B3D"/>
    <w:rsid w:val="00BA015D"/>
    <w:rsid w:val="00BA0229"/>
    <w:rsid w:val="00BA03AB"/>
    <w:rsid w:val="00BA0860"/>
    <w:rsid w:val="00BA0A8E"/>
    <w:rsid w:val="00BA0ECC"/>
    <w:rsid w:val="00BA0EEA"/>
    <w:rsid w:val="00BA1135"/>
    <w:rsid w:val="00BA122A"/>
    <w:rsid w:val="00BA17E4"/>
    <w:rsid w:val="00BA1A10"/>
    <w:rsid w:val="00BA1B35"/>
    <w:rsid w:val="00BA1B99"/>
    <w:rsid w:val="00BA1C72"/>
    <w:rsid w:val="00BA1C8A"/>
    <w:rsid w:val="00BA1DF4"/>
    <w:rsid w:val="00BA2652"/>
    <w:rsid w:val="00BA2803"/>
    <w:rsid w:val="00BA2914"/>
    <w:rsid w:val="00BA2952"/>
    <w:rsid w:val="00BA2B6F"/>
    <w:rsid w:val="00BA2DD7"/>
    <w:rsid w:val="00BA2E1E"/>
    <w:rsid w:val="00BA3072"/>
    <w:rsid w:val="00BA30C7"/>
    <w:rsid w:val="00BA3258"/>
    <w:rsid w:val="00BA35C5"/>
    <w:rsid w:val="00BA3857"/>
    <w:rsid w:val="00BA3A00"/>
    <w:rsid w:val="00BA3CB8"/>
    <w:rsid w:val="00BA3CFD"/>
    <w:rsid w:val="00BA3D55"/>
    <w:rsid w:val="00BA3DE0"/>
    <w:rsid w:val="00BA409C"/>
    <w:rsid w:val="00BA4183"/>
    <w:rsid w:val="00BA449D"/>
    <w:rsid w:val="00BA45D8"/>
    <w:rsid w:val="00BA4DB5"/>
    <w:rsid w:val="00BA5086"/>
    <w:rsid w:val="00BA5095"/>
    <w:rsid w:val="00BA52B6"/>
    <w:rsid w:val="00BA5320"/>
    <w:rsid w:val="00BA532E"/>
    <w:rsid w:val="00BA543A"/>
    <w:rsid w:val="00BA5982"/>
    <w:rsid w:val="00BA5B32"/>
    <w:rsid w:val="00BA5B52"/>
    <w:rsid w:val="00BA5B9A"/>
    <w:rsid w:val="00BA5E53"/>
    <w:rsid w:val="00BA5ED7"/>
    <w:rsid w:val="00BA613A"/>
    <w:rsid w:val="00BA6226"/>
    <w:rsid w:val="00BA6508"/>
    <w:rsid w:val="00BA6510"/>
    <w:rsid w:val="00BA65AB"/>
    <w:rsid w:val="00BA688B"/>
    <w:rsid w:val="00BA6C06"/>
    <w:rsid w:val="00BA6DF7"/>
    <w:rsid w:val="00BA6F4B"/>
    <w:rsid w:val="00BA6F96"/>
    <w:rsid w:val="00BA7246"/>
    <w:rsid w:val="00BA7262"/>
    <w:rsid w:val="00BA7269"/>
    <w:rsid w:val="00BA7494"/>
    <w:rsid w:val="00BA757B"/>
    <w:rsid w:val="00BA7AAD"/>
    <w:rsid w:val="00BA7AB6"/>
    <w:rsid w:val="00BA7B74"/>
    <w:rsid w:val="00BA7BF7"/>
    <w:rsid w:val="00BA7D3A"/>
    <w:rsid w:val="00BA7F07"/>
    <w:rsid w:val="00BB037E"/>
    <w:rsid w:val="00BB0B4E"/>
    <w:rsid w:val="00BB0E11"/>
    <w:rsid w:val="00BB0F25"/>
    <w:rsid w:val="00BB0F4D"/>
    <w:rsid w:val="00BB0FD5"/>
    <w:rsid w:val="00BB0FF6"/>
    <w:rsid w:val="00BB1628"/>
    <w:rsid w:val="00BB1746"/>
    <w:rsid w:val="00BB1803"/>
    <w:rsid w:val="00BB1837"/>
    <w:rsid w:val="00BB1857"/>
    <w:rsid w:val="00BB18C4"/>
    <w:rsid w:val="00BB1C14"/>
    <w:rsid w:val="00BB1CBA"/>
    <w:rsid w:val="00BB1DEC"/>
    <w:rsid w:val="00BB1F5B"/>
    <w:rsid w:val="00BB2009"/>
    <w:rsid w:val="00BB2536"/>
    <w:rsid w:val="00BB25A9"/>
    <w:rsid w:val="00BB27C8"/>
    <w:rsid w:val="00BB27DE"/>
    <w:rsid w:val="00BB27E3"/>
    <w:rsid w:val="00BB298C"/>
    <w:rsid w:val="00BB29AF"/>
    <w:rsid w:val="00BB2ABC"/>
    <w:rsid w:val="00BB2D92"/>
    <w:rsid w:val="00BB3461"/>
    <w:rsid w:val="00BB3619"/>
    <w:rsid w:val="00BB36B1"/>
    <w:rsid w:val="00BB372A"/>
    <w:rsid w:val="00BB3895"/>
    <w:rsid w:val="00BB3936"/>
    <w:rsid w:val="00BB3990"/>
    <w:rsid w:val="00BB3ACA"/>
    <w:rsid w:val="00BB3F05"/>
    <w:rsid w:val="00BB4035"/>
    <w:rsid w:val="00BB434B"/>
    <w:rsid w:val="00BB4485"/>
    <w:rsid w:val="00BB44B3"/>
    <w:rsid w:val="00BB4AEA"/>
    <w:rsid w:val="00BB4B7E"/>
    <w:rsid w:val="00BB4C63"/>
    <w:rsid w:val="00BB4F35"/>
    <w:rsid w:val="00BB5476"/>
    <w:rsid w:val="00BB554F"/>
    <w:rsid w:val="00BB5673"/>
    <w:rsid w:val="00BB5AAA"/>
    <w:rsid w:val="00BB5B80"/>
    <w:rsid w:val="00BB5EEC"/>
    <w:rsid w:val="00BB617F"/>
    <w:rsid w:val="00BB67F4"/>
    <w:rsid w:val="00BB68FD"/>
    <w:rsid w:val="00BB6A0F"/>
    <w:rsid w:val="00BB6C69"/>
    <w:rsid w:val="00BB6D14"/>
    <w:rsid w:val="00BB6FAE"/>
    <w:rsid w:val="00BB70C8"/>
    <w:rsid w:val="00BB7218"/>
    <w:rsid w:val="00BB7227"/>
    <w:rsid w:val="00BB7410"/>
    <w:rsid w:val="00BB761A"/>
    <w:rsid w:val="00BB788E"/>
    <w:rsid w:val="00BB78D1"/>
    <w:rsid w:val="00BC0455"/>
    <w:rsid w:val="00BC0974"/>
    <w:rsid w:val="00BC0AB0"/>
    <w:rsid w:val="00BC0C75"/>
    <w:rsid w:val="00BC0DA6"/>
    <w:rsid w:val="00BC0E32"/>
    <w:rsid w:val="00BC0E33"/>
    <w:rsid w:val="00BC0F7E"/>
    <w:rsid w:val="00BC126B"/>
    <w:rsid w:val="00BC130F"/>
    <w:rsid w:val="00BC1618"/>
    <w:rsid w:val="00BC18C9"/>
    <w:rsid w:val="00BC1918"/>
    <w:rsid w:val="00BC1A76"/>
    <w:rsid w:val="00BC1AB4"/>
    <w:rsid w:val="00BC1B64"/>
    <w:rsid w:val="00BC1B77"/>
    <w:rsid w:val="00BC1FFB"/>
    <w:rsid w:val="00BC2122"/>
    <w:rsid w:val="00BC23A5"/>
    <w:rsid w:val="00BC265E"/>
    <w:rsid w:val="00BC269F"/>
    <w:rsid w:val="00BC28C9"/>
    <w:rsid w:val="00BC2983"/>
    <w:rsid w:val="00BC29C7"/>
    <w:rsid w:val="00BC2BC9"/>
    <w:rsid w:val="00BC2BE0"/>
    <w:rsid w:val="00BC2C78"/>
    <w:rsid w:val="00BC2D2B"/>
    <w:rsid w:val="00BC2DB1"/>
    <w:rsid w:val="00BC2DD0"/>
    <w:rsid w:val="00BC2EC9"/>
    <w:rsid w:val="00BC2FC4"/>
    <w:rsid w:val="00BC33CF"/>
    <w:rsid w:val="00BC35A6"/>
    <w:rsid w:val="00BC38CE"/>
    <w:rsid w:val="00BC3991"/>
    <w:rsid w:val="00BC3A31"/>
    <w:rsid w:val="00BC3AD8"/>
    <w:rsid w:val="00BC3C27"/>
    <w:rsid w:val="00BC3D55"/>
    <w:rsid w:val="00BC3F51"/>
    <w:rsid w:val="00BC3FD0"/>
    <w:rsid w:val="00BC45C3"/>
    <w:rsid w:val="00BC4609"/>
    <w:rsid w:val="00BC4850"/>
    <w:rsid w:val="00BC4B45"/>
    <w:rsid w:val="00BC4B70"/>
    <w:rsid w:val="00BC555E"/>
    <w:rsid w:val="00BC575C"/>
    <w:rsid w:val="00BC5923"/>
    <w:rsid w:val="00BC5A95"/>
    <w:rsid w:val="00BC5AD6"/>
    <w:rsid w:val="00BC5AE7"/>
    <w:rsid w:val="00BC61C4"/>
    <w:rsid w:val="00BC65D9"/>
    <w:rsid w:val="00BC683D"/>
    <w:rsid w:val="00BC68B4"/>
    <w:rsid w:val="00BC68E3"/>
    <w:rsid w:val="00BC69AA"/>
    <w:rsid w:val="00BC6B48"/>
    <w:rsid w:val="00BC6CC5"/>
    <w:rsid w:val="00BC6D68"/>
    <w:rsid w:val="00BC6DC4"/>
    <w:rsid w:val="00BC7240"/>
    <w:rsid w:val="00BC74D6"/>
    <w:rsid w:val="00BC76EA"/>
    <w:rsid w:val="00BC79A6"/>
    <w:rsid w:val="00BC79B3"/>
    <w:rsid w:val="00BC7C7C"/>
    <w:rsid w:val="00BD0289"/>
    <w:rsid w:val="00BD0322"/>
    <w:rsid w:val="00BD0590"/>
    <w:rsid w:val="00BD05D8"/>
    <w:rsid w:val="00BD06E7"/>
    <w:rsid w:val="00BD07C6"/>
    <w:rsid w:val="00BD0A2B"/>
    <w:rsid w:val="00BD0BCB"/>
    <w:rsid w:val="00BD0C7F"/>
    <w:rsid w:val="00BD0CAD"/>
    <w:rsid w:val="00BD0F70"/>
    <w:rsid w:val="00BD1019"/>
    <w:rsid w:val="00BD106A"/>
    <w:rsid w:val="00BD1838"/>
    <w:rsid w:val="00BD1BAB"/>
    <w:rsid w:val="00BD1C99"/>
    <w:rsid w:val="00BD1CFD"/>
    <w:rsid w:val="00BD20C3"/>
    <w:rsid w:val="00BD216D"/>
    <w:rsid w:val="00BD22A9"/>
    <w:rsid w:val="00BD22D6"/>
    <w:rsid w:val="00BD23CB"/>
    <w:rsid w:val="00BD2C72"/>
    <w:rsid w:val="00BD2CF3"/>
    <w:rsid w:val="00BD3003"/>
    <w:rsid w:val="00BD30D1"/>
    <w:rsid w:val="00BD33D9"/>
    <w:rsid w:val="00BD36DF"/>
    <w:rsid w:val="00BD3886"/>
    <w:rsid w:val="00BD3A20"/>
    <w:rsid w:val="00BD3C13"/>
    <w:rsid w:val="00BD3C4C"/>
    <w:rsid w:val="00BD3D3E"/>
    <w:rsid w:val="00BD3D49"/>
    <w:rsid w:val="00BD3E51"/>
    <w:rsid w:val="00BD3E6C"/>
    <w:rsid w:val="00BD3EC7"/>
    <w:rsid w:val="00BD3F08"/>
    <w:rsid w:val="00BD3F53"/>
    <w:rsid w:val="00BD3F85"/>
    <w:rsid w:val="00BD4202"/>
    <w:rsid w:val="00BD4222"/>
    <w:rsid w:val="00BD446A"/>
    <w:rsid w:val="00BD4480"/>
    <w:rsid w:val="00BD460A"/>
    <w:rsid w:val="00BD463E"/>
    <w:rsid w:val="00BD487B"/>
    <w:rsid w:val="00BD4D9A"/>
    <w:rsid w:val="00BD4FEC"/>
    <w:rsid w:val="00BD503E"/>
    <w:rsid w:val="00BD5550"/>
    <w:rsid w:val="00BD559C"/>
    <w:rsid w:val="00BD56B8"/>
    <w:rsid w:val="00BD5802"/>
    <w:rsid w:val="00BD5C4E"/>
    <w:rsid w:val="00BD5DF9"/>
    <w:rsid w:val="00BD618C"/>
    <w:rsid w:val="00BD64BE"/>
    <w:rsid w:val="00BD6593"/>
    <w:rsid w:val="00BD6630"/>
    <w:rsid w:val="00BD66E3"/>
    <w:rsid w:val="00BD6975"/>
    <w:rsid w:val="00BD6B6F"/>
    <w:rsid w:val="00BD6BE7"/>
    <w:rsid w:val="00BD6C37"/>
    <w:rsid w:val="00BD6DFD"/>
    <w:rsid w:val="00BD6FDD"/>
    <w:rsid w:val="00BD7167"/>
    <w:rsid w:val="00BD71C1"/>
    <w:rsid w:val="00BD72FE"/>
    <w:rsid w:val="00BD7460"/>
    <w:rsid w:val="00BD74BF"/>
    <w:rsid w:val="00BD767C"/>
    <w:rsid w:val="00BE0156"/>
    <w:rsid w:val="00BE0262"/>
    <w:rsid w:val="00BE05B9"/>
    <w:rsid w:val="00BE0AC6"/>
    <w:rsid w:val="00BE0B5F"/>
    <w:rsid w:val="00BE0B82"/>
    <w:rsid w:val="00BE0E91"/>
    <w:rsid w:val="00BE0F8B"/>
    <w:rsid w:val="00BE0F99"/>
    <w:rsid w:val="00BE101D"/>
    <w:rsid w:val="00BE1176"/>
    <w:rsid w:val="00BE12C9"/>
    <w:rsid w:val="00BE140E"/>
    <w:rsid w:val="00BE1529"/>
    <w:rsid w:val="00BE16AB"/>
    <w:rsid w:val="00BE1CB8"/>
    <w:rsid w:val="00BE1EB7"/>
    <w:rsid w:val="00BE2055"/>
    <w:rsid w:val="00BE2334"/>
    <w:rsid w:val="00BE235C"/>
    <w:rsid w:val="00BE2550"/>
    <w:rsid w:val="00BE26AE"/>
    <w:rsid w:val="00BE2748"/>
    <w:rsid w:val="00BE2A26"/>
    <w:rsid w:val="00BE2A83"/>
    <w:rsid w:val="00BE2A90"/>
    <w:rsid w:val="00BE2C59"/>
    <w:rsid w:val="00BE2D6A"/>
    <w:rsid w:val="00BE2EE1"/>
    <w:rsid w:val="00BE3137"/>
    <w:rsid w:val="00BE3459"/>
    <w:rsid w:val="00BE3651"/>
    <w:rsid w:val="00BE37FF"/>
    <w:rsid w:val="00BE38B9"/>
    <w:rsid w:val="00BE39B4"/>
    <w:rsid w:val="00BE39DE"/>
    <w:rsid w:val="00BE3AD1"/>
    <w:rsid w:val="00BE3D51"/>
    <w:rsid w:val="00BE3D57"/>
    <w:rsid w:val="00BE3DBE"/>
    <w:rsid w:val="00BE3E43"/>
    <w:rsid w:val="00BE3E6B"/>
    <w:rsid w:val="00BE410A"/>
    <w:rsid w:val="00BE4590"/>
    <w:rsid w:val="00BE47DD"/>
    <w:rsid w:val="00BE48E6"/>
    <w:rsid w:val="00BE4DC7"/>
    <w:rsid w:val="00BE4DFE"/>
    <w:rsid w:val="00BE4E74"/>
    <w:rsid w:val="00BE5116"/>
    <w:rsid w:val="00BE534A"/>
    <w:rsid w:val="00BE5372"/>
    <w:rsid w:val="00BE54D2"/>
    <w:rsid w:val="00BE594B"/>
    <w:rsid w:val="00BE5ACB"/>
    <w:rsid w:val="00BE5B67"/>
    <w:rsid w:val="00BE5DD0"/>
    <w:rsid w:val="00BE5E4E"/>
    <w:rsid w:val="00BE5FB1"/>
    <w:rsid w:val="00BE616A"/>
    <w:rsid w:val="00BE6458"/>
    <w:rsid w:val="00BE6628"/>
    <w:rsid w:val="00BE6C18"/>
    <w:rsid w:val="00BE6CE4"/>
    <w:rsid w:val="00BE70C5"/>
    <w:rsid w:val="00BE74FD"/>
    <w:rsid w:val="00BE7598"/>
    <w:rsid w:val="00BE77C5"/>
    <w:rsid w:val="00BE78AF"/>
    <w:rsid w:val="00BE7912"/>
    <w:rsid w:val="00BE791D"/>
    <w:rsid w:val="00BE7CF2"/>
    <w:rsid w:val="00BE7DC5"/>
    <w:rsid w:val="00BE7F79"/>
    <w:rsid w:val="00BF000B"/>
    <w:rsid w:val="00BF0046"/>
    <w:rsid w:val="00BF0052"/>
    <w:rsid w:val="00BF00A7"/>
    <w:rsid w:val="00BF026E"/>
    <w:rsid w:val="00BF044C"/>
    <w:rsid w:val="00BF0757"/>
    <w:rsid w:val="00BF07FC"/>
    <w:rsid w:val="00BF0A16"/>
    <w:rsid w:val="00BF0AB5"/>
    <w:rsid w:val="00BF0BA0"/>
    <w:rsid w:val="00BF0BFF"/>
    <w:rsid w:val="00BF0D1D"/>
    <w:rsid w:val="00BF0E35"/>
    <w:rsid w:val="00BF0F33"/>
    <w:rsid w:val="00BF132A"/>
    <w:rsid w:val="00BF16CF"/>
    <w:rsid w:val="00BF198A"/>
    <w:rsid w:val="00BF19B5"/>
    <w:rsid w:val="00BF19BB"/>
    <w:rsid w:val="00BF1AF8"/>
    <w:rsid w:val="00BF1CBF"/>
    <w:rsid w:val="00BF24D5"/>
    <w:rsid w:val="00BF2509"/>
    <w:rsid w:val="00BF2632"/>
    <w:rsid w:val="00BF27F2"/>
    <w:rsid w:val="00BF2B0D"/>
    <w:rsid w:val="00BF2C37"/>
    <w:rsid w:val="00BF2C55"/>
    <w:rsid w:val="00BF2DEE"/>
    <w:rsid w:val="00BF3073"/>
    <w:rsid w:val="00BF322D"/>
    <w:rsid w:val="00BF325C"/>
    <w:rsid w:val="00BF32B7"/>
    <w:rsid w:val="00BF330A"/>
    <w:rsid w:val="00BF3715"/>
    <w:rsid w:val="00BF38CD"/>
    <w:rsid w:val="00BF39BF"/>
    <w:rsid w:val="00BF3A4B"/>
    <w:rsid w:val="00BF3B82"/>
    <w:rsid w:val="00BF3E3F"/>
    <w:rsid w:val="00BF3E86"/>
    <w:rsid w:val="00BF3FDD"/>
    <w:rsid w:val="00BF4487"/>
    <w:rsid w:val="00BF4775"/>
    <w:rsid w:val="00BF4860"/>
    <w:rsid w:val="00BF48E2"/>
    <w:rsid w:val="00BF4BF3"/>
    <w:rsid w:val="00BF4EE4"/>
    <w:rsid w:val="00BF4F5D"/>
    <w:rsid w:val="00BF4F67"/>
    <w:rsid w:val="00BF5122"/>
    <w:rsid w:val="00BF5455"/>
    <w:rsid w:val="00BF5951"/>
    <w:rsid w:val="00BF5A56"/>
    <w:rsid w:val="00BF5B8E"/>
    <w:rsid w:val="00BF62AB"/>
    <w:rsid w:val="00BF62E0"/>
    <w:rsid w:val="00BF62E6"/>
    <w:rsid w:val="00BF63B6"/>
    <w:rsid w:val="00BF653F"/>
    <w:rsid w:val="00BF65A5"/>
    <w:rsid w:val="00BF676E"/>
    <w:rsid w:val="00BF69D0"/>
    <w:rsid w:val="00BF6A44"/>
    <w:rsid w:val="00BF6B2D"/>
    <w:rsid w:val="00BF6E21"/>
    <w:rsid w:val="00BF6FD1"/>
    <w:rsid w:val="00BF73AA"/>
    <w:rsid w:val="00BF7427"/>
    <w:rsid w:val="00BF7598"/>
    <w:rsid w:val="00BF7886"/>
    <w:rsid w:val="00BF78A8"/>
    <w:rsid w:val="00BF7968"/>
    <w:rsid w:val="00BF7A07"/>
    <w:rsid w:val="00BF7A5F"/>
    <w:rsid w:val="00BF7B79"/>
    <w:rsid w:val="00C000A3"/>
    <w:rsid w:val="00C0042E"/>
    <w:rsid w:val="00C006A0"/>
    <w:rsid w:val="00C008E5"/>
    <w:rsid w:val="00C00E0A"/>
    <w:rsid w:val="00C00EDF"/>
    <w:rsid w:val="00C01169"/>
    <w:rsid w:val="00C012AF"/>
    <w:rsid w:val="00C01844"/>
    <w:rsid w:val="00C01876"/>
    <w:rsid w:val="00C018AE"/>
    <w:rsid w:val="00C01B16"/>
    <w:rsid w:val="00C01FFE"/>
    <w:rsid w:val="00C024A0"/>
    <w:rsid w:val="00C0283E"/>
    <w:rsid w:val="00C0297F"/>
    <w:rsid w:val="00C029D7"/>
    <w:rsid w:val="00C02BD0"/>
    <w:rsid w:val="00C02CF4"/>
    <w:rsid w:val="00C02D1E"/>
    <w:rsid w:val="00C030A4"/>
    <w:rsid w:val="00C030FE"/>
    <w:rsid w:val="00C0313B"/>
    <w:rsid w:val="00C033D4"/>
    <w:rsid w:val="00C03530"/>
    <w:rsid w:val="00C036B9"/>
    <w:rsid w:val="00C0370B"/>
    <w:rsid w:val="00C0387A"/>
    <w:rsid w:val="00C03A89"/>
    <w:rsid w:val="00C03AEE"/>
    <w:rsid w:val="00C03D8F"/>
    <w:rsid w:val="00C03F43"/>
    <w:rsid w:val="00C03F48"/>
    <w:rsid w:val="00C03FD8"/>
    <w:rsid w:val="00C0411E"/>
    <w:rsid w:val="00C04410"/>
    <w:rsid w:val="00C04513"/>
    <w:rsid w:val="00C04557"/>
    <w:rsid w:val="00C0475A"/>
    <w:rsid w:val="00C04780"/>
    <w:rsid w:val="00C04C9D"/>
    <w:rsid w:val="00C04CDB"/>
    <w:rsid w:val="00C04DD1"/>
    <w:rsid w:val="00C0502A"/>
    <w:rsid w:val="00C05121"/>
    <w:rsid w:val="00C05248"/>
    <w:rsid w:val="00C056C9"/>
    <w:rsid w:val="00C05742"/>
    <w:rsid w:val="00C057EB"/>
    <w:rsid w:val="00C05900"/>
    <w:rsid w:val="00C05A4C"/>
    <w:rsid w:val="00C05AE7"/>
    <w:rsid w:val="00C05B45"/>
    <w:rsid w:val="00C05D15"/>
    <w:rsid w:val="00C05EFF"/>
    <w:rsid w:val="00C05FFB"/>
    <w:rsid w:val="00C06179"/>
    <w:rsid w:val="00C06186"/>
    <w:rsid w:val="00C06241"/>
    <w:rsid w:val="00C06282"/>
    <w:rsid w:val="00C0691E"/>
    <w:rsid w:val="00C069F1"/>
    <w:rsid w:val="00C06BCE"/>
    <w:rsid w:val="00C06D82"/>
    <w:rsid w:val="00C06DB4"/>
    <w:rsid w:val="00C06F28"/>
    <w:rsid w:val="00C06FD0"/>
    <w:rsid w:val="00C0707C"/>
    <w:rsid w:val="00C07267"/>
    <w:rsid w:val="00C0747B"/>
    <w:rsid w:val="00C0750F"/>
    <w:rsid w:val="00C075C9"/>
    <w:rsid w:val="00C076AD"/>
    <w:rsid w:val="00C076C2"/>
    <w:rsid w:val="00C07972"/>
    <w:rsid w:val="00C07A87"/>
    <w:rsid w:val="00C07CD8"/>
    <w:rsid w:val="00C07E81"/>
    <w:rsid w:val="00C07ED2"/>
    <w:rsid w:val="00C10448"/>
    <w:rsid w:val="00C10507"/>
    <w:rsid w:val="00C105C2"/>
    <w:rsid w:val="00C109CB"/>
    <w:rsid w:val="00C10B45"/>
    <w:rsid w:val="00C10C9B"/>
    <w:rsid w:val="00C10CC1"/>
    <w:rsid w:val="00C10F6E"/>
    <w:rsid w:val="00C10F78"/>
    <w:rsid w:val="00C11561"/>
    <w:rsid w:val="00C117BA"/>
    <w:rsid w:val="00C1200C"/>
    <w:rsid w:val="00C121E5"/>
    <w:rsid w:val="00C12286"/>
    <w:rsid w:val="00C1249E"/>
    <w:rsid w:val="00C124C9"/>
    <w:rsid w:val="00C12554"/>
    <w:rsid w:val="00C1256A"/>
    <w:rsid w:val="00C125BE"/>
    <w:rsid w:val="00C1274C"/>
    <w:rsid w:val="00C127B6"/>
    <w:rsid w:val="00C12A64"/>
    <w:rsid w:val="00C12DD6"/>
    <w:rsid w:val="00C134A0"/>
    <w:rsid w:val="00C136AC"/>
    <w:rsid w:val="00C13810"/>
    <w:rsid w:val="00C138AF"/>
    <w:rsid w:val="00C13C42"/>
    <w:rsid w:val="00C13CC4"/>
    <w:rsid w:val="00C13E16"/>
    <w:rsid w:val="00C14680"/>
    <w:rsid w:val="00C14A9E"/>
    <w:rsid w:val="00C14C63"/>
    <w:rsid w:val="00C14F48"/>
    <w:rsid w:val="00C151E3"/>
    <w:rsid w:val="00C15221"/>
    <w:rsid w:val="00C152E3"/>
    <w:rsid w:val="00C154CD"/>
    <w:rsid w:val="00C15507"/>
    <w:rsid w:val="00C1564B"/>
    <w:rsid w:val="00C15671"/>
    <w:rsid w:val="00C158D3"/>
    <w:rsid w:val="00C158DA"/>
    <w:rsid w:val="00C15A29"/>
    <w:rsid w:val="00C15C22"/>
    <w:rsid w:val="00C15E2E"/>
    <w:rsid w:val="00C160B8"/>
    <w:rsid w:val="00C160CD"/>
    <w:rsid w:val="00C165B2"/>
    <w:rsid w:val="00C1664E"/>
    <w:rsid w:val="00C16703"/>
    <w:rsid w:val="00C1699D"/>
    <w:rsid w:val="00C16A3C"/>
    <w:rsid w:val="00C16AB2"/>
    <w:rsid w:val="00C16B3A"/>
    <w:rsid w:val="00C16B6C"/>
    <w:rsid w:val="00C16C05"/>
    <w:rsid w:val="00C16C0A"/>
    <w:rsid w:val="00C16E39"/>
    <w:rsid w:val="00C16FE7"/>
    <w:rsid w:val="00C17005"/>
    <w:rsid w:val="00C17036"/>
    <w:rsid w:val="00C17215"/>
    <w:rsid w:val="00C173AD"/>
    <w:rsid w:val="00C1758F"/>
    <w:rsid w:val="00C176CB"/>
    <w:rsid w:val="00C17B66"/>
    <w:rsid w:val="00C17C67"/>
    <w:rsid w:val="00C17DE5"/>
    <w:rsid w:val="00C17E68"/>
    <w:rsid w:val="00C17F3E"/>
    <w:rsid w:val="00C17FB2"/>
    <w:rsid w:val="00C20047"/>
    <w:rsid w:val="00C20060"/>
    <w:rsid w:val="00C20575"/>
    <w:rsid w:val="00C208D5"/>
    <w:rsid w:val="00C20B43"/>
    <w:rsid w:val="00C20CAB"/>
    <w:rsid w:val="00C20F7A"/>
    <w:rsid w:val="00C2107B"/>
    <w:rsid w:val="00C210A0"/>
    <w:rsid w:val="00C21163"/>
    <w:rsid w:val="00C21206"/>
    <w:rsid w:val="00C2128A"/>
    <w:rsid w:val="00C214C5"/>
    <w:rsid w:val="00C214E6"/>
    <w:rsid w:val="00C2151A"/>
    <w:rsid w:val="00C219FD"/>
    <w:rsid w:val="00C21A38"/>
    <w:rsid w:val="00C21BCA"/>
    <w:rsid w:val="00C21C30"/>
    <w:rsid w:val="00C21EAB"/>
    <w:rsid w:val="00C21F8F"/>
    <w:rsid w:val="00C220D3"/>
    <w:rsid w:val="00C22250"/>
    <w:rsid w:val="00C224F6"/>
    <w:rsid w:val="00C2251E"/>
    <w:rsid w:val="00C225D6"/>
    <w:rsid w:val="00C227AA"/>
    <w:rsid w:val="00C228B5"/>
    <w:rsid w:val="00C229D0"/>
    <w:rsid w:val="00C22D17"/>
    <w:rsid w:val="00C22D7F"/>
    <w:rsid w:val="00C22EDF"/>
    <w:rsid w:val="00C23005"/>
    <w:rsid w:val="00C230B7"/>
    <w:rsid w:val="00C2346D"/>
    <w:rsid w:val="00C236D9"/>
    <w:rsid w:val="00C236F1"/>
    <w:rsid w:val="00C2374B"/>
    <w:rsid w:val="00C23AB2"/>
    <w:rsid w:val="00C23C2E"/>
    <w:rsid w:val="00C23C8C"/>
    <w:rsid w:val="00C23EC1"/>
    <w:rsid w:val="00C23F67"/>
    <w:rsid w:val="00C240BF"/>
    <w:rsid w:val="00C24245"/>
    <w:rsid w:val="00C2479D"/>
    <w:rsid w:val="00C247BF"/>
    <w:rsid w:val="00C24BE2"/>
    <w:rsid w:val="00C24ED1"/>
    <w:rsid w:val="00C24F1D"/>
    <w:rsid w:val="00C24F6C"/>
    <w:rsid w:val="00C25159"/>
    <w:rsid w:val="00C253E2"/>
    <w:rsid w:val="00C25796"/>
    <w:rsid w:val="00C25BAF"/>
    <w:rsid w:val="00C25D5F"/>
    <w:rsid w:val="00C26040"/>
    <w:rsid w:val="00C2661A"/>
    <w:rsid w:val="00C26666"/>
    <w:rsid w:val="00C267C6"/>
    <w:rsid w:val="00C26AC3"/>
    <w:rsid w:val="00C26C77"/>
    <w:rsid w:val="00C26CC7"/>
    <w:rsid w:val="00C27030"/>
    <w:rsid w:val="00C2713B"/>
    <w:rsid w:val="00C271E2"/>
    <w:rsid w:val="00C27236"/>
    <w:rsid w:val="00C27518"/>
    <w:rsid w:val="00C277A6"/>
    <w:rsid w:val="00C2784F"/>
    <w:rsid w:val="00C27B5A"/>
    <w:rsid w:val="00C27CBA"/>
    <w:rsid w:val="00C27D14"/>
    <w:rsid w:val="00C27D1D"/>
    <w:rsid w:val="00C27F14"/>
    <w:rsid w:val="00C27F24"/>
    <w:rsid w:val="00C301B8"/>
    <w:rsid w:val="00C3023F"/>
    <w:rsid w:val="00C30438"/>
    <w:rsid w:val="00C304C5"/>
    <w:rsid w:val="00C306E2"/>
    <w:rsid w:val="00C30873"/>
    <w:rsid w:val="00C30902"/>
    <w:rsid w:val="00C30E82"/>
    <w:rsid w:val="00C3105A"/>
    <w:rsid w:val="00C31313"/>
    <w:rsid w:val="00C313F4"/>
    <w:rsid w:val="00C3143C"/>
    <w:rsid w:val="00C31810"/>
    <w:rsid w:val="00C3184B"/>
    <w:rsid w:val="00C31889"/>
    <w:rsid w:val="00C318D5"/>
    <w:rsid w:val="00C318E5"/>
    <w:rsid w:val="00C31D95"/>
    <w:rsid w:val="00C31DE4"/>
    <w:rsid w:val="00C31FBA"/>
    <w:rsid w:val="00C320F7"/>
    <w:rsid w:val="00C32321"/>
    <w:rsid w:val="00C323D1"/>
    <w:rsid w:val="00C32539"/>
    <w:rsid w:val="00C32576"/>
    <w:rsid w:val="00C325F9"/>
    <w:rsid w:val="00C329FB"/>
    <w:rsid w:val="00C32AA0"/>
    <w:rsid w:val="00C32AF6"/>
    <w:rsid w:val="00C32AFA"/>
    <w:rsid w:val="00C32C12"/>
    <w:rsid w:val="00C32C39"/>
    <w:rsid w:val="00C32E32"/>
    <w:rsid w:val="00C33071"/>
    <w:rsid w:val="00C332B2"/>
    <w:rsid w:val="00C33439"/>
    <w:rsid w:val="00C33A21"/>
    <w:rsid w:val="00C33AB9"/>
    <w:rsid w:val="00C33DAD"/>
    <w:rsid w:val="00C34224"/>
    <w:rsid w:val="00C34465"/>
    <w:rsid w:val="00C348C9"/>
    <w:rsid w:val="00C349B8"/>
    <w:rsid w:val="00C34A49"/>
    <w:rsid w:val="00C34ADE"/>
    <w:rsid w:val="00C34BAA"/>
    <w:rsid w:val="00C34D7E"/>
    <w:rsid w:val="00C34F1C"/>
    <w:rsid w:val="00C35071"/>
    <w:rsid w:val="00C35073"/>
    <w:rsid w:val="00C35415"/>
    <w:rsid w:val="00C354E3"/>
    <w:rsid w:val="00C355BE"/>
    <w:rsid w:val="00C355EB"/>
    <w:rsid w:val="00C35604"/>
    <w:rsid w:val="00C357B7"/>
    <w:rsid w:val="00C35940"/>
    <w:rsid w:val="00C35D6A"/>
    <w:rsid w:val="00C35E06"/>
    <w:rsid w:val="00C35FB5"/>
    <w:rsid w:val="00C360C7"/>
    <w:rsid w:val="00C36132"/>
    <w:rsid w:val="00C36168"/>
    <w:rsid w:val="00C362BB"/>
    <w:rsid w:val="00C36535"/>
    <w:rsid w:val="00C3665A"/>
    <w:rsid w:val="00C367A0"/>
    <w:rsid w:val="00C367B2"/>
    <w:rsid w:val="00C369E2"/>
    <w:rsid w:val="00C36B06"/>
    <w:rsid w:val="00C36C2C"/>
    <w:rsid w:val="00C36C89"/>
    <w:rsid w:val="00C36FA9"/>
    <w:rsid w:val="00C3708F"/>
    <w:rsid w:val="00C3728B"/>
    <w:rsid w:val="00C373CB"/>
    <w:rsid w:val="00C378EA"/>
    <w:rsid w:val="00C379A6"/>
    <w:rsid w:val="00C37A42"/>
    <w:rsid w:val="00C37BC1"/>
    <w:rsid w:val="00C37C88"/>
    <w:rsid w:val="00C37DE9"/>
    <w:rsid w:val="00C37FB8"/>
    <w:rsid w:val="00C401D1"/>
    <w:rsid w:val="00C40483"/>
    <w:rsid w:val="00C4070D"/>
    <w:rsid w:val="00C407AB"/>
    <w:rsid w:val="00C40839"/>
    <w:rsid w:val="00C4091E"/>
    <w:rsid w:val="00C40A86"/>
    <w:rsid w:val="00C40AAF"/>
    <w:rsid w:val="00C40B67"/>
    <w:rsid w:val="00C40C50"/>
    <w:rsid w:val="00C40F89"/>
    <w:rsid w:val="00C415C4"/>
    <w:rsid w:val="00C41695"/>
    <w:rsid w:val="00C41AA6"/>
    <w:rsid w:val="00C41B04"/>
    <w:rsid w:val="00C41C08"/>
    <w:rsid w:val="00C41D69"/>
    <w:rsid w:val="00C41F7A"/>
    <w:rsid w:val="00C42042"/>
    <w:rsid w:val="00C4265D"/>
    <w:rsid w:val="00C42674"/>
    <w:rsid w:val="00C42841"/>
    <w:rsid w:val="00C4285A"/>
    <w:rsid w:val="00C428A6"/>
    <w:rsid w:val="00C42D3F"/>
    <w:rsid w:val="00C43908"/>
    <w:rsid w:val="00C43983"/>
    <w:rsid w:val="00C43B4A"/>
    <w:rsid w:val="00C43C91"/>
    <w:rsid w:val="00C44069"/>
    <w:rsid w:val="00C443DF"/>
    <w:rsid w:val="00C44476"/>
    <w:rsid w:val="00C4500C"/>
    <w:rsid w:val="00C4504E"/>
    <w:rsid w:val="00C45091"/>
    <w:rsid w:val="00C45355"/>
    <w:rsid w:val="00C45414"/>
    <w:rsid w:val="00C4545E"/>
    <w:rsid w:val="00C4574A"/>
    <w:rsid w:val="00C458FE"/>
    <w:rsid w:val="00C45A54"/>
    <w:rsid w:val="00C45C73"/>
    <w:rsid w:val="00C45DD4"/>
    <w:rsid w:val="00C45E27"/>
    <w:rsid w:val="00C4629F"/>
    <w:rsid w:val="00C463D5"/>
    <w:rsid w:val="00C4644A"/>
    <w:rsid w:val="00C464FE"/>
    <w:rsid w:val="00C465E1"/>
    <w:rsid w:val="00C467FD"/>
    <w:rsid w:val="00C46812"/>
    <w:rsid w:val="00C46AA1"/>
    <w:rsid w:val="00C46C38"/>
    <w:rsid w:val="00C46C93"/>
    <w:rsid w:val="00C472B8"/>
    <w:rsid w:val="00C472DF"/>
    <w:rsid w:val="00C4730A"/>
    <w:rsid w:val="00C4751E"/>
    <w:rsid w:val="00C4751F"/>
    <w:rsid w:val="00C47594"/>
    <w:rsid w:val="00C47831"/>
    <w:rsid w:val="00C47A2C"/>
    <w:rsid w:val="00C47AA1"/>
    <w:rsid w:val="00C47C2D"/>
    <w:rsid w:val="00C50676"/>
    <w:rsid w:val="00C50A03"/>
    <w:rsid w:val="00C50C45"/>
    <w:rsid w:val="00C5100D"/>
    <w:rsid w:val="00C51307"/>
    <w:rsid w:val="00C51415"/>
    <w:rsid w:val="00C5156D"/>
    <w:rsid w:val="00C517CA"/>
    <w:rsid w:val="00C51864"/>
    <w:rsid w:val="00C51878"/>
    <w:rsid w:val="00C5196D"/>
    <w:rsid w:val="00C51A6C"/>
    <w:rsid w:val="00C51EE6"/>
    <w:rsid w:val="00C52188"/>
    <w:rsid w:val="00C523B3"/>
    <w:rsid w:val="00C524BE"/>
    <w:rsid w:val="00C52681"/>
    <w:rsid w:val="00C5277B"/>
    <w:rsid w:val="00C52BF3"/>
    <w:rsid w:val="00C52DED"/>
    <w:rsid w:val="00C52F8C"/>
    <w:rsid w:val="00C531B8"/>
    <w:rsid w:val="00C53406"/>
    <w:rsid w:val="00C5368B"/>
    <w:rsid w:val="00C53708"/>
    <w:rsid w:val="00C53728"/>
    <w:rsid w:val="00C53804"/>
    <w:rsid w:val="00C53955"/>
    <w:rsid w:val="00C53A76"/>
    <w:rsid w:val="00C53BAC"/>
    <w:rsid w:val="00C53ED9"/>
    <w:rsid w:val="00C53F6B"/>
    <w:rsid w:val="00C540EA"/>
    <w:rsid w:val="00C5418B"/>
    <w:rsid w:val="00C54268"/>
    <w:rsid w:val="00C54667"/>
    <w:rsid w:val="00C54668"/>
    <w:rsid w:val="00C546C6"/>
    <w:rsid w:val="00C546F8"/>
    <w:rsid w:val="00C5472E"/>
    <w:rsid w:val="00C54874"/>
    <w:rsid w:val="00C548C5"/>
    <w:rsid w:val="00C548E5"/>
    <w:rsid w:val="00C54DFB"/>
    <w:rsid w:val="00C55124"/>
    <w:rsid w:val="00C552C8"/>
    <w:rsid w:val="00C5537A"/>
    <w:rsid w:val="00C55395"/>
    <w:rsid w:val="00C55402"/>
    <w:rsid w:val="00C5552B"/>
    <w:rsid w:val="00C5579F"/>
    <w:rsid w:val="00C5589E"/>
    <w:rsid w:val="00C5599F"/>
    <w:rsid w:val="00C55A42"/>
    <w:rsid w:val="00C55BED"/>
    <w:rsid w:val="00C55D4D"/>
    <w:rsid w:val="00C55DEF"/>
    <w:rsid w:val="00C562CB"/>
    <w:rsid w:val="00C5676E"/>
    <w:rsid w:val="00C56A0D"/>
    <w:rsid w:val="00C56E70"/>
    <w:rsid w:val="00C56E71"/>
    <w:rsid w:val="00C56E99"/>
    <w:rsid w:val="00C56EC5"/>
    <w:rsid w:val="00C5700F"/>
    <w:rsid w:val="00C5723C"/>
    <w:rsid w:val="00C576C3"/>
    <w:rsid w:val="00C576E5"/>
    <w:rsid w:val="00C577C1"/>
    <w:rsid w:val="00C57ADB"/>
    <w:rsid w:val="00C57B31"/>
    <w:rsid w:val="00C57BC4"/>
    <w:rsid w:val="00C57C19"/>
    <w:rsid w:val="00C57C3A"/>
    <w:rsid w:val="00C57C99"/>
    <w:rsid w:val="00C57D78"/>
    <w:rsid w:val="00C60337"/>
    <w:rsid w:val="00C60372"/>
    <w:rsid w:val="00C603C5"/>
    <w:rsid w:val="00C604EF"/>
    <w:rsid w:val="00C6054F"/>
    <w:rsid w:val="00C605E3"/>
    <w:rsid w:val="00C60659"/>
    <w:rsid w:val="00C6066C"/>
    <w:rsid w:val="00C606D0"/>
    <w:rsid w:val="00C606E8"/>
    <w:rsid w:val="00C607C3"/>
    <w:rsid w:val="00C60987"/>
    <w:rsid w:val="00C60C67"/>
    <w:rsid w:val="00C60F19"/>
    <w:rsid w:val="00C60FF6"/>
    <w:rsid w:val="00C612E0"/>
    <w:rsid w:val="00C6135E"/>
    <w:rsid w:val="00C61516"/>
    <w:rsid w:val="00C61646"/>
    <w:rsid w:val="00C616E3"/>
    <w:rsid w:val="00C616EE"/>
    <w:rsid w:val="00C61856"/>
    <w:rsid w:val="00C618C3"/>
    <w:rsid w:val="00C61916"/>
    <w:rsid w:val="00C61919"/>
    <w:rsid w:val="00C619ED"/>
    <w:rsid w:val="00C61AE5"/>
    <w:rsid w:val="00C61E6A"/>
    <w:rsid w:val="00C62091"/>
    <w:rsid w:val="00C62171"/>
    <w:rsid w:val="00C622F5"/>
    <w:rsid w:val="00C6259B"/>
    <w:rsid w:val="00C62644"/>
    <w:rsid w:val="00C62699"/>
    <w:rsid w:val="00C626A2"/>
    <w:rsid w:val="00C62853"/>
    <w:rsid w:val="00C62975"/>
    <w:rsid w:val="00C629C6"/>
    <w:rsid w:val="00C62D34"/>
    <w:rsid w:val="00C62DF4"/>
    <w:rsid w:val="00C62E15"/>
    <w:rsid w:val="00C62E42"/>
    <w:rsid w:val="00C62F90"/>
    <w:rsid w:val="00C63051"/>
    <w:rsid w:val="00C630A4"/>
    <w:rsid w:val="00C630D1"/>
    <w:rsid w:val="00C632C3"/>
    <w:rsid w:val="00C636CC"/>
    <w:rsid w:val="00C6371E"/>
    <w:rsid w:val="00C6376F"/>
    <w:rsid w:val="00C6386F"/>
    <w:rsid w:val="00C63E5D"/>
    <w:rsid w:val="00C63F0A"/>
    <w:rsid w:val="00C63F49"/>
    <w:rsid w:val="00C641E9"/>
    <w:rsid w:val="00C6433C"/>
    <w:rsid w:val="00C646E0"/>
    <w:rsid w:val="00C646F0"/>
    <w:rsid w:val="00C64916"/>
    <w:rsid w:val="00C6492D"/>
    <w:rsid w:val="00C64AF1"/>
    <w:rsid w:val="00C64B5B"/>
    <w:rsid w:val="00C64B75"/>
    <w:rsid w:val="00C64CA8"/>
    <w:rsid w:val="00C64E07"/>
    <w:rsid w:val="00C64F4E"/>
    <w:rsid w:val="00C6524D"/>
    <w:rsid w:val="00C652BA"/>
    <w:rsid w:val="00C652DA"/>
    <w:rsid w:val="00C65334"/>
    <w:rsid w:val="00C6544A"/>
    <w:rsid w:val="00C654E4"/>
    <w:rsid w:val="00C65572"/>
    <w:rsid w:val="00C65655"/>
    <w:rsid w:val="00C65671"/>
    <w:rsid w:val="00C657DD"/>
    <w:rsid w:val="00C65A5E"/>
    <w:rsid w:val="00C65A69"/>
    <w:rsid w:val="00C65A6A"/>
    <w:rsid w:val="00C65D4F"/>
    <w:rsid w:val="00C66083"/>
    <w:rsid w:val="00C66225"/>
    <w:rsid w:val="00C662B0"/>
    <w:rsid w:val="00C663FE"/>
    <w:rsid w:val="00C6645A"/>
    <w:rsid w:val="00C66482"/>
    <w:rsid w:val="00C6684D"/>
    <w:rsid w:val="00C66878"/>
    <w:rsid w:val="00C66ABC"/>
    <w:rsid w:val="00C66B3A"/>
    <w:rsid w:val="00C66C0D"/>
    <w:rsid w:val="00C66F28"/>
    <w:rsid w:val="00C67001"/>
    <w:rsid w:val="00C67495"/>
    <w:rsid w:val="00C67507"/>
    <w:rsid w:val="00C67711"/>
    <w:rsid w:val="00C70017"/>
    <w:rsid w:val="00C7026C"/>
    <w:rsid w:val="00C7031D"/>
    <w:rsid w:val="00C7036E"/>
    <w:rsid w:val="00C704C0"/>
    <w:rsid w:val="00C704C9"/>
    <w:rsid w:val="00C70639"/>
    <w:rsid w:val="00C70720"/>
    <w:rsid w:val="00C70992"/>
    <w:rsid w:val="00C70A1C"/>
    <w:rsid w:val="00C70BC1"/>
    <w:rsid w:val="00C70C94"/>
    <w:rsid w:val="00C70ED2"/>
    <w:rsid w:val="00C71189"/>
    <w:rsid w:val="00C71541"/>
    <w:rsid w:val="00C71824"/>
    <w:rsid w:val="00C71889"/>
    <w:rsid w:val="00C7198A"/>
    <w:rsid w:val="00C72074"/>
    <w:rsid w:val="00C7217C"/>
    <w:rsid w:val="00C7233C"/>
    <w:rsid w:val="00C72406"/>
    <w:rsid w:val="00C72780"/>
    <w:rsid w:val="00C727CE"/>
    <w:rsid w:val="00C7288A"/>
    <w:rsid w:val="00C72BA9"/>
    <w:rsid w:val="00C72C42"/>
    <w:rsid w:val="00C73293"/>
    <w:rsid w:val="00C732CF"/>
    <w:rsid w:val="00C73383"/>
    <w:rsid w:val="00C737F5"/>
    <w:rsid w:val="00C73805"/>
    <w:rsid w:val="00C738CF"/>
    <w:rsid w:val="00C73A42"/>
    <w:rsid w:val="00C73DD4"/>
    <w:rsid w:val="00C740B3"/>
    <w:rsid w:val="00C74147"/>
    <w:rsid w:val="00C74327"/>
    <w:rsid w:val="00C74362"/>
    <w:rsid w:val="00C744A3"/>
    <w:rsid w:val="00C74DD7"/>
    <w:rsid w:val="00C75115"/>
    <w:rsid w:val="00C75517"/>
    <w:rsid w:val="00C755E3"/>
    <w:rsid w:val="00C75619"/>
    <w:rsid w:val="00C75861"/>
    <w:rsid w:val="00C75997"/>
    <w:rsid w:val="00C75A74"/>
    <w:rsid w:val="00C75C38"/>
    <w:rsid w:val="00C75FB2"/>
    <w:rsid w:val="00C76077"/>
    <w:rsid w:val="00C76228"/>
    <w:rsid w:val="00C76243"/>
    <w:rsid w:val="00C764E4"/>
    <w:rsid w:val="00C76AAB"/>
    <w:rsid w:val="00C76B73"/>
    <w:rsid w:val="00C76BB9"/>
    <w:rsid w:val="00C76C31"/>
    <w:rsid w:val="00C76C36"/>
    <w:rsid w:val="00C76E57"/>
    <w:rsid w:val="00C770CE"/>
    <w:rsid w:val="00C7724F"/>
    <w:rsid w:val="00C77281"/>
    <w:rsid w:val="00C773C5"/>
    <w:rsid w:val="00C7778F"/>
    <w:rsid w:val="00C777A7"/>
    <w:rsid w:val="00C777E9"/>
    <w:rsid w:val="00C77804"/>
    <w:rsid w:val="00C7782F"/>
    <w:rsid w:val="00C80A4C"/>
    <w:rsid w:val="00C80A72"/>
    <w:rsid w:val="00C80AF3"/>
    <w:rsid w:val="00C80AFE"/>
    <w:rsid w:val="00C8110D"/>
    <w:rsid w:val="00C81331"/>
    <w:rsid w:val="00C81970"/>
    <w:rsid w:val="00C81975"/>
    <w:rsid w:val="00C81BF0"/>
    <w:rsid w:val="00C81C15"/>
    <w:rsid w:val="00C8205B"/>
    <w:rsid w:val="00C8248C"/>
    <w:rsid w:val="00C82540"/>
    <w:rsid w:val="00C82624"/>
    <w:rsid w:val="00C8278E"/>
    <w:rsid w:val="00C82ABD"/>
    <w:rsid w:val="00C82EBF"/>
    <w:rsid w:val="00C82ED3"/>
    <w:rsid w:val="00C82FB5"/>
    <w:rsid w:val="00C83405"/>
    <w:rsid w:val="00C83613"/>
    <w:rsid w:val="00C83884"/>
    <w:rsid w:val="00C83958"/>
    <w:rsid w:val="00C83F9A"/>
    <w:rsid w:val="00C84324"/>
    <w:rsid w:val="00C8434D"/>
    <w:rsid w:val="00C84653"/>
    <w:rsid w:val="00C8472D"/>
    <w:rsid w:val="00C84898"/>
    <w:rsid w:val="00C848A0"/>
    <w:rsid w:val="00C848E1"/>
    <w:rsid w:val="00C84A98"/>
    <w:rsid w:val="00C84AE5"/>
    <w:rsid w:val="00C84BC8"/>
    <w:rsid w:val="00C84D61"/>
    <w:rsid w:val="00C84E14"/>
    <w:rsid w:val="00C84FAB"/>
    <w:rsid w:val="00C850F8"/>
    <w:rsid w:val="00C85145"/>
    <w:rsid w:val="00C85608"/>
    <w:rsid w:val="00C858D2"/>
    <w:rsid w:val="00C85B6F"/>
    <w:rsid w:val="00C86183"/>
    <w:rsid w:val="00C861EB"/>
    <w:rsid w:val="00C86245"/>
    <w:rsid w:val="00C86370"/>
    <w:rsid w:val="00C86544"/>
    <w:rsid w:val="00C867AE"/>
    <w:rsid w:val="00C867E1"/>
    <w:rsid w:val="00C86D7B"/>
    <w:rsid w:val="00C86EEC"/>
    <w:rsid w:val="00C87318"/>
    <w:rsid w:val="00C875D1"/>
    <w:rsid w:val="00C875F0"/>
    <w:rsid w:val="00C8771A"/>
    <w:rsid w:val="00C87C1D"/>
    <w:rsid w:val="00C902EE"/>
    <w:rsid w:val="00C904A8"/>
    <w:rsid w:val="00C904A9"/>
    <w:rsid w:val="00C90603"/>
    <w:rsid w:val="00C90862"/>
    <w:rsid w:val="00C909E0"/>
    <w:rsid w:val="00C90DA1"/>
    <w:rsid w:val="00C90F11"/>
    <w:rsid w:val="00C9131E"/>
    <w:rsid w:val="00C915A0"/>
    <w:rsid w:val="00C9185A"/>
    <w:rsid w:val="00C919DA"/>
    <w:rsid w:val="00C919F6"/>
    <w:rsid w:val="00C91A1D"/>
    <w:rsid w:val="00C91AB0"/>
    <w:rsid w:val="00C91BE3"/>
    <w:rsid w:val="00C91E07"/>
    <w:rsid w:val="00C91E8F"/>
    <w:rsid w:val="00C91F7A"/>
    <w:rsid w:val="00C92106"/>
    <w:rsid w:val="00C9215C"/>
    <w:rsid w:val="00C92222"/>
    <w:rsid w:val="00C92232"/>
    <w:rsid w:val="00C9268B"/>
    <w:rsid w:val="00C9268D"/>
    <w:rsid w:val="00C9292E"/>
    <w:rsid w:val="00C92957"/>
    <w:rsid w:val="00C92B4B"/>
    <w:rsid w:val="00C92B8D"/>
    <w:rsid w:val="00C92C0C"/>
    <w:rsid w:val="00C92CFA"/>
    <w:rsid w:val="00C92E9C"/>
    <w:rsid w:val="00C92F0A"/>
    <w:rsid w:val="00C92F77"/>
    <w:rsid w:val="00C930C9"/>
    <w:rsid w:val="00C9310B"/>
    <w:rsid w:val="00C934E7"/>
    <w:rsid w:val="00C93579"/>
    <w:rsid w:val="00C937E9"/>
    <w:rsid w:val="00C93A91"/>
    <w:rsid w:val="00C93AB7"/>
    <w:rsid w:val="00C93B12"/>
    <w:rsid w:val="00C93C21"/>
    <w:rsid w:val="00C93CB0"/>
    <w:rsid w:val="00C94018"/>
    <w:rsid w:val="00C941E2"/>
    <w:rsid w:val="00C942CD"/>
    <w:rsid w:val="00C945E1"/>
    <w:rsid w:val="00C949FD"/>
    <w:rsid w:val="00C94E02"/>
    <w:rsid w:val="00C95083"/>
    <w:rsid w:val="00C95310"/>
    <w:rsid w:val="00C953CB"/>
    <w:rsid w:val="00C954B3"/>
    <w:rsid w:val="00C95639"/>
    <w:rsid w:val="00C95761"/>
    <w:rsid w:val="00C959C2"/>
    <w:rsid w:val="00C959D0"/>
    <w:rsid w:val="00C95ED5"/>
    <w:rsid w:val="00C9653E"/>
    <w:rsid w:val="00C966AC"/>
    <w:rsid w:val="00C96883"/>
    <w:rsid w:val="00C968F6"/>
    <w:rsid w:val="00C969DD"/>
    <w:rsid w:val="00C969DE"/>
    <w:rsid w:val="00C96B91"/>
    <w:rsid w:val="00C96C45"/>
    <w:rsid w:val="00C96FEF"/>
    <w:rsid w:val="00C976DF"/>
    <w:rsid w:val="00C97969"/>
    <w:rsid w:val="00C97A63"/>
    <w:rsid w:val="00C97AB4"/>
    <w:rsid w:val="00C97ADC"/>
    <w:rsid w:val="00C97BE8"/>
    <w:rsid w:val="00C97D4F"/>
    <w:rsid w:val="00C97E64"/>
    <w:rsid w:val="00C97F36"/>
    <w:rsid w:val="00C97FB6"/>
    <w:rsid w:val="00CA0104"/>
    <w:rsid w:val="00CA0188"/>
    <w:rsid w:val="00CA03B4"/>
    <w:rsid w:val="00CA0416"/>
    <w:rsid w:val="00CA04BA"/>
    <w:rsid w:val="00CA0576"/>
    <w:rsid w:val="00CA05D1"/>
    <w:rsid w:val="00CA0719"/>
    <w:rsid w:val="00CA07B2"/>
    <w:rsid w:val="00CA08EE"/>
    <w:rsid w:val="00CA09D3"/>
    <w:rsid w:val="00CA0C34"/>
    <w:rsid w:val="00CA0D7E"/>
    <w:rsid w:val="00CA0DEB"/>
    <w:rsid w:val="00CA0E1E"/>
    <w:rsid w:val="00CA0EA1"/>
    <w:rsid w:val="00CA0FA1"/>
    <w:rsid w:val="00CA114E"/>
    <w:rsid w:val="00CA19B2"/>
    <w:rsid w:val="00CA19C8"/>
    <w:rsid w:val="00CA1A13"/>
    <w:rsid w:val="00CA1B6B"/>
    <w:rsid w:val="00CA1C94"/>
    <w:rsid w:val="00CA1CC8"/>
    <w:rsid w:val="00CA1CD0"/>
    <w:rsid w:val="00CA23ED"/>
    <w:rsid w:val="00CA24A4"/>
    <w:rsid w:val="00CA24D9"/>
    <w:rsid w:val="00CA27AD"/>
    <w:rsid w:val="00CA28A2"/>
    <w:rsid w:val="00CA2ABA"/>
    <w:rsid w:val="00CA2EE2"/>
    <w:rsid w:val="00CA3179"/>
    <w:rsid w:val="00CA326D"/>
    <w:rsid w:val="00CA3471"/>
    <w:rsid w:val="00CA3703"/>
    <w:rsid w:val="00CA3AC4"/>
    <w:rsid w:val="00CA3AD1"/>
    <w:rsid w:val="00CA3CDD"/>
    <w:rsid w:val="00CA3DCC"/>
    <w:rsid w:val="00CA404F"/>
    <w:rsid w:val="00CA41AD"/>
    <w:rsid w:val="00CA43F4"/>
    <w:rsid w:val="00CA45BB"/>
    <w:rsid w:val="00CA463C"/>
    <w:rsid w:val="00CA474B"/>
    <w:rsid w:val="00CA4760"/>
    <w:rsid w:val="00CA4863"/>
    <w:rsid w:val="00CA4934"/>
    <w:rsid w:val="00CA4C2D"/>
    <w:rsid w:val="00CA4C38"/>
    <w:rsid w:val="00CA4C6A"/>
    <w:rsid w:val="00CA4D92"/>
    <w:rsid w:val="00CA4E87"/>
    <w:rsid w:val="00CA51C3"/>
    <w:rsid w:val="00CA5519"/>
    <w:rsid w:val="00CA57EA"/>
    <w:rsid w:val="00CA5B28"/>
    <w:rsid w:val="00CA5BE2"/>
    <w:rsid w:val="00CA5CEA"/>
    <w:rsid w:val="00CA5D19"/>
    <w:rsid w:val="00CA5E5F"/>
    <w:rsid w:val="00CA633D"/>
    <w:rsid w:val="00CA63D9"/>
    <w:rsid w:val="00CA6510"/>
    <w:rsid w:val="00CA6759"/>
    <w:rsid w:val="00CA6A71"/>
    <w:rsid w:val="00CA6E82"/>
    <w:rsid w:val="00CA6FC6"/>
    <w:rsid w:val="00CA76F9"/>
    <w:rsid w:val="00CA7700"/>
    <w:rsid w:val="00CA7755"/>
    <w:rsid w:val="00CA776B"/>
    <w:rsid w:val="00CA777E"/>
    <w:rsid w:val="00CA78EE"/>
    <w:rsid w:val="00CA7A40"/>
    <w:rsid w:val="00CA7AA0"/>
    <w:rsid w:val="00CA7BAC"/>
    <w:rsid w:val="00CA7D9A"/>
    <w:rsid w:val="00CB0237"/>
    <w:rsid w:val="00CB024C"/>
    <w:rsid w:val="00CB0447"/>
    <w:rsid w:val="00CB053B"/>
    <w:rsid w:val="00CB0729"/>
    <w:rsid w:val="00CB074A"/>
    <w:rsid w:val="00CB07D9"/>
    <w:rsid w:val="00CB08CA"/>
    <w:rsid w:val="00CB09B7"/>
    <w:rsid w:val="00CB0B77"/>
    <w:rsid w:val="00CB0F1F"/>
    <w:rsid w:val="00CB0F7E"/>
    <w:rsid w:val="00CB102A"/>
    <w:rsid w:val="00CB12A1"/>
    <w:rsid w:val="00CB132A"/>
    <w:rsid w:val="00CB153C"/>
    <w:rsid w:val="00CB1792"/>
    <w:rsid w:val="00CB184E"/>
    <w:rsid w:val="00CB193B"/>
    <w:rsid w:val="00CB1AAF"/>
    <w:rsid w:val="00CB1DEA"/>
    <w:rsid w:val="00CB202F"/>
    <w:rsid w:val="00CB224B"/>
    <w:rsid w:val="00CB2398"/>
    <w:rsid w:val="00CB23F7"/>
    <w:rsid w:val="00CB257A"/>
    <w:rsid w:val="00CB2643"/>
    <w:rsid w:val="00CB2775"/>
    <w:rsid w:val="00CB29A5"/>
    <w:rsid w:val="00CB2A68"/>
    <w:rsid w:val="00CB2EB3"/>
    <w:rsid w:val="00CB346D"/>
    <w:rsid w:val="00CB34E4"/>
    <w:rsid w:val="00CB3621"/>
    <w:rsid w:val="00CB362C"/>
    <w:rsid w:val="00CB36EC"/>
    <w:rsid w:val="00CB373A"/>
    <w:rsid w:val="00CB375F"/>
    <w:rsid w:val="00CB3865"/>
    <w:rsid w:val="00CB38DE"/>
    <w:rsid w:val="00CB3CAB"/>
    <w:rsid w:val="00CB400B"/>
    <w:rsid w:val="00CB4184"/>
    <w:rsid w:val="00CB41DB"/>
    <w:rsid w:val="00CB421E"/>
    <w:rsid w:val="00CB4226"/>
    <w:rsid w:val="00CB4447"/>
    <w:rsid w:val="00CB44A9"/>
    <w:rsid w:val="00CB462F"/>
    <w:rsid w:val="00CB469E"/>
    <w:rsid w:val="00CB486E"/>
    <w:rsid w:val="00CB494A"/>
    <w:rsid w:val="00CB4995"/>
    <w:rsid w:val="00CB4A51"/>
    <w:rsid w:val="00CB4D0B"/>
    <w:rsid w:val="00CB50D9"/>
    <w:rsid w:val="00CB51B2"/>
    <w:rsid w:val="00CB52FD"/>
    <w:rsid w:val="00CB5470"/>
    <w:rsid w:val="00CB56EC"/>
    <w:rsid w:val="00CB56F2"/>
    <w:rsid w:val="00CB5781"/>
    <w:rsid w:val="00CB5A08"/>
    <w:rsid w:val="00CB5A25"/>
    <w:rsid w:val="00CB5A51"/>
    <w:rsid w:val="00CB5B93"/>
    <w:rsid w:val="00CB5E6C"/>
    <w:rsid w:val="00CB5F55"/>
    <w:rsid w:val="00CB60CF"/>
    <w:rsid w:val="00CB616D"/>
    <w:rsid w:val="00CB623C"/>
    <w:rsid w:val="00CB65A0"/>
    <w:rsid w:val="00CB6733"/>
    <w:rsid w:val="00CB6737"/>
    <w:rsid w:val="00CB6A01"/>
    <w:rsid w:val="00CB6B5A"/>
    <w:rsid w:val="00CB6C7C"/>
    <w:rsid w:val="00CB6D29"/>
    <w:rsid w:val="00CB6FA6"/>
    <w:rsid w:val="00CB7274"/>
    <w:rsid w:val="00CB72C9"/>
    <w:rsid w:val="00CB740D"/>
    <w:rsid w:val="00CB7483"/>
    <w:rsid w:val="00CB748A"/>
    <w:rsid w:val="00CB7750"/>
    <w:rsid w:val="00CB78B6"/>
    <w:rsid w:val="00CB7A53"/>
    <w:rsid w:val="00CB7B22"/>
    <w:rsid w:val="00CB7C5C"/>
    <w:rsid w:val="00CB7DE0"/>
    <w:rsid w:val="00CC02AD"/>
    <w:rsid w:val="00CC0432"/>
    <w:rsid w:val="00CC0543"/>
    <w:rsid w:val="00CC05D3"/>
    <w:rsid w:val="00CC0609"/>
    <w:rsid w:val="00CC06E0"/>
    <w:rsid w:val="00CC071E"/>
    <w:rsid w:val="00CC083E"/>
    <w:rsid w:val="00CC0C2E"/>
    <w:rsid w:val="00CC0CC3"/>
    <w:rsid w:val="00CC1022"/>
    <w:rsid w:val="00CC1349"/>
    <w:rsid w:val="00CC1463"/>
    <w:rsid w:val="00CC158D"/>
    <w:rsid w:val="00CC168E"/>
    <w:rsid w:val="00CC1853"/>
    <w:rsid w:val="00CC19A2"/>
    <w:rsid w:val="00CC1C59"/>
    <w:rsid w:val="00CC1D4B"/>
    <w:rsid w:val="00CC1E96"/>
    <w:rsid w:val="00CC20BF"/>
    <w:rsid w:val="00CC2255"/>
    <w:rsid w:val="00CC237C"/>
    <w:rsid w:val="00CC246F"/>
    <w:rsid w:val="00CC255E"/>
    <w:rsid w:val="00CC25A8"/>
    <w:rsid w:val="00CC263C"/>
    <w:rsid w:val="00CC2658"/>
    <w:rsid w:val="00CC26FF"/>
    <w:rsid w:val="00CC2AA3"/>
    <w:rsid w:val="00CC2E07"/>
    <w:rsid w:val="00CC311B"/>
    <w:rsid w:val="00CC31E7"/>
    <w:rsid w:val="00CC3491"/>
    <w:rsid w:val="00CC3A21"/>
    <w:rsid w:val="00CC3A34"/>
    <w:rsid w:val="00CC3CEC"/>
    <w:rsid w:val="00CC3DC2"/>
    <w:rsid w:val="00CC3FD1"/>
    <w:rsid w:val="00CC40EB"/>
    <w:rsid w:val="00CC4179"/>
    <w:rsid w:val="00CC42F2"/>
    <w:rsid w:val="00CC4314"/>
    <w:rsid w:val="00CC4522"/>
    <w:rsid w:val="00CC45C1"/>
    <w:rsid w:val="00CC472D"/>
    <w:rsid w:val="00CC474D"/>
    <w:rsid w:val="00CC4818"/>
    <w:rsid w:val="00CC49F5"/>
    <w:rsid w:val="00CC4AA1"/>
    <w:rsid w:val="00CC4B9D"/>
    <w:rsid w:val="00CC4FFC"/>
    <w:rsid w:val="00CC50F1"/>
    <w:rsid w:val="00CC5105"/>
    <w:rsid w:val="00CC5180"/>
    <w:rsid w:val="00CC51D6"/>
    <w:rsid w:val="00CC522F"/>
    <w:rsid w:val="00CC5280"/>
    <w:rsid w:val="00CC52A6"/>
    <w:rsid w:val="00CC554A"/>
    <w:rsid w:val="00CC5C70"/>
    <w:rsid w:val="00CC5DBC"/>
    <w:rsid w:val="00CC5E7F"/>
    <w:rsid w:val="00CC6088"/>
    <w:rsid w:val="00CC6139"/>
    <w:rsid w:val="00CC6267"/>
    <w:rsid w:val="00CC6282"/>
    <w:rsid w:val="00CC67AF"/>
    <w:rsid w:val="00CC6897"/>
    <w:rsid w:val="00CC68DC"/>
    <w:rsid w:val="00CC6A7E"/>
    <w:rsid w:val="00CC6F8F"/>
    <w:rsid w:val="00CC70B9"/>
    <w:rsid w:val="00CC7229"/>
    <w:rsid w:val="00CC745A"/>
    <w:rsid w:val="00CC754B"/>
    <w:rsid w:val="00CC7832"/>
    <w:rsid w:val="00CC783C"/>
    <w:rsid w:val="00CC7D64"/>
    <w:rsid w:val="00CC7E1E"/>
    <w:rsid w:val="00CC7E5C"/>
    <w:rsid w:val="00CC7FAD"/>
    <w:rsid w:val="00CC7FD7"/>
    <w:rsid w:val="00CD0113"/>
    <w:rsid w:val="00CD0127"/>
    <w:rsid w:val="00CD028A"/>
    <w:rsid w:val="00CD04B4"/>
    <w:rsid w:val="00CD052F"/>
    <w:rsid w:val="00CD05A1"/>
    <w:rsid w:val="00CD0667"/>
    <w:rsid w:val="00CD06E4"/>
    <w:rsid w:val="00CD076C"/>
    <w:rsid w:val="00CD07A1"/>
    <w:rsid w:val="00CD087F"/>
    <w:rsid w:val="00CD0AD1"/>
    <w:rsid w:val="00CD0E95"/>
    <w:rsid w:val="00CD138C"/>
    <w:rsid w:val="00CD13A4"/>
    <w:rsid w:val="00CD1418"/>
    <w:rsid w:val="00CD144C"/>
    <w:rsid w:val="00CD1851"/>
    <w:rsid w:val="00CD18B4"/>
    <w:rsid w:val="00CD18D9"/>
    <w:rsid w:val="00CD19EB"/>
    <w:rsid w:val="00CD1B28"/>
    <w:rsid w:val="00CD1B29"/>
    <w:rsid w:val="00CD1C40"/>
    <w:rsid w:val="00CD1D40"/>
    <w:rsid w:val="00CD1E87"/>
    <w:rsid w:val="00CD1FA1"/>
    <w:rsid w:val="00CD2013"/>
    <w:rsid w:val="00CD208C"/>
    <w:rsid w:val="00CD2242"/>
    <w:rsid w:val="00CD22BE"/>
    <w:rsid w:val="00CD249B"/>
    <w:rsid w:val="00CD2523"/>
    <w:rsid w:val="00CD25AB"/>
    <w:rsid w:val="00CD25E1"/>
    <w:rsid w:val="00CD2912"/>
    <w:rsid w:val="00CD291D"/>
    <w:rsid w:val="00CD29B4"/>
    <w:rsid w:val="00CD2C3B"/>
    <w:rsid w:val="00CD2E1F"/>
    <w:rsid w:val="00CD2EB3"/>
    <w:rsid w:val="00CD30ED"/>
    <w:rsid w:val="00CD3197"/>
    <w:rsid w:val="00CD32ED"/>
    <w:rsid w:val="00CD34DD"/>
    <w:rsid w:val="00CD34FA"/>
    <w:rsid w:val="00CD3544"/>
    <w:rsid w:val="00CD3700"/>
    <w:rsid w:val="00CD3780"/>
    <w:rsid w:val="00CD37F5"/>
    <w:rsid w:val="00CD3E8B"/>
    <w:rsid w:val="00CD3FA1"/>
    <w:rsid w:val="00CD4121"/>
    <w:rsid w:val="00CD41DD"/>
    <w:rsid w:val="00CD433F"/>
    <w:rsid w:val="00CD47F2"/>
    <w:rsid w:val="00CD48F4"/>
    <w:rsid w:val="00CD4E1C"/>
    <w:rsid w:val="00CD4EBB"/>
    <w:rsid w:val="00CD5056"/>
    <w:rsid w:val="00CD5120"/>
    <w:rsid w:val="00CD5233"/>
    <w:rsid w:val="00CD541F"/>
    <w:rsid w:val="00CD5571"/>
    <w:rsid w:val="00CD5597"/>
    <w:rsid w:val="00CD55E2"/>
    <w:rsid w:val="00CD5991"/>
    <w:rsid w:val="00CD5AC0"/>
    <w:rsid w:val="00CD5B1F"/>
    <w:rsid w:val="00CD5DA8"/>
    <w:rsid w:val="00CD5DAA"/>
    <w:rsid w:val="00CD5F0A"/>
    <w:rsid w:val="00CD5F4D"/>
    <w:rsid w:val="00CD6331"/>
    <w:rsid w:val="00CD6406"/>
    <w:rsid w:val="00CD64C9"/>
    <w:rsid w:val="00CD6540"/>
    <w:rsid w:val="00CD65C6"/>
    <w:rsid w:val="00CD6703"/>
    <w:rsid w:val="00CD67BE"/>
    <w:rsid w:val="00CD6A12"/>
    <w:rsid w:val="00CD6DD4"/>
    <w:rsid w:val="00CD6DDF"/>
    <w:rsid w:val="00CD7048"/>
    <w:rsid w:val="00CD7049"/>
    <w:rsid w:val="00CD730B"/>
    <w:rsid w:val="00CD7314"/>
    <w:rsid w:val="00CD7479"/>
    <w:rsid w:val="00CD756A"/>
    <w:rsid w:val="00CD77A1"/>
    <w:rsid w:val="00CD77DC"/>
    <w:rsid w:val="00CD7AB0"/>
    <w:rsid w:val="00CD7AD4"/>
    <w:rsid w:val="00CD7C05"/>
    <w:rsid w:val="00CD7C10"/>
    <w:rsid w:val="00CD7D8D"/>
    <w:rsid w:val="00CD7E65"/>
    <w:rsid w:val="00CD7EA8"/>
    <w:rsid w:val="00CE00CD"/>
    <w:rsid w:val="00CE014C"/>
    <w:rsid w:val="00CE017C"/>
    <w:rsid w:val="00CE024E"/>
    <w:rsid w:val="00CE0627"/>
    <w:rsid w:val="00CE0740"/>
    <w:rsid w:val="00CE0817"/>
    <w:rsid w:val="00CE091F"/>
    <w:rsid w:val="00CE09C2"/>
    <w:rsid w:val="00CE09D2"/>
    <w:rsid w:val="00CE0A3E"/>
    <w:rsid w:val="00CE0BE4"/>
    <w:rsid w:val="00CE0C55"/>
    <w:rsid w:val="00CE1128"/>
    <w:rsid w:val="00CE1253"/>
    <w:rsid w:val="00CE1425"/>
    <w:rsid w:val="00CE147A"/>
    <w:rsid w:val="00CE1493"/>
    <w:rsid w:val="00CE1636"/>
    <w:rsid w:val="00CE185B"/>
    <w:rsid w:val="00CE19D8"/>
    <w:rsid w:val="00CE1A6A"/>
    <w:rsid w:val="00CE1BFB"/>
    <w:rsid w:val="00CE1ED5"/>
    <w:rsid w:val="00CE1EF2"/>
    <w:rsid w:val="00CE1FA2"/>
    <w:rsid w:val="00CE1FBD"/>
    <w:rsid w:val="00CE2001"/>
    <w:rsid w:val="00CE20D4"/>
    <w:rsid w:val="00CE25BD"/>
    <w:rsid w:val="00CE288E"/>
    <w:rsid w:val="00CE2925"/>
    <w:rsid w:val="00CE2C07"/>
    <w:rsid w:val="00CE2C4C"/>
    <w:rsid w:val="00CE2FEC"/>
    <w:rsid w:val="00CE311B"/>
    <w:rsid w:val="00CE3263"/>
    <w:rsid w:val="00CE3343"/>
    <w:rsid w:val="00CE3552"/>
    <w:rsid w:val="00CE3589"/>
    <w:rsid w:val="00CE35AA"/>
    <w:rsid w:val="00CE39B3"/>
    <w:rsid w:val="00CE3C8A"/>
    <w:rsid w:val="00CE3D2A"/>
    <w:rsid w:val="00CE436D"/>
    <w:rsid w:val="00CE44A8"/>
    <w:rsid w:val="00CE462F"/>
    <w:rsid w:val="00CE4668"/>
    <w:rsid w:val="00CE4737"/>
    <w:rsid w:val="00CE48FA"/>
    <w:rsid w:val="00CE495C"/>
    <w:rsid w:val="00CE4CC1"/>
    <w:rsid w:val="00CE5216"/>
    <w:rsid w:val="00CE52E3"/>
    <w:rsid w:val="00CE5463"/>
    <w:rsid w:val="00CE5479"/>
    <w:rsid w:val="00CE5986"/>
    <w:rsid w:val="00CE5B78"/>
    <w:rsid w:val="00CE5DD1"/>
    <w:rsid w:val="00CE5E30"/>
    <w:rsid w:val="00CE5E85"/>
    <w:rsid w:val="00CE5FAA"/>
    <w:rsid w:val="00CE63FA"/>
    <w:rsid w:val="00CE6497"/>
    <w:rsid w:val="00CE664C"/>
    <w:rsid w:val="00CE6659"/>
    <w:rsid w:val="00CE6EC3"/>
    <w:rsid w:val="00CE6EEE"/>
    <w:rsid w:val="00CE736B"/>
    <w:rsid w:val="00CE7572"/>
    <w:rsid w:val="00CE76EE"/>
    <w:rsid w:val="00CE784E"/>
    <w:rsid w:val="00CE7B52"/>
    <w:rsid w:val="00CE7C59"/>
    <w:rsid w:val="00CE7E4D"/>
    <w:rsid w:val="00CE7E70"/>
    <w:rsid w:val="00CE7E9D"/>
    <w:rsid w:val="00CF0243"/>
    <w:rsid w:val="00CF02A7"/>
    <w:rsid w:val="00CF02FB"/>
    <w:rsid w:val="00CF0607"/>
    <w:rsid w:val="00CF0614"/>
    <w:rsid w:val="00CF0C74"/>
    <w:rsid w:val="00CF0D39"/>
    <w:rsid w:val="00CF0E85"/>
    <w:rsid w:val="00CF0FAC"/>
    <w:rsid w:val="00CF0FFE"/>
    <w:rsid w:val="00CF101F"/>
    <w:rsid w:val="00CF132F"/>
    <w:rsid w:val="00CF1558"/>
    <w:rsid w:val="00CF1565"/>
    <w:rsid w:val="00CF162A"/>
    <w:rsid w:val="00CF16F8"/>
    <w:rsid w:val="00CF177B"/>
    <w:rsid w:val="00CF191A"/>
    <w:rsid w:val="00CF192F"/>
    <w:rsid w:val="00CF194F"/>
    <w:rsid w:val="00CF1978"/>
    <w:rsid w:val="00CF1A06"/>
    <w:rsid w:val="00CF1B11"/>
    <w:rsid w:val="00CF1DF8"/>
    <w:rsid w:val="00CF1EF9"/>
    <w:rsid w:val="00CF1F60"/>
    <w:rsid w:val="00CF1FD6"/>
    <w:rsid w:val="00CF203C"/>
    <w:rsid w:val="00CF2145"/>
    <w:rsid w:val="00CF2348"/>
    <w:rsid w:val="00CF2501"/>
    <w:rsid w:val="00CF255C"/>
    <w:rsid w:val="00CF2631"/>
    <w:rsid w:val="00CF27A9"/>
    <w:rsid w:val="00CF27DB"/>
    <w:rsid w:val="00CF29EB"/>
    <w:rsid w:val="00CF2D06"/>
    <w:rsid w:val="00CF2E95"/>
    <w:rsid w:val="00CF3014"/>
    <w:rsid w:val="00CF3176"/>
    <w:rsid w:val="00CF36BD"/>
    <w:rsid w:val="00CF3769"/>
    <w:rsid w:val="00CF3C30"/>
    <w:rsid w:val="00CF3C95"/>
    <w:rsid w:val="00CF4174"/>
    <w:rsid w:val="00CF45A8"/>
    <w:rsid w:val="00CF4931"/>
    <w:rsid w:val="00CF4AE4"/>
    <w:rsid w:val="00CF4C5A"/>
    <w:rsid w:val="00CF4DAA"/>
    <w:rsid w:val="00CF4FA8"/>
    <w:rsid w:val="00CF547E"/>
    <w:rsid w:val="00CF55CC"/>
    <w:rsid w:val="00CF57E6"/>
    <w:rsid w:val="00CF5895"/>
    <w:rsid w:val="00CF5954"/>
    <w:rsid w:val="00CF5A41"/>
    <w:rsid w:val="00CF5A5E"/>
    <w:rsid w:val="00CF5B65"/>
    <w:rsid w:val="00CF5BD9"/>
    <w:rsid w:val="00CF5D8A"/>
    <w:rsid w:val="00CF5D99"/>
    <w:rsid w:val="00CF5E5D"/>
    <w:rsid w:val="00CF5F23"/>
    <w:rsid w:val="00CF6013"/>
    <w:rsid w:val="00CF62EA"/>
    <w:rsid w:val="00CF64BB"/>
    <w:rsid w:val="00CF650A"/>
    <w:rsid w:val="00CF6545"/>
    <w:rsid w:val="00CF66FD"/>
    <w:rsid w:val="00CF6BE8"/>
    <w:rsid w:val="00CF6D0E"/>
    <w:rsid w:val="00CF6D16"/>
    <w:rsid w:val="00CF6DBF"/>
    <w:rsid w:val="00CF6E1E"/>
    <w:rsid w:val="00CF6F7C"/>
    <w:rsid w:val="00CF6FF5"/>
    <w:rsid w:val="00CF703E"/>
    <w:rsid w:val="00CF7092"/>
    <w:rsid w:val="00CF7345"/>
    <w:rsid w:val="00CF741D"/>
    <w:rsid w:val="00CF752E"/>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39"/>
    <w:rsid w:val="00D0114A"/>
    <w:rsid w:val="00D01389"/>
    <w:rsid w:val="00D015EF"/>
    <w:rsid w:val="00D01688"/>
    <w:rsid w:val="00D016DD"/>
    <w:rsid w:val="00D01865"/>
    <w:rsid w:val="00D01880"/>
    <w:rsid w:val="00D01AD7"/>
    <w:rsid w:val="00D01C24"/>
    <w:rsid w:val="00D01DEF"/>
    <w:rsid w:val="00D01E2C"/>
    <w:rsid w:val="00D01E95"/>
    <w:rsid w:val="00D01F9A"/>
    <w:rsid w:val="00D02198"/>
    <w:rsid w:val="00D0238E"/>
    <w:rsid w:val="00D0239F"/>
    <w:rsid w:val="00D0279F"/>
    <w:rsid w:val="00D0325B"/>
    <w:rsid w:val="00D03358"/>
    <w:rsid w:val="00D03C2D"/>
    <w:rsid w:val="00D03C56"/>
    <w:rsid w:val="00D03DDC"/>
    <w:rsid w:val="00D03DE0"/>
    <w:rsid w:val="00D03E28"/>
    <w:rsid w:val="00D03E40"/>
    <w:rsid w:val="00D03F6C"/>
    <w:rsid w:val="00D03FD6"/>
    <w:rsid w:val="00D04064"/>
    <w:rsid w:val="00D04154"/>
    <w:rsid w:val="00D041AD"/>
    <w:rsid w:val="00D0428E"/>
    <w:rsid w:val="00D04509"/>
    <w:rsid w:val="00D049BC"/>
    <w:rsid w:val="00D04A24"/>
    <w:rsid w:val="00D04ABA"/>
    <w:rsid w:val="00D04AEC"/>
    <w:rsid w:val="00D05038"/>
    <w:rsid w:val="00D050ED"/>
    <w:rsid w:val="00D05236"/>
    <w:rsid w:val="00D05591"/>
    <w:rsid w:val="00D055E1"/>
    <w:rsid w:val="00D0579D"/>
    <w:rsid w:val="00D057AE"/>
    <w:rsid w:val="00D059BA"/>
    <w:rsid w:val="00D05D25"/>
    <w:rsid w:val="00D05D68"/>
    <w:rsid w:val="00D05ED4"/>
    <w:rsid w:val="00D05F13"/>
    <w:rsid w:val="00D05F34"/>
    <w:rsid w:val="00D060DC"/>
    <w:rsid w:val="00D0618D"/>
    <w:rsid w:val="00D062BC"/>
    <w:rsid w:val="00D064FF"/>
    <w:rsid w:val="00D0659A"/>
    <w:rsid w:val="00D065A0"/>
    <w:rsid w:val="00D0712F"/>
    <w:rsid w:val="00D07276"/>
    <w:rsid w:val="00D0742A"/>
    <w:rsid w:val="00D07497"/>
    <w:rsid w:val="00D074FD"/>
    <w:rsid w:val="00D07682"/>
    <w:rsid w:val="00D077B3"/>
    <w:rsid w:val="00D07841"/>
    <w:rsid w:val="00D078B1"/>
    <w:rsid w:val="00D07984"/>
    <w:rsid w:val="00D07D37"/>
    <w:rsid w:val="00D07D5C"/>
    <w:rsid w:val="00D07F1F"/>
    <w:rsid w:val="00D10049"/>
    <w:rsid w:val="00D1010F"/>
    <w:rsid w:val="00D1024A"/>
    <w:rsid w:val="00D102D3"/>
    <w:rsid w:val="00D102E3"/>
    <w:rsid w:val="00D10319"/>
    <w:rsid w:val="00D1065D"/>
    <w:rsid w:val="00D1082E"/>
    <w:rsid w:val="00D1090E"/>
    <w:rsid w:val="00D10B98"/>
    <w:rsid w:val="00D10BB5"/>
    <w:rsid w:val="00D10D79"/>
    <w:rsid w:val="00D10E13"/>
    <w:rsid w:val="00D10E7B"/>
    <w:rsid w:val="00D10F6C"/>
    <w:rsid w:val="00D110A2"/>
    <w:rsid w:val="00D1136C"/>
    <w:rsid w:val="00D115D5"/>
    <w:rsid w:val="00D11668"/>
    <w:rsid w:val="00D118DD"/>
    <w:rsid w:val="00D11A1C"/>
    <w:rsid w:val="00D11BF4"/>
    <w:rsid w:val="00D11F64"/>
    <w:rsid w:val="00D12070"/>
    <w:rsid w:val="00D1214B"/>
    <w:rsid w:val="00D1221A"/>
    <w:rsid w:val="00D1221D"/>
    <w:rsid w:val="00D1230E"/>
    <w:rsid w:val="00D123A9"/>
    <w:rsid w:val="00D123EC"/>
    <w:rsid w:val="00D12697"/>
    <w:rsid w:val="00D127AE"/>
    <w:rsid w:val="00D12B64"/>
    <w:rsid w:val="00D12B78"/>
    <w:rsid w:val="00D12CE1"/>
    <w:rsid w:val="00D13416"/>
    <w:rsid w:val="00D1366E"/>
    <w:rsid w:val="00D13839"/>
    <w:rsid w:val="00D13988"/>
    <w:rsid w:val="00D13B7B"/>
    <w:rsid w:val="00D13B8E"/>
    <w:rsid w:val="00D13CA8"/>
    <w:rsid w:val="00D13D6E"/>
    <w:rsid w:val="00D13FA5"/>
    <w:rsid w:val="00D14003"/>
    <w:rsid w:val="00D14040"/>
    <w:rsid w:val="00D14104"/>
    <w:rsid w:val="00D14131"/>
    <w:rsid w:val="00D1414C"/>
    <w:rsid w:val="00D142FA"/>
    <w:rsid w:val="00D147CB"/>
    <w:rsid w:val="00D148DD"/>
    <w:rsid w:val="00D14E4A"/>
    <w:rsid w:val="00D14F10"/>
    <w:rsid w:val="00D14FC7"/>
    <w:rsid w:val="00D1520E"/>
    <w:rsid w:val="00D1546B"/>
    <w:rsid w:val="00D154B4"/>
    <w:rsid w:val="00D1553E"/>
    <w:rsid w:val="00D15578"/>
    <w:rsid w:val="00D15637"/>
    <w:rsid w:val="00D158A2"/>
    <w:rsid w:val="00D15CD0"/>
    <w:rsid w:val="00D15E75"/>
    <w:rsid w:val="00D15FD2"/>
    <w:rsid w:val="00D160C6"/>
    <w:rsid w:val="00D161E6"/>
    <w:rsid w:val="00D16440"/>
    <w:rsid w:val="00D1649A"/>
    <w:rsid w:val="00D165F8"/>
    <w:rsid w:val="00D166A4"/>
    <w:rsid w:val="00D1677C"/>
    <w:rsid w:val="00D16842"/>
    <w:rsid w:val="00D169D4"/>
    <w:rsid w:val="00D16A9E"/>
    <w:rsid w:val="00D16B2F"/>
    <w:rsid w:val="00D16C40"/>
    <w:rsid w:val="00D16E07"/>
    <w:rsid w:val="00D16E48"/>
    <w:rsid w:val="00D17073"/>
    <w:rsid w:val="00D171E2"/>
    <w:rsid w:val="00D17328"/>
    <w:rsid w:val="00D17862"/>
    <w:rsid w:val="00D1788B"/>
    <w:rsid w:val="00D178EB"/>
    <w:rsid w:val="00D17923"/>
    <w:rsid w:val="00D179CA"/>
    <w:rsid w:val="00D17B4A"/>
    <w:rsid w:val="00D17B54"/>
    <w:rsid w:val="00D17DB7"/>
    <w:rsid w:val="00D202EB"/>
    <w:rsid w:val="00D205CA"/>
    <w:rsid w:val="00D20878"/>
    <w:rsid w:val="00D2089A"/>
    <w:rsid w:val="00D208BA"/>
    <w:rsid w:val="00D208C1"/>
    <w:rsid w:val="00D20933"/>
    <w:rsid w:val="00D209FF"/>
    <w:rsid w:val="00D20C9E"/>
    <w:rsid w:val="00D20E74"/>
    <w:rsid w:val="00D211C1"/>
    <w:rsid w:val="00D216AF"/>
    <w:rsid w:val="00D21913"/>
    <w:rsid w:val="00D2193A"/>
    <w:rsid w:val="00D2196A"/>
    <w:rsid w:val="00D2199F"/>
    <w:rsid w:val="00D21B70"/>
    <w:rsid w:val="00D21C40"/>
    <w:rsid w:val="00D21C72"/>
    <w:rsid w:val="00D21F14"/>
    <w:rsid w:val="00D21F3F"/>
    <w:rsid w:val="00D21FDE"/>
    <w:rsid w:val="00D220C7"/>
    <w:rsid w:val="00D221FA"/>
    <w:rsid w:val="00D223B5"/>
    <w:rsid w:val="00D225DB"/>
    <w:rsid w:val="00D225E7"/>
    <w:rsid w:val="00D229C9"/>
    <w:rsid w:val="00D22D1B"/>
    <w:rsid w:val="00D22DEE"/>
    <w:rsid w:val="00D22E7A"/>
    <w:rsid w:val="00D22FAE"/>
    <w:rsid w:val="00D23458"/>
    <w:rsid w:val="00D234CA"/>
    <w:rsid w:val="00D23750"/>
    <w:rsid w:val="00D23769"/>
    <w:rsid w:val="00D2381F"/>
    <w:rsid w:val="00D238A0"/>
    <w:rsid w:val="00D23A25"/>
    <w:rsid w:val="00D23B69"/>
    <w:rsid w:val="00D23D17"/>
    <w:rsid w:val="00D241EF"/>
    <w:rsid w:val="00D2424A"/>
    <w:rsid w:val="00D24287"/>
    <w:rsid w:val="00D2434F"/>
    <w:rsid w:val="00D24364"/>
    <w:rsid w:val="00D244FC"/>
    <w:rsid w:val="00D24586"/>
    <w:rsid w:val="00D246D4"/>
    <w:rsid w:val="00D2475A"/>
    <w:rsid w:val="00D24874"/>
    <w:rsid w:val="00D24920"/>
    <w:rsid w:val="00D24B39"/>
    <w:rsid w:val="00D24D69"/>
    <w:rsid w:val="00D24F74"/>
    <w:rsid w:val="00D25094"/>
    <w:rsid w:val="00D250D2"/>
    <w:rsid w:val="00D250E9"/>
    <w:rsid w:val="00D250EF"/>
    <w:rsid w:val="00D25168"/>
    <w:rsid w:val="00D25291"/>
    <w:rsid w:val="00D254F1"/>
    <w:rsid w:val="00D256E6"/>
    <w:rsid w:val="00D25773"/>
    <w:rsid w:val="00D257D5"/>
    <w:rsid w:val="00D25CBB"/>
    <w:rsid w:val="00D25CCA"/>
    <w:rsid w:val="00D2613F"/>
    <w:rsid w:val="00D26150"/>
    <w:rsid w:val="00D2641F"/>
    <w:rsid w:val="00D265C6"/>
    <w:rsid w:val="00D2684C"/>
    <w:rsid w:val="00D268BE"/>
    <w:rsid w:val="00D2691A"/>
    <w:rsid w:val="00D26C51"/>
    <w:rsid w:val="00D270B9"/>
    <w:rsid w:val="00D271AC"/>
    <w:rsid w:val="00D27446"/>
    <w:rsid w:val="00D27609"/>
    <w:rsid w:val="00D27650"/>
    <w:rsid w:val="00D27950"/>
    <w:rsid w:val="00D279BB"/>
    <w:rsid w:val="00D27AAA"/>
    <w:rsid w:val="00D27C35"/>
    <w:rsid w:val="00D3002D"/>
    <w:rsid w:val="00D300DA"/>
    <w:rsid w:val="00D30132"/>
    <w:rsid w:val="00D303EE"/>
    <w:rsid w:val="00D306B6"/>
    <w:rsid w:val="00D307D9"/>
    <w:rsid w:val="00D30DEE"/>
    <w:rsid w:val="00D30E78"/>
    <w:rsid w:val="00D31170"/>
    <w:rsid w:val="00D311E7"/>
    <w:rsid w:val="00D31348"/>
    <w:rsid w:val="00D3138E"/>
    <w:rsid w:val="00D314AD"/>
    <w:rsid w:val="00D31582"/>
    <w:rsid w:val="00D31690"/>
    <w:rsid w:val="00D31BDD"/>
    <w:rsid w:val="00D32151"/>
    <w:rsid w:val="00D324FC"/>
    <w:rsid w:val="00D32558"/>
    <w:rsid w:val="00D326FC"/>
    <w:rsid w:val="00D32855"/>
    <w:rsid w:val="00D32912"/>
    <w:rsid w:val="00D32A27"/>
    <w:rsid w:val="00D32F54"/>
    <w:rsid w:val="00D330CD"/>
    <w:rsid w:val="00D3320F"/>
    <w:rsid w:val="00D3343E"/>
    <w:rsid w:val="00D334D5"/>
    <w:rsid w:val="00D3377C"/>
    <w:rsid w:val="00D33880"/>
    <w:rsid w:val="00D33919"/>
    <w:rsid w:val="00D33938"/>
    <w:rsid w:val="00D33AAD"/>
    <w:rsid w:val="00D33B8B"/>
    <w:rsid w:val="00D34106"/>
    <w:rsid w:val="00D34189"/>
    <w:rsid w:val="00D343D7"/>
    <w:rsid w:val="00D34589"/>
    <w:rsid w:val="00D34603"/>
    <w:rsid w:val="00D34688"/>
    <w:rsid w:val="00D34757"/>
    <w:rsid w:val="00D349D7"/>
    <w:rsid w:val="00D34A3A"/>
    <w:rsid w:val="00D34CA4"/>
    <w:rsid w:val="00D34CAB"/>
    <w:rsid w:val="00D34FE4"/>
    <w:rsid w:val="00D35223"/>
    <w:rsid w:val="00D352F2"/>
    <w:rsid w:val="00D3540D"/>
    <w:rsid w:val="00D3552E"/>
    <w:rsid w:val="00D3553D"/>
    <w:rsid w:val="00D3576B"/>
    <w:rsid w:val="00D35B03"/>
    <w:rsid w:val="00D35C3A"/>
    <w:rsid w:val="00D35C4A"/>
    <w:rsid w:val="00D35C4C"/>
    <w:rsid w:val="00D35FD5"/>
    <w:rsid w:val="00D3606D"/>
    <w:rsid w:val="00D3607D"/>
    <w:rsid w:val="00D361A7"/>
    <w:rsid w:val="00D366B4"/>
    <w:rsid w:val="00D36892"/>
    <w:rsid w:val="00D36A01"/>
    <w:rsid w:val="00D36A0C"/>
    <w:rsid w:val="00D36ADA"/>
    <w:rsid w:val="00D36E44"/>
    <w:rsid w:val="00D36F14"/>
    <w:rsid w:val="00D3720D"/>
    <w:rsid w:val="00D3736D"/>
    <w:rsid w:val="00D37550"/>
    <w:rsid w:val="00D376ED"/>
    <w:rsid w:val="00D37715"/>
    <w:rsid w:val="00D37A62"/>
    <w:rsid w:val="00D37B46"/>
    <w:rsid w:val="00D4007E"/>
    <w:rsid w:val="00D400B0"/>
    <w:rsid w:val="00D4030A"/>
    <w:rsid w:val="00D403C0"/>
    <w:rsid w:val="00D405CF"/>
    <w:rsid w:val="00D4075C"/>
    <w:rsid w:val="00D40BC9"/>
    <w:rsid w:val="00D40CD6"/>
    <w:rsid w:val="00D40CE6"/>
    <w:rsid w:val="00D40E31"/>
    <w:rsid w:val="00D40F32"/>
    <w:rsid w:val="00D40F7B"/>
    <w:rsid w:val="00D412B0"/>
    <w:rsid w:val="00D417F7"/>
    <w:rsid w:val="00D41A0D"/>
    <w:rsid w:val="00D41A7A"/>
    <w:rsid w:val="00D41BC7"/>
    <w:rsid w:val="00D41BE4"/>
    <w:rsid w:val="00D41C06"/>
    <w:rsid w:val="00D41C33"/>
    <w:rsid w:val="00D41D0D"/>
    <w:rsid w:val="00D41FF4"/>
    <w:rsid w:val="00D42531"/>
    <w:rsid w:val="00D42928"/>
    <w:rsid w:val="00D42979"/>
    <w:rsid w:val="00D42A8D"/>
    <w:rsid w:val="00D42AB7"/>
    <w:rsid w:val="00D42B5E"/>
    <w:rsid w:val="00D42D01"/>
    <w:rsid w:val="00D42D74"/>
    <w:rsid w:val="00D42FF7"/>
    <w:rsid w:val="00D4304F"/>
    <w:rsid w:val="00D43376"/>
    <w:rsid w:val="00D43385"/>
    <w:rsid w:val="00D4340D"/>
    <w:rsid w:val="00D435F9"/>
    <w:rsid w:val="00D43693"/>
    <w:rsid w:val="00D43856"/>
    <w:rsid w:val="00D438FB"/>
    <w:rsid w:val="00D43EFA"/>
    <w:rsid w:val="00D44230"/>
    <w:rsid w:val="00D442B8"/>
    <w:rsid w:val="00D442C7"/>
    <w:rsid w:val="00D446BC"/>
    <w:rsid w:val="00D44B15"/>
    <w:rsid w:val="00D44B2B"/>
    <w:rsid w:val="00D44B5D"/>
    <w:rsid w:val="00D44DB7"/>
    <w:rsid w:val="00D44F82"/>
    <w:rsid w:val="00D45044"/>
    <w:rsid w:val="00D4517E"/>
    <w:rsid w:val="00D453B7"/>
    <w:rsid w:val="00D4543F"/>
    <w:rsid w:val="00D45502"/>
    <w:rsid w:val="00D45508"/>
    <w:rsid w:val="00D457C5"/>
    <w:rsid w:val="00D4589B"/>
    <w:rsid w:val="00D45B56"/>
    <w:rsid w:val="00D45E28"/>
    <w:rsid w:val="00D45E49"/>
    <w:rsid w:val="00D45EFB"/>
    <w:rsid w:val="00D460EB"/>
    <w:rsid w:val="00D463BA"/>
    <w:rsid w:val="00D463BC"/>
    <w:rsid w:val="00D463E2"/>
    <w:rsid w:val="00D4659C"/>
    <w:rsid w:val="00D46635"/>
    <w:rsid w:val="00D468D0"/>
    <w:rsid w:val="00D46AE2"/>
    <w:rsid w:val="00D46C8F"/>
    <w:rsid w:val="00D47073"/>
    <w:rsid w:val="00D470AD"/>
    <w:rsid w:val="00D475BB"/>
    <w:rsid w:val="00D47793"/>
    <w:rsid w:val="00D479E4"/>
    <w:rsid w:val="00D47AEB"/>
    <w:rsid w:val="00D47BC0"/>
    <w:rsid w:val="00D47CBD"/>
    <w:rsid w:val="00D50183"/>
    <w:rsid w:val="00D502A6"/>
    <w:rsid w:val="00D502C1"/>
    <w:rsid w:val="00D502DD"/>
    <w:rsid w:val="00D503A9"/>
    <w:rsid w:val="00D503FC"/>
    <w:rsid w:val="00D50674"/>
    <w:rsid w:val="00D506D1"/>
    <w:rsid w:val="00D506F5"/>
    <w:rsid w:val="00D50724"/>
    <w:rsid w:val="00D50A67"/>
    <w:rsid w:val="00D50B35"/>
    <w:rsid w:val="00D50CCE"/>
    <w:rsid w:val="00D50F49"/>
    <w:rsid w:val="00D50FEC"/>
    <w:rsid w:val="00D51165"/>
    <w:rsid w:val="00D5123A"/>
    <w:rsid w:val="00D51574"/>
    <w:rsid w:val="00D5175D"/>
    <w:rsid w:val="00D51AB2"/>
    <w:rsid w:val="00D51D3E"/>
    <w:rsid w:val="00D51D9F"/>
    <w:rsid w:val="00D51ED2"/>
    <w:rsid w:val="00D51F0A"/>
    <w:rsid w:val="00D51F48"/>
    <w:rsid w:val="00D5200B"/>
    <w:rsid w:val="00D521A5"/>
    <w:rsid w:val="00D52348"/>
    <w:rsid w:val="00D52478"/>
    <w:rsid w:val="00D524BE"/>
    <w:rsid w:val="00D5252F"/>
    <w:rsid w:val="00D52956"/>
    <w:rsid w:val="00D52BBC"/>
    <w:rsid w:val="00D52C29"/>
    <w:rsid w:val="00D52C38"/>
    <w:rsid w:val="00D52CE1"/>
    <w:rsid w:val="00D52CE3"/>
    <w:rsid w:val="00D52F86"/>
    <w:rsid w:val="00D53168"/>
    <w:rsid w:val="00D53234"/>
    <w:rsid w:val="00D53235"/>
    <w:rsid w:val="00D53457"/>
    <w:rsid w:val="00D536A4"/>
    <w:rsid w:val="00D538CB"/>
    <w:rsid w:val="00D5392B"/>
    <w:rsid w:val="00D53980"/>
    <w:rsid w:val="00D53989"/>
    <w:rsid w:val="00D5399E"/>
    <w:rsid w:val="00D539DD"/>
    <w:rsid w:val="00D53E5D"/>
    <w:rsid w:val="00D53FF4"/>
    <w:rsid w:val="00D5468E"/>
    <w:rsid w:val="00D546E8"/>
    <w:rsid w:val="00D54BF9"/>
    <w:rsid w:val="00D54E5B"/>
    <w:rsid w:val="00D5500B"/>
    <w:rsid w:val="00D55117"/>
    <w:rsid w:val="00D5547D"/>
    <w:rsid w:val="00D55572"/>
    <w:rsid w:val="00D5560D"/>
    <w:rsid w:val="00D557C6"/>
    <w:rsid w:val="00D557EE"/>
    <w:rsid w:val="00D5583B"/>
    <w:rsid w:val="00D55AA4"/>
    <w:rsid w:val="00D55AB3"/>
    <w:rsid w:val="00D5640B"/>
    <w:rsid w:val="00D56417"/>
    <w:rsid w:val="00D56779"/>
    <w:rsid w:val="00D56C12"/>
    <w:rsid w:val="00D57040"/>
    <w:rsid w:val="00D57446"/>
    <w:rsid w:val="00D5751E"/>
    <w:rsid w:val="00D57574"/>
    <w:rsid w:val="00D57690"/>
    <w:rsid w:val="00D576BC"/>
    <w:rsid w:val="00D57834"/>
    <w:rsid w:val="00D579A6"/>
    <w:rsid w:val="00D579CC"/>
    <w:rsid w:val="00D57A73"/>
    <w:rsid w:val="00D57B73"/>
    <w:rsid w:val="00D57CC4"/>
    <w:rsid w:val="00D57D22"/>
    <w:rsid w:val="00D60235"/>
    <w:rsid w:val="00D60339"/>
    <w:rsid w:val="00D6035A"/>
    <w:rsid w:val="00D6040D"/>
    <w:rsid w:val="00D60459"/>
    <w:rsid w:val="00D60522"/>
    <w:rsid w:val="00D6053E"/>
    <w:rsid w:val="00D60564"/>
    <w:rsid w:val="00D6061C"/>
    <w:rsid w:val="00D60631"/>
    <w:rsid w:val="00D607EA"/>
    <w:rsid w:val="00D6083C"/>
    <w:rsid w:val="00D6088B"/>
    <w:rsid w:val="00D60C29"/>
    <w:rsid w:val="00D60C5B"/>
    <w:rsid w:val="00D60EED"/>
    <w:rsid w:val="00D60F21"/>
    <w:rsid w:val="00D61135"/>
    <w:rsid w:val="00D6141E"/>
    <w:rsid w:val="00D615AD"/>
    <w:rsid w:val="00D6173F"/>
    <w:rsid w:val="00D617CC"/>
    <w:rsid w:val="00D61820"/>
    <w:rsid w:val="00D6183D"/>
    <w:rsid w:val="00D61A02"/>
    <w:rsid w:val="00D62208"/>
    <w:rsid w:val="00D625F2"/>
    <w:rsid w:val="00D62746"/>
    <w:rsid w:val="00D62AAF"/>
    <w:rsid w:val="00D62B8A"/>
    <w:rsid w:val="00D630C3"/>
    <w:rsid w:val="00D63208"/>
    <w:rsid w:val="00D634A7"/>
    <w:rsid w:val="00D634E9"/>
    <w:rsid w:val="00D636AA"/>
    <w:rsid w:val="00D63BC7"/>
    <w:rsid w:val="00D63CDA"/>
    <w:rsid w:val="00D641DA"/>
    <w:rsid w:val="00D643C5"/>
    <w:rsid w:val="00D646D4"/>
    <w:rsid w:val="00D64791"/>
    <w:rsid w:val="00D647D7"/>
    <w:rsid w:val="00D6480C"/>
    <w:rsid w:val="00D64927"/>
    <w:rsid w:val="00D6497E"/>
    <w:rsid w:val="00D64A46"/>
    <w:rsid w:val="00D64B5A"/>
    <w:rsid w:val="00D64CE8"/>
    <w:rsid w:val="00D64F53"/>
    <w:rsid w:val="00D65064"/>
    <w:rsid w:val="00D6563A"/>
    <w:rsid w:val="00D656B9"/>
    <w:rsid w:val="00D65BA6"/>
    <w:rsid w:val="00D65E4D"/>
    <w:rsid w:val="00D660AA"/>
    <w:rsid w:val="00D66132"/>
    <w:rsid w:val="00D66287"/>
    <w:rsid w:val="00D662C9"/>
    <w:rsid w:val="00D665A3"/>
    <w:rsid w:val="00D66628"/>
    <w:rsid w:val="00D66CDA"/>
    <w:rsid w:val="00D66CDB"/>
    <w:rsid w:val="00D66D6C"/>
    <w:rsid w:val="00D66EFF"/>
    <w:rsid w:val="00D66F39"/>
    <w:rsid w:val="00D67710"/>
    <w:rsid w:val="00D677CA"/>
    <w:rsid w:val="00D67953"/>
    <w:rsid w:val="00D67C18"/>
    <w:rsid w:val="00D67C6C"/>
    <w:rsid w:val="00D70039"/>
    <w:rsid w:val="00D70238"/>
    <w:rsid w:val="00D70318"/>
    <w:rsid w:val="00D70604"/>
    <w:rsid w:val="00D70631"/>
    <w:rsid w:val="00D70639"/>
    <w:rsid w:val="00D7070C"/>
    <w:rsid w:val="00D708B6"/>
    <w:rsid w:val="00D708BC"/>
    <w:rsid w:val="00D709D6"/>
    <w:rsid w:val="00D70B8A"/>
    <w:rsid w:val="00D70B9C"/>
    <w:rsid w:val="00D70C2E"/>
    <w:rsid w:val="00D70C68"/>
    <w:rsid w:val="00D70C6E"/>
    <w:rsid w:val="00D70E1F"/>
    <w:rsid w:val="00D70EFA"/>
    <w:rsid w:val="00D711FF"/>
    <w:rsid w:val="00D714AE"/>
    <w:rsid w:val="00D7165F"/>
    <w:rsid w:val="00D717C5"/>
    <w:rsid w:val="00D71D2E"/>
    <w:rsid w:val="00D71D6D"/>
    <w:rsid w:val="00D72163"/>
    <w:rsid w:val="00D724E2"/>
    <w:rsid w:val="00D72500"/>
    <w:rsid w:val="00D7270E"/>
    <w:rsid w:val="00D72826"/>
    <w:rsid w:val="00D728E2"/>
    <w:rsid w:val="00D729DC"/>
    <w:rsid w:val="00D72B1F"/>
    <w:rsid w:val="00D72D1D"/>
    <w:rsid w:val="00D73108"/>
    <w:rsid w:val="00D731EB"/>
    <w:rsid w:val="00D73519"/>
    <w:rsid w:val="00D7358E"/>
    <w:rsid w:val="00D7392E"/>
    <w:rsid w:val="00D73CD7"/>
    <w:rsid w:val="00D73CFA"/>
    <w:rsid w:val="00D740D6"/>
    <w:rsid w:val="00D740DB"/>
    <w:rsid w:val="00D74618"/>
    <w:rsid w:val="00D74729"/>
    <w:rsid w:val="00D7476D"/>
    <w:rsid w:val="00D74933"/>
    <w:rsid w:val="00D749DD"/>
    <w:rsid w:val="00D74A63"/>
    <w:rsid w:val="00D74AF0"/>
    <w:rsid w:val="00D74BDE"/>
    <w:rsid w:val="00D74D0C"/>
    <w:rsid w:val="00D74E04"/>
    <w:rsid w:val="00D750BA"/>
    <w:rsid w:val="00D75160"/>
    <w:rsid w:val="00D755E7"/>
    <w:rsid w:val="00D75601"/>
    <w:rsid w:val="00D756A7"/>
    <w:rsid w:val="00D756AA"/>
    <w:rsid w:val="00D7576F"/>
    <w:rsid w:val="00D757BD"/>
    <w:rsid w:val="00D75843"/>
    <w:rsid w:val="00D75B19"/>
    <w:rsid w:val="00D75DE5"/>
    <w:rsid w:val="00D75F39"/>
    <w:rsid w:val="00D75FA2"/>
    <w:rsid w:val="00D76097"/>
    <w:rsid w:val="00D76098"/>
    <w:rsid w:val="00D760EA"/>
    <w:rsid w:val="00D7621C"/>
    <w:rsid w:val="00D7624A"/>
    <w:rsid w:val="00D76373"/>
    <w:rsid w:val="00D765A0"/>
    <w:rsid w:val="00D765B7"/>
    <w:rsid w:val="00D765D0"/>
    <w:rsid w:val="00D76709"/>
    <w:rsid w:val="00D767A0"/>
    <w:rsid w:val="00D7682A"/>
    <w:rsid w:val="00D768A6"/>
    <w:rsid w:val="00D7699A"/>
    <w:rsid w:val="00D76E51"/>
    <w:rsid w:val="00D7703D"/>
    <w:rsid w:val="00D77259"/>
    <w:rsid w:val="00D776D4"/>
    <w:rsid w:val="00D777F5"/>
    <w:rsid w:val="00D77800"/>
    <w:rsid w:val="00D7786B"/>
    <w:rsid w:val="00D779F9"/>
    <w:rsid w:val="00D77BBF"/>
    <w:rsid w:val="00D77D66"/>
    <w:rsid w:val="00D77E1F"/>
    <w:rsid w:val="00D803F2"/>
    <w:rsid w:val="00D8040B"/>
    <w:rsid w:val="00D80512"/>
    <w:rsid w:val="00D80567"/>
    <w:rsid w:val="00D80889"/>
    <w:rsid w:val="00D80912"/>
    <w:rsid w:val="00D80920"/>
    <w:rsid w:val="00D809AE"/>
    <w:rsid w:val="00D80A2B"/>
    <w:rsid w:val="00D80AF6"/>
    <w:rsid w:val="00D80C3D"/>
    <w:rsid w:val="00D80FB0"/>
    <w:rsid w:val="00D812B7"/>
    <w:rsid w:val="00D8137D"/>
    <w:rsid w:val="00D81550"/>
    <w:rsid w:val="00D818DD"/>
    <w:rsid w:val="00D81DF1"/>
    <w:rsid w:val="00D81F3B"/>
    <w:rsid w:val="00D820EF"/>
    <w:rsid w:val="00D8231D"/>
    <w:rsid w:val="00D82412"/>
    <w:rsid w:val="00D82569"/>
    <w:rsid w:val="00D825DD"/>
    <w:rsid w:val="00D82658"/>
    <w:rsid w:val="00D82824"/>
    <w:rsid w:val="00D8297C"/>
    <w:rsid w:val="00D82A80"/>
    <w:rsid w:val="00D82D2F"/>
    <w:rsid w:val="00D8315E"/>
    <w:rsid w:val="00D831DD"/>
    <w:rsid w:val="00D832A1"/>
    <w:rsid w:val="00D832D6"/>
    <w:rsid w:val="00D83420"/>
    <w:rsid w:val="00D83753"/>
    <w:rsid w:val="00D83BC6"/>
    <w:rsid w:val="00D83E63"/>
    <w:rsid w:val="00D841E6"/>
    <w:rsid w:val="00D8428C"/>
    <w:rsid w:val="00D84463"/>
    <w:rsid w:val="00D8455B"/>
    <w:rsid w:val="00D845B3"/>
    <w:rsid w:val="00D846CB"/>
    <w:rsid w:val="00D849DC"/>
    <w:rsid w:val="00D84A7E"/>
    <w:rsid w:val="00D84C1F"/>
    <w:rsid w:val="00D84E7E"/>
    <w:rsid w:val="00D850FE"/>
    <w:rsid w:val="00D85500"/>
    <w:rsid w:val="00D8562E"/>
    <w:rsid w:val="00D85638"/>
    <w:rsid w:val="00D856ED"/>
    <w:rsid w:val="00D85B61"/>
    <w:rsid w:val="00D85D01"/>
    <w:rsid w:val="00D85FDD"/>
    <w:rsid w:val="00D86047"/>
    <w:rsid w:val="00D8604C"/>
    <w:rsid w:val="00D862D7"/>
    <w:rsid w:val="00D866CC"/>
    <w:rsid w:val="00D86800"/>
    <w:rsid w:val="00D86929"/>
    <w:rsid w:val="00D869CB"/>
    <w:rsid w:val="00D86AF6"/>
    <w:rsid w:val="00D86BC4"/>
    <w:rsid w:val="00D86CDC"/>
    <w:rsid w:val="00D86D0A"/>
    <w:rsid w:val="00D86D3E"/>
    <w:rsid w:val="00D86F5A"/>
    <w:rsid w:val="00D86F8D"/>
    <w:rsid w:val="00D870FF"/>
    <w:rsid w:val="00D872BF"/>
    <w:rsid w:val="00D874B9"/>
    <w:rsid w:val="00D878C8"/>
    <w:rsid w:val="00D879F1"/>
    <w:rsid w:val="00D87A10"/>
    <w:rsid w:val="00D87A6E"/>
    <w:rsid w:val="00D87EAA"/>
    <w:rsid w:val="00D900EF"/>
    <w:rsid w:val="00D902B7"/>
    <w:rsid w:val="00D90324"/>
    <w:rsid w:val="00D90555"/>
    <w:rsid w:val="00D9055A"/>
    <w:rsid w:val="00D907B3"/>
    <w:rsid w:val="00D9089A"/>
    <w:rsid w:val="00D90932"/>
    <w:rsid w:val="00D90C91"/>
    <w:rsid w:val="00D90CD2"/>
    <w:rsid w:val="00D912E6"/>
    <w:rsid w:val="00D913F5"/>
    <w:rsid w:val="00D91610"/>
    <w:rsid w:val="00D91977"/>
    <w:rsid w:val="00D91D74"/>
    <w:rsid w:val="00D91E52"/>
    <w:rsid w:val="00D91E68"/>
    <w:rsid w:val="00D91EAF"/>
    <w:rsid w:val="00D9201D"/>
    <w:rsid w:val="00D92187"/>
    <w:rsid w:val="00D925AB"/>
    <w:rsid w:val="00D92877"/>
    <w:rsid w:val="00D9294C"/>
    <w:rsid w:val="00D929A1"/>
    <w:rsid w:val="00D92A24"/>
    <w:rsid w:val="00D92BFF"/>
    <w:rsid w:val="00D92DE5"/>
    <w:rsid w:val="00D92F09"/>
    <w:rsid w:val="00D930B9"/>
    <w:rsid w:val="00D937F1"/>
    <w:rsid w:val="00D93908"/>
    <w:rsid w:val="00D93999"/>
    <w:rsid w:val="00D93FD0"/>
    <w:rsid w:val="00D940D6"/>
    <w:rsid w:val="00D941A4"/>
    <w:rsid w:val="00D9441C"/>
    <w:rsid w:val="00D944F1"/>
    <w:rsid w:val="00D9471D"/>
    <w:rsid w:val="00D94A2A"/>
    <w:rsid w:val="00D94A4A"/>
    <w:rsid w:val="00D94A8C"/>
    <w:rsid w:val="00D94BA6"/>
    <w:rsid w:val="00D94C8A"/>
    <w:rsid w:val="00D94E8F"/>
    <w:rsid w:val="00D94F9F"/>
    <w:rsid w:val="00D95051"/>
    <w:rsid w:val="00D9508E"/>
    <w:rsid w:val="00D950C7"/>
    <w:rsid w:val="00D95460"/>
    <w:rsid w:val="00D95553"/>
    <w:rsid w:val="00D956D6"/>
    <w:rsid w:val="00D95963"/>
    <w:rsid w:val="00D95A06"/>
    <w:rsid w:val="00D95B84"/>
    <w:rsid w:val="00D95CB4"/>
    <w:rsid w:val="00D95DC9"/>
    <w:rsid w:val="00D95E94"/>
    <w:rsid w:val="00D95F86"/>
    <w:rsid w:val="00D95F9E"/>
    <w:rsid w:val="00D96161"/>
    <w:rsid w:val="00D96231"/>
    <w:rsid w:val="00D9641C"/>
    <w:rsid w:val="00D96454"/>
    <w:rsid w:val="00D9657B"/>
    <w:rsid w:val="00D96634"/>
    <w:rsid w:val="00D96714"/>
    <w:rsid w:val="00D96874"/>
    <w:rsid w:val="00D969F4"/>
    <w:rsid w:val="00D96AFE"/>
    <w:rsid w:val="00D96D71"/>
    <w:rsid w:val="00D96EA9"/>
    <w:rsid w:val="00D97320"/>
    <w:rsid w:val="00D973EF"/>
    <w:rsid w:val="00D97536"/>
    <w:rsid w:val="00D97537"/>
    <w:rsid w:val="00D9784A"/>
    <w:rsid w:val="00D978E5"/>
    <w:rsid w:val="00D979B6"/>
    <w:rsid w:val="00D97D00"/>
    <w:rsid w:val="00D97EFE"/>
    <w:rsid w:val="00D97FE0"/>
    <w:rsid w:val="00DA006D"/>
    <w:rsid w:val="00DA008F"/>
    <w:rsid w:val="00DA0153"/>
    <w:rsid w:val="00DA01BF"/>
    <w:rsid w:val="00DA027C"/>
    <w:rsid w:val="00DA0355"/>
    <w:rsid w:val="00DA0527"/>
    <w:rsid w:val="00DA0898"/>
    <w:rsid w:val="00DA08BB"/>
    <w:rsid w:val="00DA09AF"/>
    <w:rsid w:val="00DA09D2"/>
    <w:rsid w:val="00DA0B44"/>
    <w:rsid w:val="00DA0FB2"/>
    <w:rsid w:val="00DA14F6"/>
    <w:rsid w:val="00DA17DD"/>
    <w:rsid w:val="00DA1801"/>
    <w:rsid w:val="00DA1803"/>
    <w:rsid w:val="00DA1923"/>
    <w:rsid w:val="00DA1F2D"/>
    <w:rsid w:val="00DA1F83"/>
    <w:rsid w:val="00DA2056"/>
    <w:rsid w:val="00DA2176"/>
    <w:rsid w:val="00DA2223"/>
    <w:rsid w:val="00DA22ED"/>
    <w:rsid w:val="00DA24E6"/>
    <w:rsid w:val="00DA26FA"/>
    <w:rsid w:val="00DA2720"/>
    <w:rsid w:val="00DA2838"/>
    <w:rsid w:val="00DA2885"/>
    <w:rsid w:val="00DA2F85"/>
    <w:rsid w:val="00DA3167"/>
    <w:rsid w:val="00DA31B5"/>
    <w:rsid w:val="00DA3301"/>
    <w:rsid w:val="00DA3497"/>
    <w:rsid w:val="00DA3508"/>
    <w:rsid w:val="00DA3767"/>
    <w:rsid w:val="00DA385D"/>
    <w:rsid w:val="00DA39FF"/>
    <w:rsid w:val="00DA3A17"/>
    <w:rsid w:val="00DA3D62"/>
    <w:rsid w:val="00DA3DE7"/>
    <w:rsid w:val="00DA3E1D"/>
    <w:rsid w:val="00DA3E7F"/>
    <w:rsid w:val="00DA4049"/>
    <w:rsid w:val="00DA4141"/>
    <w:rsid w:val="00DA41B3"/>
    <w:rsid w:val="00DA431D"/>
    <w:rsid w:val="00DA43F1"/>
    <w:rsid w:val="00DA4549"/>
    <w:rsid w:val="00DA455E"/>
    <w:rsid w:val="00DA47C3"/>
    <w:rsid w:val="00DA48AA"/>
    <w:rsid w:val="00DA48EF"/>
    <w:rsid w:val="00DA49CA"/>
    <w:rsid w:val="00DA49CF"/>
    <w:rsid w:val="00DA514A"/>
    <w:rsid w:val="00DA5281"/>
    <w:rsid w:val="00DA5446"/>
    <w:rsid w:val="00DA5B27"/>
    <w:rsid w:val="00DA5BCF"/>
    <w:rsid w:val="00DA5E35"/>
    <w:rsid w:val="00DA5E4B"/>
    <w:rsid w:val="00DA5E8E"/>
    <w:rsid w:val="00DA6159"/>
    <w:rsid w:val="00DA6189"/>
    <w:rsid w:val="00DA62B0"/>
    <w:rsid w:val="00DA6A3D"/>
    <w:rsid w:val="00DA6C67"/>
    <w:rsid w:val="00DA6C9C"/>
    <w:rsid w:val="00DA6E66"/>
    <w:rsid w:val="00DA7613"/>
    <w:rsid w:val="00DA7622"/>
    <w:rsid w:val="00DA7637"/>
    <w:rsid w:val="00DA77EB"/>
    <w:rsid w:val="00DA7BE9"/>
    <w:rsid w:val="00DA7C43"/>
    <w:rsid w:val="00DA7D70"/>
    <w:rsid w:val="00DA7E37"/>
    <w:rsid w:val="00DA7E84"/>
    <w:rsid w:val="00DA7FD7"/>
    <w:rsid w:val="00DB0167"/>
    <w:rsid w:val="00DB0259"/>
    <w:rsid w:val="00DB0379"/>
    <w:rsid w:val="00DB072F"/>
    <w:rsid w:val="00DB0B99"/>
    <w:rsid w:val="00DB0CA0"/>
    <w:rsid w:val="00DB0CC9"/>
    <w:rsid w:val="00DB0D3F"/>
    <w:rsid w:val="00DB0DAC"/>
    <w:rsid w:val="00DB0DCC"/>
    <w:rsid w:val="00DB1168"/>
    <w:rsid w:val="00DB124D"/>
    <w:rsid w:val="00DB1321"/>
    <w:rsid w:val="00DB17CA"/>
    <w:rsid w:val="00DB18D5"/>
    <w:rsid w:val="00DB18EE"/>
    <w:rsid w:val="00DB18FD"/>
    <w:rsid w:val="00DB1A21"/>
    <w:rsid w:val="00DB1A4C"/>
    <w:rsid w:val="00DB1C33"/>
    <w:rsid w:val="00DB1D3E"/>
    <w:rsid w:val="00DB1DB7"/>
    <w:rsid w:val="00DB1E5D"/>
    <w:rsid w:val="00DB1EF5"/>
    <w:rsid w:val="00DB1F51"/>
    <w:rsid w:val="00DB1FE2"/>
    <w:rsid w:val="00DB22B3"/>
    <w:rsid w:val="00DB2327"/>
    <w:rsid w:val="00DB2422"/>
    <w:rsid w:val="00DB24BC"/>
    <w:rsid w:val="00DB254B"/>
    <w:rsid w:val="00DB255D"/>
    <w:rsid w:val="00DB256C"/>
    <w:rsid w:val="00DB27C6"/>
    <w:rsid w:val="00DB28E3"/>
    <w:rsid w:val="00DB2DCD"/>
    <w:rsid w:val="00DB3507"/>
    <w:rsid w:val="00DB37CD"/>
    <w:rsid w:val="00DB39D1"/>
    <w:rsid w:val="00DB3D38"/>
    <w:rsid w:val="00DB3E9B"/>
    <w:rsid w:val="00DB3F0A"/>
    <w:rsid w:val="00DB41CC"/>
    <w:rsid w:val="00DB41FE"/>
    <w:rsid w:val="00DB44C5"/>
    <w:rsid w:val="00DB4648"/>
    <w:rsid w:val="00DB4665"/>
    <w:rsid w:val="00DB46B9"/>
    <w:rsid w:val="00DB49E5"/>
    <w:rsid w:val="00DB4AFF"/>
    <w:rsid w:val="00DB4B12"/>
    <w:rsid w:val="00DB4B7C"/>
    <w:rsid w:val="00DB4C97"/>
    <w:rsid w:val="00DB4E35"/>
    <w:rsid w:val="00DB4FAC"/>
    <w:rsid w:val="00DB511F"/>
    <w:rsid w:val="00DB52BA"/>
    <w:rsid w:val="00DB53FD"/>
    <w:rsid w:val="00DB54EB"/>
    <w:rsid w:val="00DB5A4C"/>
    <w:rsid w:val="00DB5AA2"/>
    <w:rsid w:val="00DB5B85"/>
    <w:rsid w:val="00DB5E56"/>
    <w:rsid w:val="00DB6000"/>
    <w:rsid w:val="00DB6066"/>
    <w:rsid w:val="00DB606E"/>
    <w:rsid w:val="00DB6115"/>
    <w:rsid w:val="00DB61F1"/>
    <w:rsid w:val="00DB68DD"/>
    <w:rsid w:val="00DB6958"/>
    <w:rsid w:val="00DB6B9B"/>
    <w:rsid w:val="00DB6BDA"/>
    <w:rsid w:val="00DB6E0A"/>
    <w:rsid w:val="00DB6F45"/>
    <w:rsid w:val="00DB7168"/>
    <w:rsid w:val="00DB7187"/>
    <w:rsid w:val="00DB76E4"/>
    <w:rsid w:val="00DB7A6D"/>
    <w:rsid w:val="00DB7C25"/>
    <w:rsid w:val="00DB7FA0"/>
    <w:rsid w:val="00DB7FF4"/>
    <w:rsid w:val="00DC00FF"/>
    <w:rsid w:val="00DC0129"/>
    <w:rsid w:val="00DC0191"/>
    <w:rsid w:val="00DC02B3"/>
    <w:rsid w:val="00DC0396"/>
    <w:rsid w:val="00DC0646"/>
    <w:rsid w:val="00DC07AC"/>
    <w:rsid w:val="00DC07F1"/>
    <w:rsid w:val="00DC0A11"/>
    <w:rsid w:val="00DC0A82"/>
    <w:rsid w:val="00DC0AA5"/>
    <w:rsid w:val="00DC0F1F"/>
    <w:rsid w:val="00DC1022"/>
    <w:rsid w:val="00DC12EB"/>
    <w:rsid w:val="00DC16EC"/>
    <w:rsid w:val="00DC1886"/>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2E4F"/>
    <w:rsid w:val="00DC3195"/>
    <w:rsid w:val="00DC31C7"/>
    <w:rsid w:val="00DC31F9"/>
    <w:rsid w:val="00DC3405"/>
    <w:rsid w:val="00DC341C"/>
    <w:rsid w:val="00DC35AC"/>
    <w:rsid w:val="00DC39F8"/>
    <w:rsid w:val="00DC3A72"/>
    <w:rsid w:val="00DC3C0D"/>
    <w:rsid w:val="00DC3C85"/>
    <w:rsid w:val="00DC3CEC"/>
    <w:rsid w:val="00DC3D34"/>
    <w:rsid w:val="00DC3E91"/>
    <w:rsid w:val="00DC4007"/>
    <w:rsid w:val="00DC4063"/>
    <w:rsid w:val="00DC409B"/>
    <w:rsid w:val="00DC4401"/>
    <w:rsid w:val="00DC4497"/>
    <w:rsid w:val="00DC4502"/>
    <w:rsid w:val="00DC45E4"/>
    <w:rsid w:val="00DC479B"/>
    <w:rsid w:val="00DC4BFC"/>
    <w:rsid w:val="00DC4C60"/>
    <w:rsid w:val="00DC5055"/>
    <w:rsid w:val="00DC511F"/>
    <w:rsid w:val="00DC551C"/>
    <w:rsid w:val="00DC58BD"/>
    <w:rsid w:val="00DC5931"/>
    <w:rsid w:val="00DC5A0D"/>
    <w:rsid w:val="00DC5AE1"/>
    <w:rsid w:val="00DC5C6C"/>
    <w:rsid w:val="00DC5E12"/>
    <w:rsid w:val="00DC5F93"/>
    <w:rsid w:val="00DC5FA2"/>
    <w:rsid w:val="00DC6203"/>
    <w:rsid w:val="00DC6387"/>
    <w:rsid w:val="00DC6685"/>
    <w:rsid w:val="00DC6868"/>
    <w:rsid w:val="00DC6B52"/>
    <w:rsid w:val="00DC6C5F"/>
    <w:rsid w:val="00DC6DCC"/>
    <w:rsid w:val="00DC6E83"/>
    <w:rsid w:val="00DC6F0E"/>
    <w:rsid w:val="00DC7000"/>
    <w:rsid w:val="00DC742E"/>
    <w:rsid w:val="00DC74E5"/>
    <w:rsid w:val="00DC74ED"/>
    <w:rsid w:val="00DC78B7"/>
    <w:rsid w:val="00DC78C7"/>
    <w:rsid w:val="00DC7987"/>
    <w:rsid w:val="00DC799A"/>
    <w:rsid w:val="00DC7FC0"/>
    <w:rsid w:val="00DC7FD6"/>
    <w:rsid w:val="00DD0135"/>
    <w:rsid w:val="00DD0249"/>
    <w:rsid w:val="00DD042F"/>
    <w:rsid w:val="00DD05DC"/>
    <w:rsid w:val="00DD061A"/>
    <w:rsid w:val="00DD0948"/>
    <w:rsid w:val="00DD0A7A"/>
    <w:rsid w:val="00DD0AFA"/>
    <w:rsid w:val="00DD0B37"/>
    <w:rsid w:val="00DD0D5F"/>
    <w:rsid w:val="00DD1017"/>
    <w:rsid w:val="00DD1042"/>
    <w:rsid w:val="00DD1105"/>
    <w:rsid w:val="00DD1213"/>
    <w:rsid w:val="00DD12B1"/>
    <w:rsid w:val="00DD14EB"/>
    <w:rsid w:val="00DD1511"/>
    <w:rsid w:val="00DD168F"/>
    <w:rsid w:val="00DD16DB"/>
    <w:rsid w:val="00DD172A"/>
    <w:rsid w:val="00DD17AC"/>
    <w:rsid w:val="00DD1962"/>
    <w:rsid w:val="00DD1B07"/>
    <w:rsid w:val="00DD1CDB"/>
    <w:rsid w:val="00DD1F72"/>
    <w:rsid w:val="00DD20D2"/>
    <w:rsid w:val="00DD247B"/>
    <w:rsid w:val="00DD255F"/>
    <w:rsid w:val="00DD2590"/>
    <w:rsid w:val="00DD270C"/>
    <w:rsid w:val="00DD274B"/>
    <w:rsid w:val="00DD277A"/>
    <w:rsid w:val="00DD2A72"/>
    <w:rsid w:val="00DD2AAB"/>
    <w:rsid w:val="00DD2F61"/>
    <w:rsid w:val="00DD30B6"/>
    <w:rsid w:val="00DD3386"/>
    <w:rsid w:val="00DD3534"/>
    <w:rsid w:val="00DD38C7"/>
    <w:rsid w:val="00DD3AB4"/>
    <w:rsid w:val="00DD3AEB"/>
    <w:rsid w:val="00DD3B6A"/>
    <w:rsid w:val="00DD3C15"/>
    <w:rsid w:val="00DD4022"/>
    <w:rsid w:val="00DD419B"/>
    <w:rsid w:val="00DD42BA"/>
    <w:rsid w:val="00DD4417"/>
    <w:rsid w:val="00DD44EB"/>
    <w:rsid w:val="00DD453D"/>
    <w:rsid w:val="00DD4556"/>
    <w:rsid w:val="00DD473F"/>
    <w:rsid w:val="00DD478F"/>
    <w:rsid w:val="00DD4876"/>
    <w:rsid w:val="00DD4901"/>
    <w:rsid w:val="00DD49C0"/>
    <w:rsid w:val="00DD49D9"/>
    <w:rsid w:val="00DD49E2"/>
    <w:rsid w:val="00DD4A4F"/>
    <w:rsid w:val="00DD4B99"/>
    <w:rsid w:val="00DD4BE6"/>
    <w:rsid w:val="00DD4CF3"/>
    <w:rsid w:val="00DD4FC1"/>
    <w:rsid w:val="00DD513E"/>
    <w:rsid w:val="00DD51AB"/>
    <w:rsid w:val="00DD55DE"/>
    <w:rsid w:val="00DD577E"/>
    <w:rsid w:val="00DD5812"/>
    <w:rsid w:val="00DD58DE"/>
    <w:rsid w:val="00DD59C0"/>
    <w:rsid w:val="00DD5A47"/>
    <w:rsid w:val="00DD5ABC"/>
    <w:rsid w:val="00DD5AFE"/>
    <w:rsid w:val="00DD60CD"/>
    <w:rsid w:val="00DD6C24"/>
    <w:rsid w:val="00DD6C85"/>
    <w:rsid w:val="00DD70F4"/>
    <w:rsid w:val="00DD7257"/>
    <w:rsid w:val="00DD75FB"/>
    <w:rsid w:val="00DD77C7"/>
    <w:rsid w:val="00DD786C"/>
    <w:rsid w:val="00DD7C0C"/>
    <w:rsid w:val="00DE00F8"/>
    <w:rsid w:val="00DE0556"/>
    <w:rsid w:val="00DE067B"/>
    <w:rsid w:val="00DE070D"/>
    <w:rsid w:val="00DE074F"/>
    <w:rsid w:val="00DE08FC"/>
    <w:rsid w:val="00DE0B91"/>
    <w:rsid w:val="00DE0CD8"/>
    <w:rsid w:val="00DE0EA8"/>
    <w:rsid w:val="00DE110E"/>
    <w:rsid w:val="00DE12F3"/>
    <w:rsid w:val="00DE1911"/>
    <w:rsid w:val="00DE193F"/>
    <w:rsid w:val="00DE1986"/>
    <w:rsid w:val="00DE1B4F"/>
    <w:rsid w:val="00DE1D2D"/>
    <w:rsid w:val="00DE1D7C"/>
    <w:rsid w:val="00DE1FB5"/>
    <w:rsid w:val="00DE2066"/>
    <w:rsid w:val="00DE28F2"/>
    <w:rsid w:val="00DE291A"/>
    <w:rsid w:val="00DE2C38"/>
    <w:rsid w:val="00DE305A"/>
    <w:rsid w:val="00DE30C2"/>
    <w:rsid w:val="00DE33E1"/>
    <w:rsid w:val="00DE352E"/>
    <w:rsid w:val="00DE354E"/>
    <w:rsid w:val="00DE35B6"/>
    <w:rsid w:val="00DE3600"/>
    <w:rsid w:val="00DE360E"/>
    <w:rsid w:val="00DE3658"/>
    <w:rsid w:val="00DE3660"/>
    <w:rsid w:val="00DE3678"/>
    <w:rsid w:val="00DE36FD"/>
    <w:rsid w:val="00DE3740"/>
    <w:rsid w:val="00DE3825"/>
    <w:rsid w:val="00DE3EAF"/>
    <w:rsid w:val="00DE4214"/>
    <w:rsid w:val="00DE4462"/>
    <w:rsid w:val="00DE44BE"/>
    <w:rsid w:val="00DE4561"/>
    <w:rsid w:val="00DE4976"/>
    <w:rsid w:val="00DE4C64"/>
    <w:rsid w:val="00DE4C68"/>
    <w:rsid w:val="00DE4ED8"/>
    <w:rsid w:val="00DE5337"/>
    <w:rsid w:val="00DE534B"/>
    <w:rsid w:val="00DE595A"/>
    <w:rsid w:val="00DE5DAE"/>
    <w:rsid w:val="00DE5F9A"/>
    <w:rsid w:val="00DE6233"/>
    <w:rsid w:val="00DE6364"/>
    <w:rsid w:val="00DE63B4"/>
    <w:rsid w:val="00DE6412"/>
    <w:rsid w:val="00DE6867"/>
    <w:rsid w:val="00DE6922"/>
    <w:rsid w:val="00DE6CE1"/>
    <w:rsid w:val="00DE70B4"/>
    <w:rsid w:val="00DE72D8"/>
    <w:rsid w:val="00DE72E1"/>
    <w:rsid w:val="00DE740C"/>
    <w:rsid w:val="00DE7586"/>
    <w:rsid w:val="00DE75B9"/>
    <w:rsid w:val="00DE76A6"/>
    <w:rsid w:val="00DE76BC"/>
    <w:rsid w:val="00DE7708"/>
    <w:rsid w:val="00DE7729"/>
    <w:rsid w:val="00DE7F68"/>
    <w:rsid w:val="00DF0007"/>
    <w:rsid w:val="00DF0008"/>
    <w:rsid w:val="00DF00A2"/>
    <w:rsid w:val="00DF0387"/>
    <w:rsid w:val="00DF06D1"/>
    <w:rsid w:val="00DF08F5"/>
    <w:rsid w:val="00DF0AC7"/>
    <w:rsid w:val="00DF0BC6"/>
    <w:rsid w:val="00DF0D35"/>
    <w:rsid w:val="00DF0D75"/>
    <w:rsid w:val="00DF0F39"/>
    <w:rsid w:val="00DF1197"/>
    <w:rsid w:val="00DF1548"/>
    <w:rsid w:val="00DF16FA"/>
    <w:rsid w:val="00DF17C5"/>
    <w:rsid w:val="00DF1B32"/>
    <w:rsid w:val="00DF1D3D"/>
    <w:rsid w:val="00DF1DF4"/>
    <w:rsid w:val="00DF1F3B"/>
    <w:rsid w:val="00DF2199"/>
    <w:rsid w:val="00DF22BE"/>
    <w:rsid w:val="00DF2425"/>
    <w:rsid w:val="00DF24D4"/>
    <w:rsid w:val="00DF24D5"/>
    <w:rsid w:val="00DF263B"/>
    <w:rsid w:val="00DF2741"/>
    <w:rsid w:val="00DF28C3"/>
    <w:rsid w:val="00DF28CB"/>
    <w:rsid w:val="00DF2983"/>
    <w:rsid w:val="00DF2E58"/>
    <w:rsid w:val="00DF3087"/>
    <w:rsid w:val="00DF3280"/>
    <w:rsid w:val="00DF35EF"/>
    <w:rsid w:val="00DF3705"/>
    <w:rsid w:val="00DF3A9F"/>
    <w:rsid w:val="00DF3B9F"/>
    <w:rsid w:val="00DF3D7C"/>
    <w:rsid w:val="00DF3FB0"/>
    <w:rsid w:val="00DF40BD"/>
    <w:rsid w:val="00DF4569"/>
    <w:rsid w:val="00DF4758"/>
    <w:rsid w:val="00DF48F5"/>
    <w:rsid w:val="00DF4927"/>
    <w:rsid w:val="00DF4E1A"/>
    <w:rsid w:val="00DF4F79"/>
    <w:rsid w:val="00DF507F"/>
    <w:rsid w:val="00DF54DD"/>
    <w:rsid w:val="00DF554D"/>
    <w:rsid w:val="00DF5621"/>
    <w:rsid w:val="00DF5674"/>
    <w:rsid w:val="00DF576F"/>
    <w:rsid w:val="00DF58BC"/>
    <w:rsid w:val="00DF5BE3"/>
    <w:rsid w:val="00DF5D06"/>
    <w:rsid w:val="00DF5F70"/>
    <w:rsid w:val="00DF6122"/>
    <w:rsid w:val="00DF6297"/>
    <w:rsid w:val="00DF62DB"/>
    <w:rsid w:val="00DF6495"/>
    <w:rsid w:val="00DF651A"/>
    <w:rsid w:val="00DF65B3"/>
    <w:rsid w:val="00DF6667"/>
    <w:rsid w:val="00DF66B7"/>
    <w:rsid w:val="00DF6763"/>
    <w:rsid w:val="00DF68C4"/>
    <w:rsid w:val="00DF6C35"/>
    <w:rsid w:val="00DF6DD9"/>
    <w:rsid w:val="00DF7124"/>
    <w:rsid w:val="00DF7233"/>
    <w:rsid w:val="00DF7320"/>
    <w:rsid w:val="00DF7433"/>
    <w:rsid w:val="00DF7465"/>
    <w:rsid w:val="00DF752D"/>
    <w:rsid w:val="00DF7560"/>
    <w:rsid w:val="00DF7682"/>
    <w:rsid w:val="00DF76A2"/>
    <w:rsid w:val="00DF78DE"/>
    <w:rsid w:val="00DF7993"/>
    <w:rsid w:val="00DF7ADD"/>
    <w:rsid w:val="00DF7CA7"/>
    <w:rsid w:val="00DF7D59"/>
    <w:rsid w:val="00DF7F6D"/>
    <w:rsid w:val="00DF7F9B"/>
    <w:rsid w:val="00E00276"/>
    <w:rsid w:val="00E003DE"/>
    <w:rsid w:val="00E005AA"/>
    <w:rsid w:val="00E0095A"/>
    <w:rsid w:val="00E009CD"/>
    <w:rsid w:val="00E00A7F"/>
    <w:rsid w:val="00E00BAB"/>
    <w:rsid w:val="00E00C13"/>
    <w:rsid w:val="00E00CA8"/>
    <w:rsid w:val="00E00FB4"/>
    <w:rsid w:val="00E01174"/>
    <w:rsid w:val="00E0138A"/>
    <w:rsid w:val="00E01404"/>
    <w:rsid w:val="00E01543"/>
    <w:rsid w:val="00E017F5"/>
    <w:rsid w:val="00E019FC"/>
    <w:rsid w:val="00E01A90"/>
    <w:rsid w:val="00E01B43"/>
    <w:rsid w:val="00E0209A"/>
    <w:rsid w:val="00E02147"/>
    <w:rsid w:val="00E02224"/>
    <w:rsid w:val="00E02795"/>
    <w:rsid w:val="00E027AE"/>
    <w:rsid w:val="00E02815"/>
    <w:rsid w:val="00E02BAA"/>
    <w:rsid w:val="00E02CE6"/>
    <w:rsid w:val="00E0316F"/>
    <w:rsid w:val="00E03321"/>
    <w:rsid w:val="00E0341F"/>
    <w:rsid w:val="00E0353D"/>
    <w:rsid w:val="00E03549"/>
    <w:rsid w:val="00E03709"/>
    <w:rsid w:val="00E0370A"/>
    <w:rsid w:val="00E03898"/>
    <w:rsid w:val="00E0394C"/>
    <w:rsid w:val="00E03AC2"/>
    <w:rsid w:val="00E04144"/>
    <w:rsid w:val="00E044A6"/>
    <w:rsid w:val="00E0470E"/>
    <w:rsid w:val="00E04763"/>
    <w:rsid w:val="00E04B99"/>
    <w:rsid w:val="00E04B9E"/>
    <w:rsid w:val="00E04B9F"/>
    <w:rsid w:val="00E04DAE"/>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DB2"/>
    <w:rsid w:val="00E05F66"/>
    <w:rsid w:val="00E063E2"/>
    <w:rsid w:val="00E06454"/>
    <w:rsid w:val="00E0646D"/>
    <w:rsid w:val="00E06E26"/>
    <w:rsid w:val="00E06E4D"/>
    <w:rsid w:val="00E06EE7"/>
    <w:rsid w:val="00E0712A"/>
    <w:rsid w:val="00E07179"/>
    <w:rsid w:val="00E07511"/>
    <w:rsid w:val="00E077B3"/>
    <w:rsid w:val="00E078C5"/>
    <w:rsid w:val="00E078D7"/>
    <w:rsid w:val="00E07955"/>
    <w:rsid w:val="00E079B3"/>
    <w:rsid w:val="00E079F1"/>
    <w:rsid w:val="00E07B62"/>
    <w:rsid w:val="00E07DD8"/>
    <w:rsid w:val="00E07E21"/>
    <w:rsid w:val="00E07E9C"/>
    <w:rsid w:val="00E07EB8"/>
    <w:rsid w:val="00E07F78"/>
    <w:rsid w:val="00E1015B"/>
    <w:rsid w:val="00E10385"/>
    <w:rsid w:val="00E103F8"/>
    <w:rsid w:val="00E10653"/>
    <w:rsid w:val="00E10E22"/>
    <w:rsid w:val="00E1121E"/>
    <w:rsid w:val="00E114E8"/>
    <w:rsid w:val="00E115DC"/>
    <w:rsid w:val="00E115F1"/>
    <w:rsid w:val="00E11A38"/>
    <w:rsid w:val="00E11A5E"/>
    <w:rsid w:val="00E11A99"/>
    <w:rsid w:val="00E11B0B"/>
    <w:rsid w:val="00E11B19"/>
    <w:rsid w:val="00E11BAF"/>
    <w:rsid w:val="00E11BE3"/>
    <w:rsid w:val="00E11E7E"/>
    <w:rsid w:val="00E12054"/>
    <w:rsid w:val="00E12088"/>
    <w:rsid w:val="00E120CF"/>
    <w:rsid w:val="00E121AC"/>
    <w:rsid w:val="00E121DE"/>
    <w:rsid w:val="00E12225"/>
    <w:rsid w:val="00E122A5"/>
    <w:rsid w:val="00E12450"/>
    <w:rsid w:val="00E1247E"/>
    <w:rsid w:val="00E125FB"/>
    <w:rsid w:val="00E129D0"/>
    <w:rsid w:val="00E12A19"/>
    <w:rsid w:val="00E12B44"/>
    <w:rsid w:val="00E12C55"/>
    <w:rsid w:val="00E12D6F"/>
    <w:rsid w:val="00E12FDB"/>
    <w:rsid w:val="00E13074"/>
    <w:rsid w:val="00E13076"/>
    <w:rsid w:val="00E130F9"/>
    <w:rsid w:val="00E13154"/>
    <w:rsid w:val="00E13188"/>
    <w:rsid w:val="00E131C3"/>
    <w:rsid w:val="00E1320F"/>
    <w:rsid w:val="00E13319"/>
    <w:rsid w:val="00E133C5"/>
    <w:rsid w:val="00E13455"/>
    <w:rsid w:val="00E1360C"/>
    <w:rsid w:val="00E136BE"/>
    <w:rsid w:val="00E137E8"/>
    <w:rsid w:val="00E139C9"/>
    <w:rsid w:val="00E13BA8"/>
    <w:rsid w:val="00E13D6C"/>
    <w:rsid w:val="00E13E35"/>
    <w:rsid w:val="00E13E3A"/>
    <w:rsid w:val="00E13EF6"/>
    <w:rsid w:val="00E143C6"/>
    <w:rsid w:val="00E14731"/>
    <w:rsid w:val="00E14759"/>
    <w:rsid w:val="00E148D1"/>
    <w:rsid w:val="00E148F2"/>
    <w:rsid w:val="00E149FB"/>
    <w:rsid w:val="00E14A5F"/>
    <w:rsid w:val="00E14D16"/>
    <w:rsid w:val="00E14D31"/>
    <w:rsid w:val="00E14E2B"/>
    <w:rsid w:val="00E150ED"/>
    <w:rsid w:val="00E1524E"/>
    <w:rsid w:val="00E1527A"/>
    <w:rsid w:val="00E152EE"/>
    <w:rsid w:val="00E15474"/>
    <w:rsid w:val="00E1550E"/>
    <w:rsid w:val="00E15572"/>
    <w:rsid w:val="00E159CE"/>
    <w:rsid w:val="00E15A66"/>
    <w:rsid w:val="00E15A95"/>
    <w:rsid w:val="00E15B88"/>
    <w:rsid w:val="00E15CEC"/>
    <w:rsid w:val="00E15E01"/>
    <w:rsid w:val="00E15FE0"/>
    <w:rsid w:val="00E163A6"/>
    <w:rsid w:val="00E16A65"/>
    <w:rsid w:val="00E16E02"/>
    <w:rsid w:val="00E16F85"/>
    <w:rsid w:val="00E172CA"/>
    <w:rsid w:val="00E17331"/>
    <w:rsid w:val="00E1738E"/>
    <w:rsid w:val="00E174D6"/>
    <w:rsid w:val="00E17508"/>
    <w:rsid w:val="00E17545"/>
    <w:rsid w:val="00E17546"/>
    <w:rsid w:val="00E1766C"/>
    <w:rsid w:val="00E17814"/>
    <w:rsid w:val="00E17A0D"/>
    <w:rsid w:val="00E17A6E"/>
    <w:rsid w:val="00E17A87"/>
    <w:rsid w:val="00E20190"/>
    <w:rsid w:val="00E2034C"/>
    <w:rsid w:val="00E20392"/>
    <w:rsid w:val="00E204FE"/>
    <w:rsid w:val="00E20554"/>
    <w:rsid w:val="00E206C3"/>
    <w:rsid w:val="00E208C1"/>
    <w:rsid w:val="00E20992"/>
    <w:rsid w:val="00E20AA7"/>
    <w:rsid w:val="00E20B39"/>
    <w:rsid w:val="00E20DF1"/>
    <w:rsid w:val="00E20E9D"/>
    <w:rsid w:val="00E20EC8"/>
    <w:rsid w:val="00E20FCC"/>
    <w:rsid w:val="00E211C5"/>
    <w:rsid w:val="00E21364"/>
    <w:rsid w:val="00E21697"/>
    <w:rsid w:val="00E21823"/>
    <w:rsid w:val="00E21A01"/>
    <w:rsid w:val="00E21BC5"/>
    <w:rsid w:val="00E21E37"/>
    <w:rsid w:val="00E21E5E"/>
    <w:rsid w:val="00E22096"/>
    <w:rsid w:val="00E221B9"/>
    <w:rsid w:val="00E22335"/>
    <w:rsid w:val="00E22343"/>
    <w:rsid w:val="00E22489"/>
    <w:rsid w:val="00E2251F"/>
    <w:rsid w:val="00E228E5"/>
    <w:rsid w:val="00E22B6E"/>
    <w:rsid w:val="00E22C48"/>
    <w:rsid w:val="00E22C52"/>
    <w:rsid w:val="00E22D99"/>
    <w:rsid w:val="00E23159"/>
    <w:rsid w:val="00E23263"/>
    <w:rsid w:val="00E23366"/>
    <w:rsid w:val="00E2337E"/>
    <w:rsid w:val="00E23567"/>
    <w:rsid w:val="00E236C6"/>
    <w:rsid w:val="00E23885"/>
    <w:rsid w:val="00E238B8"/>
    <w:rsid w:val="00E239C3"/>
    <w:rsid w:val="00E23ABC"/>
    <w:rsid w:val="00E23AE2"/>
    <w:rsid w:val="00E23B6E"/>
    <w:rsid w:val="00E23B9A"/>
    <w:rsid w:val="00E23C9A"/>
    <w:rsid w:val="00E23CB3"/>
    <w:rsid w:val="00E23E77"/>
    <w:rsid w:val="00E24102"/>
    <w:rsid w:val="00E24196"/>
    <w:rsid w:val="00E243FC"/>
    <w:rsid w:val="00E24559"/>
    <w:rsid w:val="00E24633"/>
    <w:rsid w:val="00E247A6"/>
    <w:rsid w:val="00E249DA"/>
    <w:rsid w:val="00E24BC9"/>
    <w:rsid w:val="00E24DE0"/>
    <w:rsid w:val="00E24DF7"/>
    <w:rsid w:val="00E24ED2"/>
    <w:rsid w:val="00E2528C"/>
    <w:rsid w:val="00E2532D"/>
    <w:rsid w:val="00E256B1"/>
    <w:rsid w:val="00E25969"/>
    <w:rsid w:val="00E25A72"/>
    <w:rsid w:val="00E25B4C"/>
    <w:rsid w:val="00E25C85"/>
    <w:rsid w:val="00E25CCF"/>
    <w:rsid w:val="00E25D73"/>
    <w:rsid w:val="00E25F74"/>
    <w:rsid w:val="00E25FD4"/>
    <w:rsid w:val="00E260D6"/>
    <w:rsid w:val="00E26300"/>
    <w:rsid w:val="00E263D8"/>
    <w:rsid w:val="00E269D7"/>
    <w:rsid w:val="00E26A3A"/>
    <w:rsid w:val="00E26D53"/>
    <w:rsid w:val="00E26D58"/>
    <w:rsid w:val="00E26E81"/>
    <w:rsid w:val="00E27048"/>
    <w:rsid w:val="00E2704D"/>
    <w:rsid w:val="00E27159"/>
    <w:rsid w:val="00E2716E"/>
    <w:rsid w:val="00E2725F"/>
    <w:rsid w:val="00E27435"/>
    <w:rsid w:val="00E27664"/>
    <w:rsid w:val="00E2767F"/>
    <w:rsid w:val="00E276DE"/>
    <w:rsid w:val="00E2790B"/>
    <w:rsid w:val="00E27A53"/>
    <w:rsid w:val="00E27C79"/>
    <w:rsid w:val="00E27D41"/>
    <w:rsid w:val="00E300BD"/>
    <w:rsid w:val="00E3083D"/>
    <w:rsid w:val="00E30897"/>
    <w:rsid w:val="00E309D2"/>
    <w:rsid w:val="00E30A05"/>
    <w:rsid w:val="00E30ACA"/>
    <w:rsid w:val="00E30E94"/>
    <w:rsid w:val="00E31064"/>
    <w:rsid w:val="00E311E3"/>
    <w:rsid w:val="00E3131D"/>
    <w:rsid w:val="00E314A7"/>
    <w:rsid w:val="00E31778"/>
    <w:rsid w:val="00E317EA"/>
    <w:rsid w:val="00E31820"/>
    <w:rsid w:val="00E318E0"/>
    <w:rsid w:val="00E31BA9"/>
    <w:rsid w:val="00E31E9C"/>
    <w:rsid w:val="00E31EC3"/>
    <w:rsid w:val="00E31EF1"/>
    <w:rsid w:val="00E32127"/>
    <w:rsid w:val="00E321A1"/>
    <w:rsid w:val="00E321DE"/>
    <w:rsid w:val="00E322B5"/>
    <w:rsid w:val="00E323CA"/>
    <w:rsid w:val="00E323EA"/>
    <w:rsid w:val="00E3250E"/>
    <w:rsid w:val="00E32560"/>
    <w:rsid w:val="00E326B6"/>
    <w:rsid w:val="00E3296B"/>
    <w:rsid w:val="00E32985"/>
    <w:rsid w:val="00E329DC"/>
    <w:rsid w:val="00E32CE4"/>
    <w:rsid w:val="00E32E32"/>
    <w:rsid w:val="00E32EF3"/>
    <w:rsid w:val="00E32F68"/>
    <w:rsid w:val="00E33491"/>
    <w:rsid w:val="00E33594"/>
    <w:rsid w:val="00E335D5"/>
    <w:rsid w:val="00E3365E"/>
    <w:rsid w:val="00E339DA"/>
    <w:rsid w:val="00E33A4C"/>
    <w:rsid w:val="00E33A50"/>
    <w:rsid w:val="00E33BD0"/>
    <w:rsid w:val="00E33C21"/>
    <w:rsid w:val="00E33C5E"/>
    <w:rsid w:val="00E33CEC"/>
    <w:rsid w:val="00E33DE9"/>
    <w:rsid w:val="00E33E62"/>
    <w:rsid w:val="00E33EC0"/>
    <w:rsid w:val="00E33F98"/>
    <w:rsid w:val="00E34156"/>
    <w:rsid w:val="00E34917"/>
    <w:rsid w:val="00E34A85"/>
    <w:rsid w:val="00E34AAC"/>
    <w:rsid w:val="00E34C84"/>
    <w:rsid w:val="00E3507E"/>
    <w:rsid w:val="00E35081"/>
    <w:rsid w:val="00E350FC"/>
    <w:rsid w:val="00E351A5"/>
    <w:rsid w:val="00E351F9"/>
    <w:rsid w:val="00E35324"/>
    <w:rsid w:val="00E35384"/>
    <w:rsid w:val="00E35390"/>
    <w:rsid w:val="00E353A6"/>
    <w:rsid w:val="00E3550A"/>
    <w:rsid w:val="00E3556F"/>
    <w:rsid w:val="00E3564F"/>
    <w:rsid w:val="00E35752"/>
    <w:rsid w:val="00E35761"/>
    <w:rsid w:val="00E35871"/>
    <w:rsid w:val="00E359AE"/>
    <w:rsid w:val="00E35AA6"/>
    <w:rsid w:val="00E35AC5"/>
    <w:rsid w:val="00E35B28"/>
    <w:rsid w:val="00E35F49"/>
    <w:rsid w:val="00E36196"/>
    <w:rsid w:val="00E36483"/>
    <w:rsid w:val="00E364E8"/>
    <w:rsid w:val="00E36B1A"/>
    <w:rsid w:val="00E36BB1"/>
    <w:rsid w:val="00E36D4D"/>
    <w:rsid w:val="00E36E91"/>
    <w:rsid w:val="00E36EE5"/>
    <w:rsid w:val="00E36FD9"/>
    <w:rsid w:val="00E37582"/>
    <w:rsid w:val="00E3769A"/>
    <w:rsid w:val="00E378C4"/>
    <w:rsid w:val="00E378EC"/>
    <w:rsid w:val="00E379F2"/>
    <w:rsid w:val="00E37AB7"/>
    <w:rsid w:val="00E37B6E"/>
    <w:rsid w:val="00E37B9B"/>
    <w:rsid w:val="00E37BA8"/>
    <w:rsid w:val="00E37CC0"/>
    <w:rsid w:val="00E37F75"/>
    <w:rsid w:val="00E37FD7"/>
    <w:rsid w:val="00E4005B"/>
    <w:rsid w:val="00E4019B"/>
    <w:rsid w:val="00E404CF"/>
    <w:rsid w:val="00E4081E"/>
    <w:rsid w:val="00E408E3"/>
    <w:rsid w:val="00E4094D"/>
    <w:rsid w:val="00E40A07"/>
    <w:rsid w:val="00E40AEB"/>
    <w:rsid w:val="00E40DA6"/>
    <w:rsid w:val="00E40F6D"/>
    <w:rsid w:val="00E410A5"/>
    <w:rsid w:val="00E41234"/>
    <w:rsid w:val="00E413E9"/>
    <w:rsid w:val="00E41728"/>
    <w:rsid w:val="00E4189A"/>
    <w:rsid w:val="00E418F5"/>
    <w:rsid w:val="00E4198A"/>
    <w:rsid w:val="00E41DB7"/>
    <w:rsid w:val="00E42070"/>
    <w:rsid w:val="00E42218"/>
    <w:rsid w:val="00E422FC"/>
    <w:rsid w:val="00E42357"/>
    <w:rsid w:val="00E424A4"/>
    <w:rsid w:val="00E42525"/>
    <w:rsid w:val="00E42541"/>
    <w:rsid w:val="00E4269E"/>
    <w:rsid w:val="00E426D7"/>
    <w:rsid w:val="00E426F9"/>
    <w:rsid w:val="00E42788"/>
    <w:rsid w:val="00E427CE"/>
    <w:rsid w:val="00E429DB"/>
    <w:rsid w:val="00E42A98"/>
    <w:rsid w:val="00E42D92"/>
    <w:rsid w:val="00E42D96"/>
    <w:rsid w:val="00E42FE7"/>
    <w:rsid w:val="00E42FF8"/>
    <w:rsid w:val="00E431A5"/>
    <w:rsid w:val="00E431E9"/>
    <w:rsid w:val="00E43322"/>
    <w:rsid w:val="00E43453"/>
    <w:rsid w:val="00E435C0"/>
    <w:rsid w:val="00E435F5"/>
    <w:rsid w:val="00E4361F"/>
    <w:rsid w:val="00E438F9"/>
    <w:rsid w:val="00E43B21"/>
    <w:rsid w:val="00E4420B"/>
    <w:rsid w:val="00E44235"/>
    <w:rsid w:val="00E444F5"/>
    <w:rsid w:val="00E44521"/>
    <w:rsid w:val="00E445A4"/>
    <w:rsid w:val="00E44601"/>
    <w:rsid w:val="00E447C8"/>
    <w:rsid w:val="00E44813"/>
    <w:rsid w:val="00E44907"/>
    <w:rsid w:val="00E44A35"/>
    <w:rsid w:val="00E44D50"/>
    <w:rsid w:val="00E45159"/>
    <w:rsid w:val="00E4522F"/>
    <w:rsid w:val="00E4531F"/>
    <w:rsid w:val="00E455C8"/>
    <w:rsid w:val="00E456B8"/>
    <w:rsid w:val="00E456D5"/>
    <w:rsid w:val="00E45C1F"/>
    <w:rsid w:val="00E45D0B"/>
    <w:rsid w:val="00E45DD3"/>
    <w:rsid w:val="00E45E50"/>
    <w:rsid w:val="00E460D5"/>
    <w:rsid w:val="00E46116"/>
    <w:rsid w:val="00E46235"/>
    <w:rsid w:val="00E46277"/>
    <w:rsid w:val="00E4656D"/>
    <w:rsid w:val="00E465B7"/>
    <w:rsid w:val="00E46676"/>
    <w:rsid w:val="00E46989"/>
    <w:rsid w:val="00E46C50"/>
    <w:rsid w:val="00E46CB0"/>
    <w:rsid w:val="00E46D65"/>
    <w:rsid w:val="00E46FB9"/>
    <w:rsid w:val="00E4702F"/>
    <w:rsid w:val="00E4737F"/>
    <w:rsid w:val="00E47530"/>
    <w:rsid w:val="00E47550"/>
    <w:rsid w:val="00E476C1"/>
    <w:rsid w:val="00E477B9"/>
    <w:rsid w:val="00E47A00"/>
    <w:rsid w:val="00E47B48"/>
    <w:rsid w:val="00E47F05"/>
    <w:rsid w:val="00E47F1B"/>
    <w:rsid w:val="00E500A1"/>
    <w:rsid w:val="00E5019D"/>
    <w:rsid w:val="00E501CA"/>
    <w:rsid w:val="00E502F0"/>
    <w:rsid w:val="00E503E8"/>
    <w:rsid w:val="00E5041A"/>
    <w:rsid w:val="00E50475"/>
    <w:rsid w:val="00E508AD"/>
    <w:rsid w:val="00E509AB"/>
    <w:rsid w:val="00E509DF"/>
    <w:rsid w:val="00E50CEC"/>
    <w:rsid w:val="00E50EF3"/>
    <w:rsid w:val="00E512AF"/>
    <w:rsid w:val="00E518D8"/>
    <w:rsid w:val="00E51B67"/>
    <w:rsid w:val="00E51D31"/>
    <w:rsid w:val="00E51D39"/>
    <w:rsid w:val="00E51E04"/>
    <w:rsid w:val="00E51E55"/>
    <w:rsid w:val="00E51FCA"/>
    <w:rsid w:val="00E52544"/>
    <w:rsid w:val="00E52569"/>
    <w:rsid w:val="00E5305D"/>
    <w:rsid w:val="00E53101"/>
    <w:rsid w:val="00E53182"/>
    <w:rsid w:val="00E5321D"/>
    <w:rsid w:val="00E53274"/>
    <w:rsid w:val="00E533B0"/>
    <w:rsid w:val="00E53404"/>
    <w:rsid w:val="00E53541"/>
    <w:rsid w:val="00E53810"/>
    <w:rsid w:val="00E539B9"/>
    <w:rsid w:val="00E53C2E"/>
    <w:rsid w:val="00E53D29"/>
    <w:rsid w:val="00E53F1E"/>
    <w:rsid w:val="00E53F43"/>
    <w:rsid w:val="00E53F79"/>
    <w:rsid w:val="00E541D6"/>
    <w:rsid w:val="00E54255"/>
    <w:rsid w:val="00E542BD"/>
    <w:rsid w:val="00E5433A"/>
    <w:rsid w:val="00E54342"/>
    <w:rsid w:val="00E545E0"/>
    <w:rsid w:val="00E5465D"/>
    <w:rsid w:val="00E5483A"/>
    <w:rsid w:val="00E54A37"/>
    <w:rsid w:val="00E54B60"/>
    <w:rsid w:val="00E54D11"/>
    <w:rsid w:val="00E54E6E"/>
    <w:rsid w:val="00E550BE"/>
    <w:rsid w:val="00E55275"/>
    <w:rsid w:val="00E552C2"/>
    <w:rsid w:val="00E553FE"/>
    <w:rsid w:val="00E55679"/>
    <w:rsid w:val="00E557FB"/>
    <w:rsid w:val="00E55F2E"/>
    <w:rsid w:val="00E5615C"/>
    <w:rsid w:val="00E561B5"/>
    <w:rsid w:val="00E5640A"/>
    <w:rsid w:val="00E56599"/>
    <w:rsid w:val="00E568A7"/>
    <w:rsid w:val="00E56BBA"/>
    <w:rsid w:val="00E56C87"/>
    <w:rsid w:val="00E56F06"/>
    <w:rsid w:val="00E56F5A"/>
    <w:rsid w:val="00E578D0"/>
    <w:rsid w:val="00E57AE6"/>
    <w:rsid w:val="00E57B97"/>
    <w:rsid w:val="00E57CA4"/>
    <w:rsid w:val="00E57CB5"/>
    <w:rsid w:val="00E57DF8"/>
    <w:rsid w:val="00E57EEF"/>
    <w:rsid w:val="00E60523"/>
    <w:rsid w:val="00E6055D"/>
    <w:rsid w:val="00E60648"/>
    <w:rsid w:val="00E60761"/>
    <w:rsid w:val="00E607FA"/>
    <w:rsid w:val="00E608B4"/>
    <w:rsid w:val="00E608D3"/>
    <w:rsid w:val="00E60A84"/>
    <w:rsid w:val="00E60C56"/>
    <w:rsid w:val="00E60DD9"/>
    <w:rsid w:val="00E60FA3"/>
    <w:rsid w:val="00E61203"/>
    <w:rsid w:val="00E613AB"/>
    <w:rsid w:val="00E6148E"/>
    <w:rsid w:val="00E6178E"/>
    <w:rsid w:val="00E61836"/>
    <w:rsid w:val="00E61919"/>
    <w:rsid w:val="00E61B0B"/>
    <w:rsid w:val="00E61BB9"/>
    <w:rsid w:val="00E61C4A"/>
    <w:rsid w:val="00E61CD0"/>
    <w:rsid w:val="00E61F89"/>
    <w:rsid w:val="00E61FA1"/>
    <w:rsid w:val="00E61FC7"/>
    <w:rsid w:val="00E61FE8"/>
    <w:rsid w:val="00E6208E"/>
    <w:rsid w:val="00E624A7"/>
    <w:rsid w:val="00E624D9"/>
    <w:rsid w:val="00E62715"/>
    <w:rsid w:val="00E62733"/>
    <w:rsid w:val="00E627F5"/>
    <w:rsid w:val="00E62827"/>
    <w:rsid w:val="00E628DA"/>
    <w:rsid w:val="00E62A3B"/>
    <w:rsid w:val="00E62A48"/>
    <w:rsid w:val="00E62A6E"/>
    <w:rsid w:val="00E62F23"/>
    <w:rsid w:val="00E63037"/>
    <w:rsid w:val="00E630DE"/>
    <w:rsid w:val="00E63303"/>
    <w:rsid w:val="00E635A3"/>
    <w:rsid w:val="00E6372E"/>
    <w:rsid w:val="00E637CB"/>
    <w:rsid w:val="00E637E2"/>
    <w:rsid w:val="00E6385D"/>
    <w:rsid w:val="00E63991"/>
    <w:rsid w:val="00E63B4F"/>
    <w:rsid w:val="00E63C33"/>
    <w:rsid w:val="00E63FEC"/>
    <w:rsid w:val="00E64107"/>
    <w:rsid w:val="00E6462F"/>
    <w:rsid w:val="00E64C05"/>
    <w:rsid w:val="00E64CF3"/>
    <w:rsid w:val="00E64EF3"/>
    <w:rsid w:val="00E64F2A"/>
    <w:rsid w:val="00E65083"/>
    <w:rsid w:val="00E653A1"/>
    <w:rsid w:val="00E65606"/>
    <w:rsid w:val="00E6599E"/>
    <w:rsid w:val="00E65A14"/>
    <w:rsid w:val="00E65A52"/>
    <w:rsid w:val="00E65A67"/>
    <w:rsid w:val="00E65B5E"/>
    <w:rsid w:val="00E65B73"/>
    <w:rsid w:val="00E65D02"/>
    <w:rsid w:val="00E65E44"/>
    <w:rsid w:val="00E65EE9"/>
    <w:rsid w:val="00E65F3E"/>
    <w:rsid w:val="00E65F8A"/>
    <w:rsid w:val="00E65FC5"/>
    <w:rsid w:val="00E65FFC"/>
    <w:rsid w:val="00E661E3"/>
    <w:rsid w:val="00E665A5"/>
    <w:rsid w:val="00E665F0"/>
    <w:rsid w:val="00E66621"/>
    <w:rsid w:val="00E666EC"/>
    <w:rsid w:val="00E66729"/>
    <w:rsid w:val="00E667C1"/>
    <w:rsid w:val="00E66824"/>
    <w:rsid w:val="00E66858"/>
    <w:rsid w:val="00E668BA"/>
    <w:rsid w:val="00E669EA"/>
    <w:rsid w:val="00E66E68"/>
    <w:rsid w:val="00E66F28"/>
    <w:rsid w:val="00E66FA2"/>
    <w:rsid w:val="00E67154"/>
    <w:rsid w:val="00E67169"/>
    <w:rsid w:val="00E67227"/>
    <w:rsid w:val="00E67357"/>
    <w:rsid w:val="00E67496"/>
    <w:rsid w:val="00E674BF"/>
    <w:rsid w:val="00E6768F"/>
    <w:rsid w:val="00E67717"/>
    <w:rsid w:val="00E6784A"/>
    <w:rsid w:val="00E67998"/>
    <w:rsid w:val="00E67A00"/>
    <w:rsid w:val="00E67B08"/>
    <w:rsid w:val="00E67BA0"/>
    <w:rsid w:val="00E67E01"/>
    <w:rsid w:val="00E70014"/>
    <w:rsid w:val="00E70187"/>
    <w:rsid w:val="00E701AF"/>
    <w:rsid w:val="00E701EB"/>
    <w:rsid w:val="00E70228"/>
    <w:rsid w:val="00E7034D"/>
    <w:rsid w:val="00E703D6"/>
    <w:rsid w:val="00E7040F"/>
    <w:rsid w:val="00E70592"/>
    <w:rsid w:val="00E705A6"/>
    <w:rsid w:val="00E7065B"/>
    <w:rsid w:val="00E706C4"/>
    <w:rsid w:val="00E7073B"/>
    <w:rsid w:val="00E70797"/>
    <w:rsid w:val="00E70895"/>
    <w:rsid w:val="00E709A0"/>
    <w:rsid w:val="00E70A49"/>
    <w:rsid w:val="00E70A7C"/>
    <w:rsid w:val="00E70CDE"/>
    <w:rsid w:val="00E70CEB"/>
    <w:rsid w:val="00E71027"/>
    <w:rsid w:val="00E711AB"/>
    <w:rsid w:val="00E7124E"/>
    <w:rsid w:val="00E713B3"/>
    <w:rsid w:val="00E714A9"/>
    <w:rsid w:val="00E714F5"/>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7B"/>
    <w:rsid w:val="00E72ECE"/>
    <w:rsid w:val="00E72F50"/>
    <w:rsid w:val="00E72F7C"/>
    <w:rsid w:val="00E7337C"/>
    <w:rsid w:val="00E73745"/>
    <w:rsid w:val="00E73865"/>
    <w:rsid w:val="00E73A7D"/>
    <w:rsid w:val="00E73BF9"/>
    <w:rsid w:val="00E74064"/>
    <w:rsid w:val="00E740BA"/>
    <w:rsid w:val="00E74148"/>
    <w:rsid w:val="00E74228"/>
    <w:rsid w:val="00E749EE"/>
    <w:rsid w:val="00E74BA6"/>
    <w:rsid w:val="00E74C84"/>
    <w:rsid w:val="00E74ED0"/>
    <w:rsid w:val="00E750C5"/>
    <w:rsid w:val="00E75156"/>
    <w:rsid w:val="00E75422"/>
    <w:rsid w:val="00E75467"/>
    <w:rsid w:val="00E7556A"/>
    <w:rsid w:val="00E755B4"/>
    <w:rsid w:val="00E75947"/>
    <w:rsid w:val="00E7596A"/>
    <w:rsid w:val="00E759B2"/>
    <w:rsid w:val="00E75A12"/>
    <w:rsid w:val="00E75A6D"/>
    <w:rsid w:val="00E75B45"/>
    <w:rsid w:val="00E75FC2"/>
    <w:rsid w:val="00E76045"/>
    <w:rsid w:val="00E762C5"/>
    <w:rsid w:val="00E763A2"/>
    <w:rsid w:val="00E7641C"/>
    <w:rsid w:val="00E7642C"/>
    <w:rsid w:val="00E764AC"/>
    <w:rsid w:val="00E765E8"/>
    <w:rsid w:val="00E76B67"/>
    <w:rsid w:val="00E77057"/>
    <w:rsid w:val="00E771EC"/>
    <w:rsid w:val="00E7732E"/>
    <w:rsid w:val="00E773E4"/>
    <w:rsid w:val="00E7740C"/>
    <w:rsid w:val="00E77432"/>
    <w:rsid w:val="00E774C9"/>
    <w:rsid w:val="00E775DE"/>
    <w:rsid w:val="00E776BB"/>
    <w:rsid w:val="00E777E4"/>
    <w:rsid w:val="00E7780E"/>
    <w:rsid w:val="00E77B4C"/>
    <w:rsid w:val="00E77CAD"/>
    <w:rsid w:val="00E77FA8"/>
    <w:rsid w:val="00E80015"/>
    <w:rsid w:val="00E8026D"/>
    <w:rsid w:val="00E8030A"/>
    <w:rsid w:val="00E8033A"/>
    <w:rsid w:val="00E804FE"/>
    <w:rsid w:val="00E80500"/>
    <w:rsid w:val="00E8094F"/>
    <w:rsid w:val="00E80A2B"/>
    <w:rsid w:val="00E80C42"/>
    <w:rsid w:val="00E80C9B"/>
    <w:rsid w:val="00E80D76"/>
    <w:rsid w:val="00E80DFE"/>
    <w:rsid w:val="00E813C0"/>
    <w:rsid w:val="00E81459"/>
    <w:rsid w:val="00E81B3C"/>
    <w:rsid w:val="00E82093"/>
    <w:rsid w:val="00E821F0"/>
    <w:rsid w:val="00E82324"/>
    <w:rsid w:val="00E82471"/>
    <w:rsid w:val="00E825FB"/>
    <w:rsid w:val="00E8265B"/>
    <w:rsid w:val="00E826FB"/>
    <w:rsid w:val="00E8271A"/>
    <w:rsid w:val="00E8286F"/>
    <w:rsid w:val="00E8293D"/>
    <w:rsid w:val="00E82AE3"/>
    <w:rsid w:val="00E82FD4"/>
    <w:rsid w:val="00E8303D"/>
    <w:rsid w:val="00E8324C"/>
    <w:rsid w:val="00E83564"/>
    <w:rsid w:val="00E835C1"/>
    <w:rsid w:val="00E83602"/>
    <w:rsid w:val="00E83798"/>
    <w:rsid w:val="00E83EC0"/>
    <w:rsid w:val="00E83F5F"/>
    <w:rsid w:val="00E83F95"/>
    <w:rsid w:val="00E840FB"/>
    <w:rsid w:val="00E84258"/>
    <w:rsid w:val="00E84526"/>
    <w:rsid w:val="00E846A9"/>
    <w:rsid w:val="00E84719"/>
    <w:rsid w:val="00E848C4"/>
    <w:rsid w:val="00E84A60"/>
    <w:rsid w:val="00E84CB0"/>
    <w:rsid w:val="00E84D43"/>
    <w:rsid w:val="00E84F79"/>
    <w:rsid w:val="00E850AA"/>
    <w:rsid w:val="00E8511A"/>
    <w:rsid w:val="00E853C8"/>
    <w:rsid w:val="00E853F5"/>
    <w:rsid w:val="00E85449"/>
    <w:rsid w:val="00E85598"/>
    <w:rsid w:val="00E8584D"/>
    <w:rsid w:val="00E858E8"/>
    <w:rsid w:val="00E859F1"/>
    <w:rsid w:val="00E85A0F"/>
    <w:rsid w:val="00E85A91"/>
    <w:rsid w:val="00E85B5F"/>
    <w:rsid w:val="00E85BE3"/>
    <w:rsid w:val="00E85C82"/>
    <w:rsid w:val="00E85D70"/>
    <w:rsid w:val="00E85F3D"/>
    <w:rsid w:val="00E8610A"/>
    <w:rsid w:val="00E861CA"/>
    <w:rsid w:val="00E8639A"/>
    <w:rsid w:val="00E86458"/>
    <w:rsid w:val="00E86577"/>
    <w:rsid w:val="00E86799"/>
    <w:rsid w:val="00E86860"/>
    <w:rsid w:val="00E86994"/>
    <w:rsid w:val="00E86C7A"/>
    <w:rsid w:val="00E86D66"/>
    <w:rsid w:val="00E86E4F"/>
    <w:rsid w:val="00E87307"/>
    <w:rsid w:val="00E87313"/>
    <w:rsid w:val="00E8732C"/>
    <w:rsid w:val="00E87333"/>
    <w:rsid w:val="00E87362"/>
    <w:rsid w:val="00E8748C"/>
    <w:rsid w:val="00E87722"/>
    <w:rsid w:val="00E87744"/>
    <w:rsid w:val="00E87766"/>
    <w:rsid w:val="00E8780B"/>
    <w:rsid w:val="00E87A47"/>
    <w:rsid w:val="00E87D94"/>
    <w:rsid w:val="00E87F55"/>
    <w:rsid w:val="00E87F6F"/>
    <w:rsid w:val="00E87FC4"/>
    <w:rsid w:val="00E90247"/>
    <w:rsid w:val="00E9025E"/>
    <w:rsid w:val="00E90A1C"/>
    <w:rsid w:val="00E90D02"/>
    <w:rsid w:val="00E90DC5"/>
    <w:rsid w:val="00E90E7B"/>
    <w:rsid w:val="00E9108B"/>
    <w:rsid w:val="00E910FD"/>
    <w:rsid w:val="00E91109"/>
    <w:rsid w:val="00E913DF"/>
    <w:rsid w:val="00E9155C"/>
    <w:rsid w:val="00E9161A"/>
    <w:rsid w:val="00E918A6"/>
    <w:rsid w:val="00E91BB1"/>
    <w:rsid w:val="00E91BB4"/>
    <w:rsid w:val="00E91C63"/>
    <w:rsid w:val="00E91CD1"/>
    <w:rsid w:val="00E91E00"/>
    <w:rsid w:val="00E922BF"/>
    <w:rsid w:val="00E924D7"/>
    <w:rsid w:val="00E9259F"/>
    <w:rsid w:val="00E926C3"/>
    <w:rsid w:val="00E926C9"/>
    <w:rsid w:val="00E92755"/>
    <w:rsid w:val="00E92762"/>
    <w:rsid w:val="00E92AEE"/>
    <w:rsid w:val="00E92CAE"/>
    <w:rsid w:val="00E92F2A"/>
    <w:rsid w:val="00E93126"/>
    <w:rsid w:val="00E93279"/>
    <w:rsid w:val="00E934E2"/>
    <w:rsid w:val="00E93799"/>
    <w:rsid w:val="00E93D4E"/>
    <w:rsid w:val="00E93FE0"/>
    <w:rsid w:val="00E9421A"/>
    <w:rsid w:val="00E94325"/>
    <w:rsid w:val="00E946BB"/>
    <w:rsid w:val="00E94874"/>
    <w:rsid w:val="00E948FD"/>
    <w:rsid w:val="00E94DBB"/>
    <w:rsid w:val="00E94F36"/>
    <w:rsid w:val="00E95377"/>
    <w:rsid w:val="00E9543D"/>
    <w:rsid w:val="00E95626"/>
    <w:rsid w:val="00E95723"/>
    <w:rsid w:val="00E957B3"/>
    <w:rsid w:val="00E95859"/>
    <w:rsid w:val="00E95AE1"/>
    <w:rsid w:val="00E95B16"/>
    <w:rsid w:val="00E95C87"/>
    <w:rsid w:val="00E95C9A"/>
    <w:rsid w:val="00E95CBA"/>
    <w:rsid w:val="00E95CCB"/>
    <w:rsid w:val="00E95D68"/>
    <w:rsid w:val="00E95E51"/>
    <w:rsid w:val="00E95EC2"/>
    <w:rsid w:val="00E95F2C"/>
    <w:rsid w:val="00E95FB8"/>
    <w:rsid w:val="00E96035"/>
    <w:rsid w:val="00E9629C"/>
    <w:rsid w:val="00E962BC"/>
    <w:rsid w:val="00E963D0"/>
    <w:rsid w:val="00E9655B"/>
    <w:rsid w:val="00E96DD1"/>
    <w:rsid w:val="00E96E58"/>
    <w:rsid w:val="00E96E77"/>
    <w:rsid w:val="00E96ECA"/>
    <w:rsid w:val="00E96F2D"/>
    <w:rsid w:val="00E97485"/>
    <w:rsid w:val="00E9748D"/>
    <w:rsid w:val="00E97584"/>
    <w:rsid w:val="00E9772C"/>
    <w:rsid w:val="00E97795"/>
    <w:rsid w:val="00E977AA"/>
    <w:rsid w:val="00E977DB"/>
    <w:rsid w:val="00E9782E"/>
    <w:rsid w:val="00E97864"/>
    <w:rsid w:val="00E97D5E"/>
    <w:rsid w:val="00E97E68"/>
    <w:rsid w:val="00E97F0A"/>
    <w:rsid w:val="00EA0241"/>
    <w:rsid w:val="00EA045F"/>
    <w:rsid w:val="00EA04DA"/>
    <w:rsid w:val="00EA05BF"/>
    <w:rsid w:val="00EA0667"/>
    <w:rsid w:val="00EA09A1"/>
    <w:rsid w:val="00EA0B1E"/>
    <w:rsid w:val="00EA0B5F"/>
    <w:rsid w:val="00EA0B68"/>
    <w:rsid w:val="00EA0D33"/>
    <w:rsid w:val="00EA0D59"/>
    <w:rsid w:val="00EA0E76"/>
    <w:rsid w:val="00EA10D0"/>
    <w:rsid w:val="00EA135B"/>
    <w:rsid w:val="00EA1460"/>
    <w:rsid w:val="00EA16CF"/>
    <w:rsid w:val="00EA196E"/>
    <w:rsid w:val="00EA1A07"/>
    <w:rsid w:val="00EA1A27"/>
    <w:rsid w:val="00EA1B8C"/>
    <w:rsid w:val="00EA1C7F"/>
    <w:rsid w:val="00EA1C83"/>
    <w:rsid w:val="00EA1EAC"/>
    <w:rsid w:val="00EA2194"/>
    <w:rsid w:val="00EA2267"/>
    <w:rsid w:val="00EA2441"/>
    <w:rsid w:val="00EA2741"/>
    <w:rsid w:val="00EA2903"/>
    <w:rsid w:val="00EA298F"/>
    <w:rsid w:val="00EA2B7A"/>
    <w:rsid w:val="00EA2D8C"/>
    <w:rsid w:val="00EA2F75"/>
    <w:rsid w:val="00EA3018"/>
    <w:rsid w:val="00EA320A"/>
    <w:rsid w:val="00EA3324"/>
    <w:rsid w:val="00EA33A6"/>
    <w:rsid w:val="00EA33A7"/>
    <w:rsid w:val="00EA394E"/>
    <w:rsid w:val="00EA3B7B"/>
    <w:rsid w:val="00EA3E2B"/>
    <w:rsid w:val="00EA3F4A"/>
    <w:rsid w:val="00EA41CD"/>
    <w:rsid w:val="00EA4240"/>
    <w:rsid w:val="00EA42F1"/>
    <w:rsid w:val="00EA4682"/>
    <w:rsid w:val="00EA4794"/>
    <w:rsid w:val="00EA4851"/>
    <w:rsid w:val="00EA487F"/>
    <w:rsid w:val="00EA49CD"/>
    <w:rsid w:val="00EA4A6D"/>
    <w:rsid w:val="00EA4AAC"/>
    <w:rsid w:val="00EA4BBD"/>
    <w:rsid w:val="00EA4EA4"/>
    <w:rsid w:val="00EA4EA8"/>
    <w:rsid w:val="00EA50D8"/>
    <w:rsid w:val="00EA522B"/>
    <w:rsid w:val="00EA5A22"/>
    <w:rsid w:val="00EA5A4F"/>
    <w:rsid w:val="00EA5AFA"/>
    <w:rsid w:val="00EA5B6F"/>
    <w:rsid w:val="00EA5B73"/>
    <w:rsid w:val="00EA5E60"/>
    <w:rsid w:val="00EA60BC"/>
    <w:rsid w:val="00EA6346"/>
    <w:rsid w:val="00EA6602"/>
    <w:rsid w:val="00EA667A"/>
    <w:rsid w:val="00EA6ECA"/>
    <w:rsid w:val="00EA7007"/>
    <w:rsid w:val="00EA705A"/>
    <w:rsid w:val="00EA7325"/>
    <w:rsid w:val="00EA73A2"/>
    <w:rsid w:val="00EA7543"/>
    <w:rsid w:val="00EA75DC"/>
    <w:rsid w:val="00EA7828"/>
    <w:rsid w:val="00EA78BE"/>
    <w:rsid w:val="00EA7A72"/>
    <w:rsid w:val="00EA7C4C"/>
    <w:rsid w:val="00EA7DF1"/>
    <w:rsid w:val="00EA7F82"/>
    <w:rsid w:val="00EB0340"/>
    <w:rsid w:val="00EB0359"/>
    <w:rsid w:val="00EB077B"/>
    <w:rsid w:val="00EB08C8"/>
    <w:rsid w:val="00EB0B18"/>
    <w:rsid w:val="00EB0B6C"/>
    <w:rsid w:val="00EB0C71"/>
    <w:rsid w:val="00EB0EB9"/>
    <w:rsid w:val="00EB0EEC"/>
    <w:rsid w:val="00EB0FF6"/>
    <w:rsid w:val="00EB1717"/>
    <w:rsid w:val="00EB17E9"/>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54C"/>
    <w:rsid w:val="00EB3664"/>
    <w:rsid w:val="00EB3BEF"/>
    <w:rsid w:val="00EB3DA5"/>
    <w:rsid w:val="00EB3F1C"/>
    <w:rsid w:val="00EB416E"/>
    <w:rsid w:val="00EB4A71"/>
    <w:rsid w:val="00EB4D0F"/>
    <w:rsid w:val="00EB505B"/>
    <w:rsid w:val="00EB534E"/>
    <w:rsid w:val="00EB5353"/>
    <w:rsid w:val="00EB574F"/>
    <w:rsid w:val="00EB5912"/>
    <w:rsid w:val="00EB59CA"/>
    <w:rsid w:val="00EB5AF8"/>
    <w:rsid w:val="00EB5B9D"/>
    <w:rsid w:val="00EB66E4"/>
    <w:rsid w:val="00EB68EF"/>
    <w:rsid w:val="00EB6B54"/>
    <w:rsid w:val="00EB6BF9"/>
    <w:rsid w:val="00EB6D0D"/>
    <w:rsid w:val="00EB6DF1"/>
    <w:rsid w:val="00EB6F59"/>
    <w:rsid w:val="00EB7333"/>
    <w:rsid w:val="00EB749E"/>
    <w:rsid w:val="00EB74A6"/>
    <w:rsid w:val="00EB75C0"/>
    <w:rsid w:val="00EB7694"/>
    <w:rsid w:val="00EB76E7"/>
    <w:rsid w:val="00EB7788"/>
    <w:rsid w:val="00EB7A93"/>
    <w:rsid w:val="00EB7AE0"/>
    <w:rsid w:val="00EB7BCE"/>
    <w:rsid w:val="00EB7EDD"/>
    <w:rsid w:val="00EB7EF5"/>
    <w:rsid w:val="00EB7F52"/>
    <w:rsid w:val="00EB7FF5"/>
    <w:rsid w:val="00EC01B0"/>
    <w:rsid w:val="00EC02E9"/>
    <w:rsid w:val="00EC0667"/>
    <w:rsid w:val="00EC0743"/>
    <w:rsid w:val="00EC0783"/>
    <w:rsid w:val="00EC094E"/>
    <w:rsid w:val="00EC0B35"/>
    <w:rsid w:val="00EC0ED6"/>
    <w:rsid w:val="00EC1227"/>
    <w:rsid w:val="00EC13C2"/>
    <w:rsid w:val="00EC149A"/>
    <w:rsid w:val="00EC16BB"/>
    <w:rsid w:val="00EC1834"/>
    <w:rsid w:val="00EC1861"/>
    <w:rsid w:val="00EC19EA"/>
    <w:rsid w:val="00EC19F4"/>
    <w:rsid w:val="00EC1A27"/>
    <w:rsid w:val="00EC1A4F"/>
    <w:rsid w:val="00EC1B80"/>
    <w:rsid w:val="00EC1DEF"/>
    <w:rsid w:val="00EC1E46"/>
    <w:rsid w:val="00EC1F51"/>
    <w:rsid w:val="00EC20D8"/>
    <w:rsid w:val="00EC269B"/>
    <w:rsid w:val="00EC26D3"/>
    <w:rsid w:val="00EC2C0C"/>
    <w:rsid w:val="00EC2CA9"/>
    <w:rsid w:val="00EC2F02"/>
    <w:rsid w:val="00EC3554"/>
    <w:rsid w:val="00EC3557"/>
    <w:rsid w:val="00EC37A8"/>
    <w:rsid w:val="00EC38B5"/>
    <w:rsid w:val="00EC39C6"/>
    <w:rsid w:val="00EC3A6B"/>
    <w:rsid w:val="00EC3D09"/>
    <w:rsid w:val="00EC3F3C"/>
    <w:rsid w:val="00EC4040"/>
    <w:rsid w:val="00EC44DF"/>
    <w:rsid w:val="00EC4AE9"/>
    <w:rsid w:val="00EC4B5E"/>
    <w:rsid w:val="00EC4F5E"/>
    <w:rsid w:val="00EC4F76"/>
    <w:rsid w:val="00EC4F80"/>
    <w:rsid w:val="00EC4FF8"/>
    <w:rsid w:val="00EC528C"/>
    <w:rsid w:val="00EC52EE"/>
    <w:rsid w:val="00EC587B"/>
    <w:rsid w:val="00EC58D5"/>
    <w:rsid w:val="00EC58D8"/>
    <w:rsid w:val="00EC59E2"/>
    <w:rsid w:val="00EC60F5"/>
    <w:rsid w:val="00EC6183"/>
    <w:rsid w:val="00EC65D4"/>
    <w:rsid w:val="00EC6619"/>
    <w:rsid w:val="00EC67F6"/>
    <w:rsid w:val="00EC6820"/>
    <w:rsid w:val="00EC682B"/>
    <w:rsid w:val="00EC6A9C"/>
    <w:rsid w:val="00EC6FDA"/>
    <w:rsid w:val="00EC72C7"/>
    <w:rsid w:val="00EC7372"/>
    <w:rsid w:val="00EC73F8"/>
    <w:rsid w:val="00EC744C"/>
    <w:rsid w:val="00EC7590"/>
    <w:rsid w:val="00EC75A7"/>
    <w:rsid w:val="00EC76AA"/>
    <w:rsid w:val="00EC7851"/>
    <w:rsid w:val="00EC788C"/>
    <w:rsid w:val="00EC7A81"/>
    <w:rsid w:val="00EC7C88"/>
    <w:rsid w:val="00EC7E60"/>
    <w:rsid w:val="00EC7F71"/>
    <w:rsid w:val="00EC7FE7"/>
    <w:rsid w:val="00ED0095"/>
    <w:rsid w:val="00ED0155"/>
    <w:rsid w:val="00ED01A6"/>
    <w:rsid w:val="00ED04F3"/>
    <w:rsid w:val="00ED0550"/>
    <w:rsid w:val="00ED067C"/>
    <w:rsid w:val="00ED06FA"/>
    <w:rsid w:val="00ED079A"/>
    <w:rsid w:val="00ED0CB4"/>
    <w:rsid w:val="00ED0CCE"/>
    <w:rsid w:val="00ED1353"/>
    <w:rsid w:val="00ED1686"/>
    <w:rsid w:val="00ED1CD0"/>
    <w:rsid w:val="00ED20C8"/>
    <w:rsid w:val="00ED21AB"/>
    <w:rsid w:val="00ED224E"/>
    <w:rsid w:val="00ED2824"/>
    <w:rsid w:val="00ED2C72"/>
    <w:rsid w:val="00ED3451"/>
    <w:rsid w:val="00ED3995"/>
    <w:rsid w:val="00ED3AA8"/>
    <w:rsid w:val="00ED3B96"/>
    <w:rsid w:val="00ED3BD7"/>
    <w:rsid w:val="00ED441D"/>
    <w:rsid w:val="00ED4495"/>
    <w:rsid w:val="00ED44D6"/>
    <w:rsid w:val="00ED453A"/>
    <w:rsid w:val="00ED465C"/>
    <w:rsid w:val="00ED4867"/>
    <w:rsid w:val="00ED4A69"/>
    <w:rsid w:val="00ED4E07"/>
    <w:rsid w:val="00ED536F"/>
    <w:rsid w:val="00ED542F"/>
    <w:rsid w:val="00ED54F0"/>
    <w:rsid w:val="00ED578E"/>
    <w:rsid w:val="00ED5905"/>
    <w:rsid w:val="00ED59D0"/>
    <w:rsid w:val="00ED5C0F"/>
    <w:rsid w:val="00ED602B"/>
    <w:rsid w:val="00ED6042"/>
    <w:rsid w:val="00ED61AC"/>
    <w:rsid w:val="00ED63A3"/>
    <w:rsid w:val="00ED6462"/>
    <w:rsid w:val="00ED6487"/>
    <w:rsid w:val="00ED65F7"/>
    <w:rsid w:val="00ED6AD4"/>
    <w:rsid w:val="00ED6B96"/>
    <w:rsid w:val="00ED6D5D"/>
    <w:rsid w:val="00ED71E1"/>
    <w:rsid w:val="00ED71EE"/>
    <w:rsid w:val="00ED7309"/>
    <w:rsid w:val="00ED78C3"/>
    <w:rsid w:val="00ED7A53"/>
    <w:rsid w:val="00ED7AE2"/>
    <w:rsid w:val="00ED7B5E"/>
    <w:rsid w:val="00ED7F43"/>
    <w:rsid w:val="00ED7FE3"/>
    <w:rsid w:val="00EE035C"/>
    <w:rsid w:val="00EE037D"/>
    <w:rsid w:val="00EE05F4"/>
    <w:rsid w:val="00EE0926"/>
    <w:rsid w:val="00EE0932"/>
    <w:rsid w:val="00EE0A27"/>
    <w:rsid w:val="00EE0D82"/>
    <w:rsid w:val="00EE0DA7"/>
    <w:rsid w:val="00EE0ED5"/>
    <w:rsid w:val="00EE1019"/>
    <w:rsid w:val="00EE10D5"/>
    <w:rsid w:val="00EE13BD"/>
    <w:rsid w:val="00EE1495"/>
    <w:rsid w:val="00EE161B"/>
    <w:rsid w:val="00EE1622"/>
    <w:rsid w:val="00EE1951"/>
    <w:rsid w:val="00EE1B3E"/>
    <w:rsid w:val="00EE1BB6"/>
    <w:rsid w:val="00EE1CF7"/>
    <w:rsid w:val="00EE1E5C"/>
    <w:rsid w:val="00EE204E"/>
    <w:rsid w:val="00EE21AE"/>
    <w:rsid w:val="00EE272B"/>
    <w:rsid w:val="00EE27E9"/>
    <w:rsid w:val="00EE281B"/>
    <w:rsid w:val="00EE2936"/>
    <w:rsid w:val="00EE29B5"/>
    <w:rsid w:val="00EE2AAE"/>
    <w:rsid w:val="00EE2D45"/>
    <w:rsid w:val="00EE2D67"/>
    <w:rsid w:val="00EE2DB3"/>
    <w:rsid w:val="00EE3073"/>
    <w:rsid w:val="00EE30B0"/>
    <w:rsid w:val="00EE3153"/>
    <w:rsid w:val="00EE3257"/>
    <w:rsid w:val="00EE337B"/>
    <w:rsid w:val="00EE3452"/>
    <w:rsid w:val="00EE38D2"/>
    <w:rsid w:val="00EE3916"/>
    <w:rsid w:val="00EE3964"/>
    <w:rsid w:val="00EE3B00"/>
    <w:rsid w:val="00EE3BA6"/>
    <w:rsid w:val="00EE434D"/>
    <w:rsid w:val="00EE442F"/>
    <w:rsid w:val="00EE443F"/>
    <w:rsid w:val="00EE4465"/>
    <w:rsid w:val="00EE45B8"/>
    <w:rsid w:val="00EE4690"/>
    <w:rsid w:val="00EE4A2C"/>
    <w:rsid w:val="00EE4A60"/>
    <w:rsid w:val="00EE4AA2"/>
    <w:rsid w:val="00EE4BBF"/>
    <w:rsid w:val="00EE4C96"/>
    <w:rsid w:val="00EE4EC1"/>
    <w:rsid w:val="00EE5154"/>
    <w:rsid w:val="00EE5181"/>
    <w:rsid w:val="00EE5222"/>
    <w:rsid w:val="00EE56C9"/>
    <w:rsid w:val="00EE5AAD"/>
    <w:rsid w:val="00EE5ADD"/>
    <w:rsid w:val="00EE5D24"/>
    <w:rsid w:val="00EE5E1F"/>
    <w:rsid w:val="00EE5EC5"/>
    <w:rsid w:val="00EE5F0D"/>
    <w:rsid w:val="00EE623A"/>
    <w:rsid w:val="00EE664D"/>
    <w:rsid w:val="00EE67B5"/>
    <w:rsid w:val="00EE67DD"/>
    <w:rsid w:val="00EE6C68"/>
    <w:rsid w:val="00EE6D0E"/>
    <w:rsid w:val="00EE6F30"/>
    <w:rsid w:val="00EE6FF1"/>
    <w:rsid w:val="00EE7239"/>
    <w:rsid w:val="00EE72E4"/>
    <w:rsid w:val="00EE750D"/>
    <w:rsid w:val="00EE7551"/>
    <w:rsid w:val="00EE7572"/>
    <w:rsid w:val="00EE75D7"/>
    <w:rsid w:val="00EE7686"/>
    <w:rsid w:val="00EE77A2"/>
    <w:rsid w:val="00EE7AB2"/>
    <w:rsid w:val="00EE7B0E"/>
    <w:rsid w:val="00EE7D05"/>
    <w:rsid w:val="00EE7E8F"/>
    <w:rsid w:val="00EE7FAF"/>
    <w:rsid w:val="00EE7FEA"/>
    <w:rsid w:val="00EF004A"/>
    <w:rsid w:val="00EF03FF"/>
    <w:rsid w:val="00EF04B5"/>
    <w:rsid w:val="00EF077B"/>
    <w:rsid w:val="00EF0863"/>
    <w:rsid w:val="00EF0973"/>
    <w:rsid w:val="00EF0F78"/>
    <w:rsid w:val="00EF1002"/>
    <w:rsid w:val="00EF1305"/>
    <w:rsid w:val="00EF14EB"/>
    <w:rsid w:val="00EF1613"/>
    <w:rsid w:val="00EF1786"/>
    <w:rsid w:val="00EF18CA"/>
    <w:rsid w:val="00EF199A"/>
    <w:rsid w:val="00EF1CA6"/>
    <w:rsid w:val="00EF22CA"/>
    <w:rsid w:val="00EF2370"/>
    <w:rsid w:val="00EF24BE"/>
    <w:rsid w:val="00EF25F1"/>
    <w:rsid w:val="00EF273C"/>
    <w:rsid w:val="00EF29BF"/>
    <w:rsid w:val="00EF2AC5"/>
    <w:rsid w:val="00EF2AFF"/>
    <w:rsid w:val="00EF2E62"/>
    <w:rsid w:val="00EF3023"/>
    <w:rsid w:val="00EF3111"/>
    <w:rsid w:val="00EF3252"/>
    <w:rsid w:val="00EF34C5"/>
    <w:rsid w:val="00EF353B"/>
    <w:rsid w:val="00EF3593"/>
    <w:rsid w:val="00EF365C"/>
    <w:rsid w:val="00EF398C"/>
    <w:rsid w:val="00EF3A0C"/>
    <w:rsid w:val="00EF3AA8"/>
    <w:rsid w:val="00EF3BA0"/>
    <w:rsid w:val="00EF3C94"/>
    <w:rsid w:val="00EF3D6D"/>
    <w:rsid w:val="00EF3DFF"/>
    <w:rsid w:val="00EF42D1"/>
    <w:rsid w:val="00EF465F"/>
    <w:rsid w:val="00EF4699"/>
    <w:rsid w:val="00EF46A9"/>
    <w:rsid w:val="00EF46CC"/>
    <w:rsid w:val="00EF476A"/>
    <w:rsid w:val="00EF4C3A"/>
    <w:rsid w:val="00EF4C8D"/>
    <w:rsid w:val="00EF4D65"/>
    <w:rsid w:val="00EF4DCA"/>
    <w:rsid w:val="00EF526B"/>
    <w:rsid w:val="00EF5320"/>
    <w:rsid w:val="00EF56C9"/>
    <w:rsid w:val="00EF5855"/>
    <w:rsid w:val="00EF5BDD"/>
    <w:rsid w:val="00EF5C01"/>
    <w:rsid w:val="00EF5C68"/>
    <w:rsid w:val="00EF5D31"/>
    <w:rsid w:val="00EF5E1C"/>
    <w:rsid w:val="00EF60FE"/>
    <w:rsid w:val="00EF6281"/>
    <w:rsid w:val="00EF6321"/>
    <w:rsid w:val="00EF6489"/>
    <w:rsid w:val="00EF661D"/>
    <w:rsid w:val="00EF66FF"/>
    <w:rsid w:val="00EF6903"/>
    <w:rsid w:val="00EF695C"/>
    <w:rsid w:val="00EF6C8A"/>
    <w:rsid w:val="00EF6DD2"/>
    <w:rsid w:val="00EF6DF4"/>
    <w:rsid w:val="00EF6EF5"/>
    <w:rsid w:val="00EF7072"/>
    <w:rsid w:val="00EF7523"/>
    <w:rsid w:val="00EF7527"/>
    <w:rsid w:val="00EF7658"/>
    <w:rsid w:val="00EF76ED"/>
    <w:rsid w:val="00EF7725"/>
    <w:rsid w:val="00EF7798"/>
    <w:rsid w:val="00EF784C"/>
    <w:rsid w:val="00EF7989"/>
    <w:rsid w:val="00EF79D3"/>
    <w:rsid w:val="00EF7A3F"/>
    <w:rsid w:val="00EF7E61"/>
    <w:rsid w:val="00F001AC"/>
    <w:rsid w:val="00F001FF"/>
    <w:rsid w:val="00F00518"/>
    <w:rsid w:val="00F00703"/>
    <w:rsid w:val="00F009AF"/>
    <w:rsid w:val="00F00ABB"/>
    <w:rsid w:val="00F00AD5"/>
    <w:rsid w:val="00F00B17"/>
    <w:rsid w:val="00F00DED"/>
    <w:rsid w:val="00F00F7A"/>
    <w:rsid w:val="00F00FD8"/>
    <w:rsid w:val="00F01343"/>
    <w:rsid w:val="00F0135A"/>
    <w:rsid w:val="00F01A65"/>
    <w:rsid w:val="00F02070"/>
    <w:rsid w:val="00F02197"/>
    <w:rsid w:val="00F0219B"/>
    <w:rsid w:val="00F023D8"/>
    <w:rsid w:val="00F02440"/>
    <w:rsid w:val="00F02465"/>
    <w:rsid w:val="00F0247B"/>
    <w:rsid w:val="00F02500"/>
    <w:rsid w:val="00F02759"/>
    <w:rsid w:val="00F027C0"/>
    <w:rsid w:val="00F02862"/>
    <w:rsid w:val="00F02901"/>
    <w:rsid w:val="00F02A7E"/>
    <w:rsid w:val="00F033C4"/>
    <w:rsid w:val="00F037F9"/>
    <w:rsid w:val="00F0382D"/>
    <w:rsid w:val="00F03837"/>
    <w:rsid w:val="00F038B5"/>
    <w:rsid w:val="00F0392E"/>
    <w:rsid w:val="00F03934"/>
    <w:rsid w:val="00F03A8E"/>
    <w:rsid w:val="00F03A90"/>
    <w:rsid w:val="00F03B2B"/>
    <w:rsid w:val="00F03B5F"/>
    <w:rsid w:val="00F03DB0"/>
    <w:rsid w:val="00F03E6A"/>
    <w:rsid w:val="00F0401C"/>
    <w:rsid w:val="00F040F4"/>
    <w:rsid w:val="00F0414F"/>
    <w:rsid w:val="00F04382"/>
    <w:rsid w:val="00F045F1"/>
    <w:rsid w:val="00F047EC"/>
    <w:rsid w:val="00F0480B"/>
    <w:rsid w:val="00F0481A"/>
    <w:rsid w:val="00F048CD"/>
    <w:rsid w:val="00F049E6"/>
    <w:rsid w:val="00F049E8"/>
    <w:rsid w:val="00F04E08"/>
    <w:rsid w:val="00F04F72"/>
    <w:rsid w:val="00F04FE1"/>
    <w:rsid w:val="00F050D8"/>
    <w:rsid w:val="00F05308"/>
    <w:rsid w:val="00F0544C"/>
    <w:rsid w:val="00F054F5"/>
    <w:rsid w:val="00F055DE"/>
    <w:rsid w:val="00F05602"/>
    <w:rsid w:val="00F05A7F"/>
    <w:rsid w:val="00F05A8D"/>
    <w:rsid w:val="00F05C9A"/>
    <w:rsid w:val="00F05D80"/>
    <w:rsid w:val="00F05EAE"/>
    <w:rsid w:val="00F06164"/>
    <w:rsid w:val="00F06319"/>
    <w:rsid w:val="00F06830"/>
    <w:rsid w:val="00F069B1"/>
    <w:rsid w:val="00F06A6B"/>
    <w:rsid w:val="00F06D2A"/>
    <w:rsid w:val="00F06E36"/>
    <w:rsid w:val="00F07501"/>
    <w:rsid w:val="00F076A3"/>
    <w:rsid w:val="00F07789"/>
    <w:rsid w:val="00F07A32"/>
    <w:rsid w:val="00F07A91"/>
    <w:rsid w:val="00F07C7E"/>
    <w:rsid w:val="00F07F9F"/>
    <w:rsid w:val="00F10297"/>
    <w:rsid w:val="00F102C5"/>
    <w:rsid w:val="00F10445"/>
    <w:rsid w:val="00F104E1"/>
    <w:rsid w:val="00F10541"/>
    <w:rsid w:val="00F1076B"/>
    <w:rsid w:val="00F108BB"/>
    <w:rsid w:val="00F109AA"/>
    <w:rsid w:val="00F10AC2"/>
    <w:rsid w:val="00F10AF0"/>
    <w:rsid w:val="00F10E73"/>
    <w:rsid w:val="00F10F31"/>
    <w:rsid w:val="00F110EE"/>
    <w:rsid w:val="00F11159"/>
    <w:rsid w:val="00F11195"/>
    <w:rsid w:val="00F11230"/>
    <w:rsid w:val="00F11264"/>
    <w:rsid w:val="00F11835"/>
    <w:rsid w:val="00F11A18"/>
    <w:rsid w:val="00F11C38"/>
    <w:rsid w:val="00F11CD3"/>
    <w:rsid w:val="00F11F62"/>
    <w:rsid w:val="00F125ED"/>
    <w:rsid w:val="00F12941"/>
    <w:rsid w:val="00F12BFC"/>
    <w:rsid w:val="00F12CAC"/>
    <w:rsid w:val="00F12DEE"/>
    <w:rsid w:val="00F12E19"/>
    <w:rsid w:val="00F13051"/>
    <w:rsid w:val="00F1305B"/>
    <w:rsid w:val="00F13119"/>
    <w:rsid w:val="00F133E9"/>
    <w:rsid w:val="00F133F2"/>
    <w:rsid w:val="00F134E0"/>
    <w:rsid w:val="00F1362E"/>
    <w:rsid w:val="00F138D4"/>
    <w:rsid w:val="00F13AF6"/>
    <w:rsid w:val="00F13B38"/>
    <w:rsid w:val="00F13EA3"/>
    <w:rsid w:val="00F13ECB"/>
    <w:rsid w:val="00F13F15"/>
    <w:rsid w:val="00F142C4"/>
    <w:rsid w:val="00F142CF"/>
    <w:rsid w:val="00F142EB"/>
    <w:rsid w:val="00F145D6"/>
    <w:rsid w:val="00F14823"/>
    <w:rsid w:val="00F14A4D"/>
    <w:rsid w:val="00F14DAA"/>
    <w:rsid w:val="00F14DC6"/>
    <w:rsid w:val="00F14E67"/>
    <w:rsid w:val="00F14FC2"/>
    <w:rsid w:val="00F1508C"/>
    <w:rsid w:val="00F150A2"/>
    <w:rsid w:val="00F150F8"/>
    <w:rsid w:val="00F151D3"/>
    <w:rsid w:val="00F152BC"/>
    <w:rsid w:val="00F15614"/>
    <w:rsid w:val="00F15619"/>
    <w:rsid w:val="00F15660"/>
    <w:rsid w:val="00F15753"/>
    <w:rsid w:val="00F15A67"/>
    <w:rsid w:val="00F15A89"/>
    <w:rsid w:val="00F15B2E"/>
    <w:rsid w:val="00F15D1D"/>
    <w:rsid w:val="00F15E75"/>
    <w:rsid w:val="00F15ED3"/>
    <w:rsid w:val="00F16074"/>
    <w:rsid w:val="00F1680A"/>
    <w:rsid w:val="00F16886"/>
    <w:rsid w:val="00F16C62"/>
    <w:rsid w:val="00F17047"/>
    <w:rsid w:val="00F1720D"/>
    <w:rsid w:val="00F173E4"/>
    <w:rsid w:val="00F17590"/>
    <w:rsid w:val="00F17716"/>
    <w:rsid w:val="00F177F5"/>
    <w:rsid w:val="00F17845"/>
    <w:rsid w:val="00F17953"/>
    <w:rsid w:val="00F17C03"/>
    <w:rsid w:val="00F17DF2"/>
    <w:rsid w:val="00F17E9A"/>
    <w:rsid w:val="00F17F15"/>
    <w:rsid w:val="00F17F43"/>
    <w:rsid w:val="00F17FD0"/>
    <w:rsid w:val="00F2014C"/>
    <w:rsid w:val="00F203AB"/>
    <w:rsid w:val="00F2063F"/>
    <w:rsid w:val="00F20700"/>
    <w:rsid w:val="00F20857"/>
    <w:rsid w:val="00F208E2"/>
    <w:rsid w:val="00F2093B"/>
    <w:rsid w:val="00F20A76"/>
    <w:rsid w:val="00F20B6A"/>
    <w:rsid w:val="00F20C58"/>
    <w:rsid w:val="00F20F07"/>
    <w:rsid w:val="00F20F16"/>
    <w:rsid w:val="00F20F96"/>
    <w:rsid w:val="00F2108F"/>
    <w:rsid w:val="00F21120"/>
    <w:rsid w:val="00F21309"/>
    <w:rsid w:val="00F213C7"/>
    <w:rsid w:val="00F213C8"/>
    <w:rsid w:val="00F21550"/>
    <w:rsid w:val="00F21C3B"/>
    <w:rsid w:val="00F21D0B"/>
    <w:rsid w:val="00F21DA8"/>
    <w:rsid w:val="00F221DB"/>
    <w:rsid w:val="00F227DF"/>
    <w:rsid w:val="00F2280B"/>
    <w:rsid w:val="00F229BD"/>
    <w:rsid w:val="00F229D5"/>
    <w:rsid w:val="00F22AE3"/>
    <w:rsid w:val="00F22B34"/>
    <w:rsid w:val="00F22B5D"/>
    <w:rsid w:val="00F22B63"/>
    <w:rsid w:val="00F22C32"/>
    <w:rsid w:val="00F22C8C"/>
    <w:rsid w:val="00F22C98"/>
    <w:rsid w:val="00F22D71"/>
    <w:rsid w:val="00F23402"/>
    <w:rsid w:val="00F2357D"/>
    <w:rsid w:val="00F23605"/>
    <w:rsid w:val="00F23B21"/>
    <w:rsid w:val="00F23DB4"/>
    <w:rsid w:val="00F23DC8"/>
    <w:rsid w:val="00F23F9F"/>
    <w:rsid w:val="00F2424F"/>
    <w:rsid w:val="00F24253"/>
    <w:rsid w:val="00F2443F"/>
    <w:rsid w:val="00F24580"/>
    <w:rsid w:val="00F24607"/>
    <w:rsid w:val="00F247D1"/>
    <w:rsid w:val="00F247D4"/>
    <w:rsid w:val="00F24A48"/>
    <w:rsid w:val="00F24A59"/>
    <w:rsid w:val="00F24C42"/>
    <w:rsid w:val="00F25012"/>
    <w:rsid w:val="00F250C3"/>
    <w:rsid w:val="00F25282"/>
    <w:rsid w:val="00F252B1"/>
    <w:rsid w:val="00F25485"/>
    <w:rsid w:val="00F25CF2"/>
    <w:rsid w:val="00F25D9E"/>
    <w:rsid w:val="00F25DD4"/>
    <w:rsid w:val="00F25E1A"/>
    <w:rsid w:val="00F26131"/>
    <w:rsid w:val="00F261DA"/>
    <w:rsid w:val="00F262FC"/>
    <w:rsid w:val="00F26331"/>
    <w:rsid w:val="00F2658D"/>
    <w:rsid w:val="00F26666"/>
    <w:rsid w:val="00F26D7F"/>
    <w:rsid w:val="00F26E32"/>
    <w:rsid w:val="00F26E9E"/>
    <w:rsid w:val="00F26F51"/>
    <w:rsid w:val="00F26F8E"/>
    <w:rsid w:val="00F2708E"/>
    <w:rsid w:val="00F270A8"/>
    <w:rsid w:val="00F271CD"/>
    <w:rsid w:val="00F276C5"/>
    <w:rsid w:val="00F27720"/>
    <w:rsid w:val="00F277CB"/>
    <w:rsid w:val="00F279D3"/>
    <w:rsid w:val="00F27AAF"/>
    <w:rsid w:val="00F27AC7"/>
    <w:rsid w:val="00F27B03"/>
    <w:rsid w:val="00F27F89"/>
    <w:rsid w:val="00F30122"/>
    <w:rsid w:val="00F30976"/>
    <w:rsid w:val="00F30997"/>
    <w:rsid w:val="00F30A24"/>
    <w:rsid w:val="00F30A9C"/>
    <w:rsid w:val="00F30C40"/>
    <w:rsid w:val="00F30C84"/>
    <w:rsid w:val="00F30D4B"/>
    <w:rsid w:val="00F30DF9"/>
    <w:rsid w:val="00F30EB2"/>
    <w:rsid w:val="00F30EF5"/>
    <w:rsid w:val="00F31031"/>
    <w:rsid w:val="00F31178"/>
    <w:rsid w:val="00F31569"/>
    <w:rsid w:val="00F3162D"/>
    <w:rsid w:val="00F31894"/>
    <w:rsid w:val="00F31911"/>
    <w:rsid w:val="00F31B14"/>
    <w:rsid w:val="00F320E2"/>
    <w:rsid w:val="00F322A0"/>
    <w:rsid w:val="00F3235C"/>
    <w:rsid w:val="00F32681"/>
    <w:rsid w:val="00F3269A"/>
    <w:rsid w:val="00F3281E"/>
    <w:rsid w:val="00F3296B"/>
    <w:rsid w:val="00F32E03"/>
    <w:rsid w:val="00F32E28"/>
    <w:rsid w:val="00F32F0D"/>
    <w:rsid w:val="00F32FA0"/>
    <w:rsid w:val="00F32FBD"/>
    <w:rsid w:val="00F33122"/>
    <w:rsid w:val="00F331EE"/>
    <w:rsid w:val="00F3329B"/>
    <w:rsid w:val="00F332FB"/>
    <w:rsid w:val="00F33340"/>
    <w:rsid w:val="00F3336A"/>
    <w:rsid w:val="00F333E4"/>
    <w:rsid w:val="00F3348C"/>
    <w:rsid w:val="00F3351B"/>
    <w:rsid w:val="00F335FD"/>
    <w:rsid w:val="00F33789"/>
    <w:rsid w:val="00F338BB"/>
    <w:rsid w:val="00F33B7B"/>
    <w:rsid w:val="00F33BD4"/>
    <w:rsid w:val="00F34149"/>
    <w:rsid w:val="00F3437D"/>
    <w:rsid w:val="00F34561"/>
    <w:rsid w:val="00F34622"/>
    <w:rsid w:val="00F348A5"/>
    <w:rsid w:val="00F34AA8"/>
    <w:rsid w:val="00F34ADB"/>
    <w:rsid w:val="00F350F1"/>
    <w:rsid w:val="00F35160"/>
    <w:rsid w:val="00F351CA"/>
    <w:rsid w:val="00F35587"/>
    <w:rsid w:val="00F35A7F"/>
    <w:rsid w:val="00F35FE0"/>
    <w:rsid w:val="00F36149"/>
    <w:rsid w:val="00F3623A"/>
    <w:rsid w:val="00F365FB"/>
    <w:rsid w:val="00F36674"/>
    <w:rsid w:val="00F36729"/>
    <w:rsid w:val="00F368F6"/>
    <w:rsid w:val="00F3696D"/>
    <w:rsid w:val="00F3716D"/>
    <w:rsid w:val="00F37280"/>
    <w:rsid w:val="00F37762"/>
    <w:rsid w:val="00F377AF"/>
    <w:rsid w:val="00F37864"/>
    <w:rsid w:val="00F37875"/>
    <w:rsid w:val="00F3793F"/>
    <w:rsid w:val="00F379FF"/>
    <w:rsid w:val="00F37EB0"/>
    <w:rsid w:val="00F37FA1"/>
    <w:rsid w:val="00F4010B"/>
    <w:rsid w:val="00F40286"/>
    <w:rsid w:val="00F402A1"/>
    <w:rsid w:val="00F4089B"/>
    <w:rsid w:val="00F40A35"/>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B52"/>
    <w:rsid w:val="00F41C8E"/>
    <w:rsid w:val="00F41D48"/>
    <w:rsid w:val="00F41EA7"/>
    <w:rsid w:val="00F4211E"/>
    <w:rsid w:val="00F42490"/>
    <w:rsid w:val="00F42655"/>
    <w:rsid w:val="00F42C82"/>
    <w:rsid w:val="00F42D40"/>
    <w:rsid w:val="00F43066"/>
    <w:rsid w:val="00F4309B"/>
    <w:rsid w:val="00F430BF"/>
    <w:rsid w:val="00F4339C"/>
    <w:rsid w:val="00F436A4"/>
    <w:rsid w:val="00F43ABF"/>
    <w:rsid w:val="00F43B2B"/>
    <w:rsid w:val="00F43C91"/>
    <w:rsid w:val="00F43E2F"/>
    <w:rsid w:val="00F43EB1"/>
    <w:rsid w:val="00F43F0D"/>
    <w:rsid w:val="00F4419B"/>
    <w:rsid w:val="00F441F6"/>
    <w:rsid w:val="00F44238"/>
    <w:rsid w:val="00F442DC"/>
    <w:rsid w:val="00F44506"/>
    <w:rsid w:val="00F445B7"/>
    <w:rsid w:val="00F44659"/>
    <w:rsid w:val="00F448DC"/>
    <w:rsid w:val="00F44ABA"/>
    <w:rsid w:val="00F44D42"/>
    <w:rsid w:val="00F4570A"/>
    <w:rsid w:val="00F45818"/>
    <w:rsid w:val="00F4587C"/>
    <w:rsid w:val="00F45B75"/>
    <w:rsid w:val="00F45C13"/>
    <w:rsid w:val="00F45C19"/>
    <w:rsid w:val="00F45EAC"/>
    <w:rsid w:val="00F46003"/>
    <w:rsid w:val="00F4617D"/>
    <w:rsid w:val="00F46208"/>
    <w:rsid w:val="00F4621E"/>
    <w:rsid w:val="00F46254"/>
    <w:rsid w:val="00F46514"/>
    <w:rsid w:val="00F4657D"/>
    <w:rsid w:val="00F465AF"/>
    <w:rsid w:val="00F46673"/>
    <w:rsid w:val="00F46677"/>
    <w:rsid w:val="00F4670F"/>
    <w:rsid w:val="00F46842"/>
    <w:rsid w:val="00F4685D"/>
    <w:rsid w:val="00F468C6"/>
    <w:rsid w:val="00F469B6"/>
    <w:rsid w:val="00F46A79"/>
    <w:rsid w:val="00F46A7C"/>
    <w:rsid w:val="00F46B73"/>
    <w:rsid w:val="00F46C10"/>
    <w:rsid w:val="00F46D24"/>
    <w:rsid w:val="00F46D29"/>
    <w:rsid w:val="00F46F1D"/>
    <w:rsid w:val="00F46FCC"/>
    <w:rsid w:val="00F471BE"/>
    <w:rsid w:val="00F4723D"/>
    <w:rsid w:val="00F47291"/>
    <w:rsid w:val="00F47518"/>
    <w:rsid w:val="00F4759A"/>
    <w:rsid w:val="00F475FD"/>
    <w:rsid w:val="00F476FB"/>
    <w:rsid w:val="00F47762"/>
    <w:rsid w:val="00F47793"/>
    <w:rsid w:val="00F479B4"/>
    <w:rsid w:val="00F47A07"/>
    <w:rsid w:val="00F47B73"/>
    <w:rsid w:val="00F47DD1"/>
    <w:rsid w:val="00F47DF7"/>
    <w:rsid w:val="00F47F9F"/>
    <w:rsid w:val="00F50051"/>
    <w:rsid w:val="00F5033A"/>
    <w:rsid w:val="00F506CE"/>
    <w:rsid w:val="00F50CF1"/>
    <w:rsid w:val="00F50DDB"/>
    <w:rsid w:val="00F50E6C"/>
    <w:rsid w:val="00F512B8"/>
    <w:rsid w:val="00F51513"/>
    <w:rsid w:val="00F516B8"/>
    <w:rsid w:val="00F5172F"/>
    <w:rsid w:val="00F517FF"/>
    <w:rsid w:val="00F51838"/>
    <w:rsid w:val="00F518E2"/>
    <w:rsid w:val="00F51AA0"/>
    <w:rsid w:val="00F51AC4"/>
    <w:rsid w:val="00F51B82"/>
    <w:rsid w:val="00F51D19"/>
    <w:rsid w:val="00F51E62"/>
    <w:rsid w:val="00F51F71"/>
    <w:rsid w:val="00F520FD"/>
    <w:rsid w:val="00F522AB"/>
    <w:rsid w:val="00F52641"/>
    <w:rsid w:val="00F526B3"/>
    <w:rsid w:val="00F526F2"/>
    <w:rsid w:val="00F52808"/>
    <w:rsid w:val="00F5297C"/>
    <w:rsid w:val="00F52AFE"/>
    <w:rsid w:val="00F52D02"/>
    <w:rsid w:val="00F52D1C"/>
    <w:rsid w:val="00F52D5B"/>
    <w:rsid w:val="00F52F28"/>
    <w:rsid w:val="00F53502"/>
    <w:rsid w:val="00F535E0"/>
    <w:rsid w:val="00F535EC"/>
    <w:rsid w:val="00F536E1"/>
    <w:rsid w:val="00F53742"/>
    <w:rsid w:val="00F5375B"/>
    <w:rsid w:val="00F53979"/>
    <w:rsid w:val="00F53D3A"/>
    <w:rsid w:val="00F53DC6"/>
    <w:rsid w:val="00F53F6A"/>
    <w:rsid w:val="00F5413B"/>
    <w:rsid w:val="00F541BF"/>
    <w:rsid w:val="00F542DE"/>
    <w:rsid w:val="00F54301"/>
    <w:rsid w:val="00F54368"/>
    <w:rsid w:val="00F543A3"/>
    <w:rsid w:val="00F54453"/>
    <w:rsid w:val="00F5467C"/>
    <w:rsid w:val="00F54A3F"/>
    <w:rsid w:val="00F54AFF"/>
    <w:rsid w:val="00F54B3B"/>
    <w:rsid w:val="00F54B96"/>
    <w:rsid w:val="00F54DDD"/>
    <w:rsid w:val="00F54E47"/>
    <w:rsid w:val="00F5510A"/>
    <w:rsid w:val="00F551C8"/>
    <w:rsid w:val="00F551F5"/>
    <w:rsid w:val="00F5538A"/>
    <w:rsid w:val="00F55630"/>
    <w:rsid w:val="00F556A9"/>
    <w:rsid w:val="00F556DF"/>
    <w:rsid w:val="00F55773"/>
    <w:rsid w:val="00F55D7B"/>
    <w:rsid w:val="00F560C8"/>
    <w:rsid w:val="00F560EB"/>
    <w:rsid w:val="00F562A1"/>
    <w:rsid w:val="00F562DA"/>
    <w:rsid w:val="00F564A3"/>
    <w:rsid w:val="00F564A4"/>
    <w:rsid w:val="00F56621"/>
    <w:rsid w:val="00F56655"/>
    <w:rsid w:val="00F566D5"/>
    <w:rsid w:val="00F56740"/>
    <w:rsid w:val="00F56B2A"/>
    <w:rsid w:val="00F56CFC"/>
    <w:rsid w:val="00F56E21"/>
    <w:rsid w:val="00F571FA"/>
    <w:rsid w:val="00F57325"/>
    <w:rsid w:val="00F5741C"/>
    <w:rsid w:val="00F575D2"/>
    <w:rsid w:val="00F575E0"/>
    <w:rsid w:val="00F57851"/>
    <w:rsid w:val="00F578FC"/>
    <w:rsid w:val="00F57AA8"/>
    <w:rsid w:val="00F57ADE"/>
    <w:rsid w:val="00F57C34"/>
    <w:rsid w:val="00F57D1E"/>
    <w:rsid w:val="00F60108"/>
    <w:rsid w:val="00F60127"/>
    <w:rsid w:val="00F602C2"/>
    <w:rsid w:val="00F603BA"/>
    <w:rsid w:val="00F606FB"/>
    <w:rsid w:val="00F60765"/>
    <w:rsid w:val="00F60B1B"/>
    <w:rsid w:val="00F60CF4"/>
    <w:rsid w:val="00F61505"/>
    <w:rsid w:val="00F619A9"/>
    <w:rsid w:val="00F61AE4"/>
    <w:rsid w:val="00F61CC0"/>
    <w:rsid w:val="00F61CF7"/>
    <w:rsid w:val="00F61DDA"/>
    <w:rsid w:val="00F62114"/>
    <w:rsid w:val="00F623A6"/>
    <w:rsid w:val="00F623D5"/>
    <w:rsid w:val="00F624BA"/>
    <w:rsid w:val="00F62577"/>
    <w:rsid w:val="00F62583"/>
    <w:rsid w:val="00F62765"/>
    <w:rsid w:val="00F62986"/>
    <w:rsid w:val="00F629FE"/>
    <w:rsid w:val="00F62CC8"/>
    <w:rsid w:val="00F62D8B"/>
    <w:rsid w:val="00F62D92"/>
    <w:rsid w:val="00F62FC8"/>
    <w:rsid w:val="00F631E7"/>
    <w:rsid w:val="00F63311"/>
    <w:rsid w:val="00F6339B"/>
    <w:rsid w:val="00F63851"/>
    <w:rsid w:val="00F63912"/>
    <w:rsid w:val="00F6392D"/>
    <w:rsid w:val="00F63A58"/>
    <w:rsid w:val="00F63A75"/>
    <w:rsid w:val="00F63E86"/>
    <w:rsid w:val="00F64115"/>
    <w:rsid w:val="00F6434A"/>
    <w:rsid w:val="00F64463"/>
    <w:rsid w:val="00F646F5"/>
    <w:rsid w:val="00F64751"/>
    <w:rsid w:val="00F65515"/>
    <w:rsid w:val="00F6564C"/>
    <w:rsid w:val="00F65B8F"/>
    <w:rsid w:val="00F65CC6"/>
    <w:rsid w:val="00F65D6B"/>
    <w:rsid w:val="00F65FCB"/>
    <w:rsid w:val="00F66039"/>
    <w:rsid w:val="00F66117"/>
    <w:rsid w:val="00F661DC"/>
    <w:rsid w:val="00F66257"/>
    <w:rsid w:val="00F6647C"/>
    <w:rsid w:val="00F664DE"/>
    <w:rsid w:val="00F66AFB"/>
    <w:rsid w:val="00F66CCF"/>
    <w:rsid w:val="00F66FF6"/>
    <w:rsid w:val="00F670CE"/>
    <w:rsid w:val="00F67332"/>
    <w:rsid w:val="00F673B6"/>
    <w:rsid w:val="00F673CD"/>
    <w:rsid w:val="00F6741C"/>
    <w:rsid w:val="00F67504"/>
    <w:rsid w:val="00F67603"/>
    <w:rsid w:val="00F6765F"/>
    <w:rsid w:val="00F6796C"/>
    <w:rsid w:val="00F67AA3"/>
    <w:rsid w:val="00F67BC2"/>
    <w:rsid w:val="00F67E5B"/>
    <w:rsid w:val="00F67F9C"/>
    <w:rsid w:val="00F67FEE"/>
    <w:rsid w:val="00F700BF"/>
    <w:rsid w:val="00F700C5"/>
    <w:rsid w:val="00F7014A"/>
    <w:rsid w:val="00F70345"/>
    <w:rsid w:val="00F70381"/>
    <w:rsid w:val="00F708D6"/>
    <w:rsid w:val="00F709B2"/>
    <w:rsid w:val="00F70B5F"/>
    <w:rsid w:val="00F70ECE"/>
    <w:rsid w:val="00F7118F"/>
    <w:rsid w:val="00F712A5"/>
    <w:rsid w:val="00F713F3"/>
    <w:rsid w:val="00F715FB"/>
    <w:rsid w:val="00F7161A"/>
    <w:rsid w:val="00F717EA"/>
    <w:rsid w:val="00F71882"/>
    <w:rsid w:val="00F71943"/>
    <w:rsid w:val="00F719C9"/>
    <w:rsid w:val="00F71B0C"/>
    <w:rsid w:val="00F71BB1"/>
    <w:rsid w:val="00F71C38"/>
    <w:rsid w:val="00F71D32"/>
    <w:rsid w:val="00F71E64"/>
    <w:rsid w:val="00F71E7E"/>
    <w:rsid w:val="00F71F2D"/>
    <w:rsid w:val="00F71FC2"/>
    <w:rsid w:val="00F726C0"/>
    <w:rsid w:val="00F7292B"/>
    <w:rsid w:val="00F72B89"/>
    <w:rsid w:val="00F72C22"/>
    <w:rsid w:val="00F72C2A"/>
    <w:rsid w:val="00F72DC8"/>
    <w:rsid w:val="00F72E22"/>
    <w:rsid w:val="00F72F1D"/>
    <w:rsid w:val="00F73277"/>
    <w:rsid w:val="00F73330"/>
    <w:rsid w:val="00F735C3"/>
    <w:rsid w:val="00F7361F"/>
    <w:rsid w:val="00F7381F"/>
    <w:rsid w:val="00F742FE"/>
    <w:rsid w:val="00F74427"/>
    <w:rsid w:val="00F7480D"/>
    <w:rsid w:val="00F74925"/>
    <w:rsid w:val="00F74B21"/>
    <w:rsid w:val="00F74BC8"/>
    <w:rsid w:val="00F7520F"/>
    <w:rsid w:val="00F75516"/>
    <w:rsid w:val="00F756D4"/>
    <w:rsid w:val="00F75C8C"/>
    <w:rsid w:val="00F75C9C"/>
    <w:rsid w:val="00F75D0D"/>
    <w:rsid w:val="00F75DCA"/>
    <w:rsid w:val="00F75E9E"/>
    <w:rsid w:val="00F75F2B"/>
    <w:rsid w:val="00F76350"/>
    <w:rsid w:val="00F76499"/>
    <w:rsid w:val="00F76562"/>
    <w:rsid w:val="00F765D2"/>
    <w:rsid w:val="00F76BDA"/>
    <w:rsid w:val="00F76D01"/>
    <w:rsid w:val="00F76F5A"/>
    <w:rsid w:val="00F770BE"/>
    <w:rsid w:val="00F773E1"/>
    <w:rsid w:val="00F776DF"/>
    <w:rsid w:val="00F776F0"/>
    <w:rsid w:val="00F77EAA"/>
    <w:rsid w:val="00F80640"/>
    <w:rsid w:val="00F806AC"/>
    <w:rsid w:val="00F807CA"/>
    <w:rsid w:val="00F808E9"/>
    <w:rsid w:val="00F80C9A"/>
    <w:rsid w:val="00F80D68"/>
    <w:rsid w:val="00F80D79"/>
    <w:rsid w:val="00F8102E"/>
    <w:rsid w:val="00F81229"/>
    <w:rsid w:val="00F81434"/>
    <w:rsid w:val="00F81457"/>
    <w:rsid w:val="00F81509"/>
    <w:rsid w:val="00F815A4"/>
    <w:rsid w:val="00F81671"/>
    <w:rsid w:val="00F81765"/>
    <w:rsid w:val="00F81814"/>
    <w:rsid w:val="00F8199F"/>
    <w:rsid w:val="00F81A9C"/>
    <w:rsid w:val="00F81B84"/>
    <w:rsid w:val="00F81C34"/>
    <w:rsid w:val="00F81CB7"/>
    <w:rsid w:val="00F81DCD"/>
    <w:rsid w:val="00F81E23"/>
    <w:rsid w:val="00F81F8D"/>
    <w:rsid w:val="00F81FC0"/>
    <w:rsid w:val="00F82192"/>
    <w:rsid w:val="00F821B5"/>
    <w:rsid w:val="00F821B7"/>
    <w:rsid w:val="00F822A0"/>
    <w:rsid w:val="00F825BB"/>
    <w:rsid w:val="00F82643"/>
    <w:rsid w:val="00F8269D"/>
    <w:rsid w:val="00F826C0"/>
    <w:rsid w:val="00F826E7"/>
    <w:rsid w:val="00F82923"/>
    <w:rsid w:val="00F82BA1"/>
    <w:rsid w:val="00F82F93"/>
    <w:rsid w:val="00F831E3"/>
    <w:rsid w:val="00F83261"/>
    <w:rsid w:val="00F832AB"/>
    <w:rsid w:val="00F834DC"/>
    <w:rsid w:val="00F835CA"/>
    <w:rsid w:val="00F838E8"/>
    <w:rsid w:val="00F83BAB"/>
    <w:rsid w:val="00F83FCA"/>
    <w:rsid w:val="00F83FDE"/>
    <w:rsid w:val="00F83FED"/>
    <w:rsid w:val="00F840B5"/>
    <w:rsid w:val="00F8419D"/>
    <w:rsid w:val="00F84653"/>
    <w:rsid w:val="00F84D8D"/>
    <w:rsid w:val="00F84E62"/>
    <w:rsid w:val="00F84EA8"/>
    <w:rsid w:val="00F84EF1"/>
    <w:rsid w:val="00F85172"/>
    <w:rsid w:val="00F85370"/>
    <w:rsid w:val="00F8553A"/>
    <w:rsid w:val="00F857C0"/>
    <w:rsid w:val="00F858E4"/>
    <w:rsid w:val="00F859E6"/>
    <w:rsid w:val="00F85D02"/>
    <w:rsid w:val="00F861B8"/>
    <w:rsid w:val="00F8625C"/>
    <w:rsid w:val="00F864F0"/>
    <w:rsid w:val="00F86B80"/>
    <w:rsid w:val="00F86D56"/>
    <w:rsid w:val="00F86EDE"/>
    <w:rsid w:val="00F86F57"/>
    <w:rsid w:val="00F86F7B"/>
    <w:rsid w:val="00F87552"/>
    <w:rsid w:val="00F875D2"/>
    <w:rsid w:val="00F8769A"/>
    <w:rsid w:val="00F8769C"/>
    <w:rsid w:val="00F876CC"/>
    <w:rsid w:val="00F876E5"/>
    <w:rsid w:val="00F879D9"/>
    <w:rsid w:val="00F87AA6"/>
    <w:rsid w:val="00F87B69"/>
    <w:rsid w:val="00F87F8A"/>
    <w:rsid w:val="00F90229"/>
    <w:rsid w:val="00F90345"/>
    <w:rsid w:val="00F9051C"/>
    <w:rsid w:val="00F90583"/>
    <w:rsid w:val="00F90788"/>
    <w:rsid w:val="00F90857"/>
    <w:rsid w:val="00F909DD"/>
    <w:rsid w:val="00F90A0F"/>
    <w:rsid w:val="00F90C44"/>
    <w:rsid w:val="00F90C5C"/>
    <w:rsid w:val="00F90D7F"/>
    <w:rsid w:val="00F90DA1"/>
    <w:rsid w:val="00F91190"/>
    <w:rsid w:val="00F91322"/>
    <w:rsid w:val="00F91A11"/>
    <w:rsid w:val="00F91A18"/>
    <w:rsid w:val="00F91BC2"/>
    <w:rsid w:val="00F91E5C"/>
    <w:rsid w:val="00F91F66"/>
    <w:rsid w:val="00F92128"/>
    <w:rsid w:val="00F9219D"/>
    <w:rsid w:val="00F92955"/>
    <w:rsid w:val="00F9295B"/>
    <w:rsid w:val="00F92987"/>
    <w:rsid w:val="00F92996"/>
    <w:rsid w:val="00F92A1A"/>
    <w:rsid w:val="00F92BE5"/>
    <w:rsid w:val="00F92C0D"/>
    <w:rsid w:val="00F92CDC"/>
    <w:rsid w:val="00F92E01"/>
    <w:rsid w:val="00F93288"/>
    <w:rsid w:val="00F93304"/>
    <w:rsid w:val="00F934D3"/>
    <w:rsid w:val="00F936DB"/>
    <w:rsid w:val="00F93733"/>
    <w:rsid w:val="00F937B7"/>
    <w:rsid w:val="00F939CB"/>
    <w:rsid w:val="00F93A05"/>
    <w:rsid w:val="00F93DE5"/>
    <w:rsid w:val="00F93F15"/>
    <w:rsid w:val="00F93F3C"/>
    <w:rsid w:val="00F93F83"/>
    <w:rsid w:val="00F94079"/>
    <w:rsid w:val="00F940C2"/>
    <w:rsid w:val="00F94395"/>
    <w:rsid w:val="00F945E0"/>
    <w:rsid w:val="00F9465D"/>
    <w:rsid w:val="00F947E3"/>
    <w:rsid w:val="00F94837"/>
    <w:rsid w:val="00F9484E"/>
    <w:rsid w:val="00F94A2D"/>
    <w:rsid w:val="00F94B2A"/>
    <w:rsid w:val="00F94BDC"/>
    <w:rsid w:val="00F9520F"/>
    <w:rsid w:val="00F954AB"/>
    <w:rsid w:val="00F9559C"/>
    <w:rsid w:val="00F955BB"/>
    <w:rsid w:val="00F95666"/>
    <w:rsid w:val="00F95689"/>
    <w:rsid w:val="00F956F3"/>
    <w:rsid w:val="00F95759"/>
    <w:rsid w:val="00F95A4D"/>
    <w:rsid w:val="00F95C96"/>
    <w:rsid w:val="00F95CAE"/>
    <w:rsid w:val="00F95D78"/>
    <w:rsid w:val="00F95DB9"/>
    <w:rsid w:val="00F95DD4"/>
    <w:rsid w:val="00F95DD9"/>
    <w:rsid w:val="00F95E96"/>
    <w:rsid w:val="00F96261"/>
    <w:rsid w:val="00F96281"/>
    <w:rsid w:val="00F96289"/>
    <w:rsid w:val="00F9651A"/>
    <w:rsid w:val="00F96752"/>
    <w:rsid w:val="00F968F9"/>
    <w:rsid w:val="00F96AD5"/>
    <w:rsid w:val="00F96BC8"/>
    <w:rsid w:val="00F96BFF"/>
    <w:rsid w:val="00F96C3F"/>
    <w:rsid w:val="00F96E2C"/>
    <w:rsid w:val="00F97088"/>
    <w:rsid w:val="00F976C0"/>
    <w:rsid w:val="00F97836"/>
    <w:rsid w:val="00F97F35"/>
    <w:rsid w:val="00FA007D"/>
    <w:rsid w:val="00FA026C"/>
    <w:rsid w:val="00FA0285"/>
    <w:rsid w:val="00FA0350"/>
    <w:rsid w:val="00FA04D6"/>
    <w:rsid w:val="00FA04EF"/>
    <w:rsid w:val="00FA0795"/>
    <w:rsid w:val="00FA08C2"/>
    <w:rsid w:val="00FA0986"/>
    <w:rsid w:val="00FA0DA2"/>
    <w:rsid w:val="00FA0E2B"/>
    <w:rsid w:val="00FA104D"/>
    <w:rsid w:val="00FA110D"/>
    <w:rsid w:val="00FA113C"/>
    <w:rsid w:val="00FA120B"/>
    <w:rsid w:val="00FA12B1"/>
    <w:rsid w:val="00FA1511"/>
    <w:rsid w:val="00FA162C"/>
    <w:rsid w:val="00FA17F0"/>
    <w:rsid w:val="00FA1933"/>
    <w:rsid w:val="00FA1987"/>
    <w:rsid w:val="00FA1B8D"/>
    <w:rsid w:val="00FA204C"/>
    <w:rsid w:val="00FA2708"/>
    <w:rsid w:val="00FA2727"/>
    <w:rsid w:val="00FA2771"/>
    <w:rsid w:val="00FA2969"/>
    <w:rsid w:val="00FA2A3D"/>
    <w:rsid w:val="00FA2B96"/>
    <w:rsid w:val="00FA2E23"/>
    <w:rsid w:val="00FA31E3"/>
    <w:rsid w:val="00FA35E8"/>
    <w:rsid w:val="00FA37CB"/>
    <w:rsid w:val="00FA3900"/>
    <w:rsid w:val="00FA3A0A"/>
    <w:rsid w:val="00FA411F"/>
    <w:rsid w:val="00FA4329"/>
    <w:rsid w:val="00FA47DA"/>
    <w:rsid w:val="00FA4906"/>
    <w:rsid w:val="00FA4C39"/>
    <w:rsid w:val="00FA4E49"/>
    <w:rsid w:val="00FA4F7A"/>
    <w:rsid w:val="00FA5051"/>
    <w:rsid w:val="00FA5078"/>
    <w:rsid w:val="00FA5244"/>
    <w:rsid w:val="00FA55DB"/>
    <w:rsid w:val="00FA56A1"/>
    <w:rsid w:val="00FA583B"/>
    <w:rsid w:val="00FA584F"/>
    <w:rsid w:val="00FA58B8"/>
    <w:rsid w:val="00FA5F6C"/>
    <w:rsid w:val="00FA6138"/>
    <w:rsid w:val="00FA6188"/>
    <w:rsid w:val="00FA624C"/>
    <w:rsid w:val="00FA6446"/>
    <w:rsid w:val="00FA6547"/>
    <w:rsid w:val="00FA657E"/>
    <w:rsid w:val="00FA67D1"/>
    <w:rsid w:val="00FA68D3"/>
    <w:rsid w:val="00FA6A7E"/>
    <w:rsid w:val="00FA6ACD"/>
    <w:rsid w:val="00FA6D4F"/>
    <w:rsid w:val="00FA6E35"/>
    <w:rsid w:val="00FA6F0A"/>
    <w:rsid w:val="00FA7474"/>
    <w:rsid w:val="00FA74C2"/>
    <w:rsid w:val="00FA7547"/>
    <w:rsid w:val="00FA78A6"/>
    <w:rsid w:val="00FA7C15"/>
    <w:rsid w:val="00FA7E3D"/>
    <w:rsid w:val="00FA7E56"/>
    <w:rsid w:val="00FA7EDE"/>
    <w:rsid w:val="00FA7FB4"/>
    <w:rsid w:val="00FB0085"/>
    <w:rsid w:val="00FB0447"/>
    <w:rsid w:val="00FB052C"/>
    <w:rsid w:val="00FB06D8"/>
    <w:rsid w:val="00FB07E8"/>
    <w:rsid w:val="00FB0C9E"/>
    <w:rsid w:val="00FB0E75"/>
    <w:rsid w:val="00FB0F08"/>
    <w:rsid w:val="00FB0F10"/>
    <w:rsid w:val="00FB0F92"/>
    <w:rsid w:val="00FB13E6"/>
    <w:rsid w:val="00FB140B"/>
    <w:rsid w:val="00FB1756"/>
    <w:rsid w:val="00FB1859"/>
    <w:rsid w:val="00FB1935"/>
    <w:rsid w:val="00FB1A41"/>
    <w:rsid w:val="00FB1AE4"/>
    <w:rsid w:val="00FB1C06"/>
    <w:rsid w:val="00FB1C1E"/>
    <w:rsid w:val="00FB1D13"/>
    <w:rsid w:val="00FB22EF"/>
    <w:rsid w:val="00FB242F"/>
    <w:rsid w:val="00FB2508"/>
    <w:rsid w:val="00FB2510"/>
    <w:rsid w:val="00FB27B9"/>
    <w:rsid w:val="00FB27C1"/>
    <w:rsid w:val="00FB29E0"/>
    <w:rsid w:val="00FB2BAD"/>
    <w:rsid w:val="00FB30E5"/>
    <w:rsid w:val="00FB3151"/>
    <w:rsid w:val="00FB32BD"/>
    <w:rsid w:val="00FB33C0"/>
    <w:rsid w:val="00FB3772"/>
    <w:rsid w:val="00FB3B86"/>
    <w:rsid w:val="00FB3E43"/>
    <w:rsid w:val="00FB3ED3"/>
    <w:rsid w:val="00FB4279"/>
    <w:rsid w:val="00FB42AB"/>
    <w:rsid w:val="00FB45B7"/>
    <w:rsid w:val="00FB4739"/>
    <w:rsid w:val="00FB4942"/>
    <w:rsid w:val="00FB4967"/>
    <w:rsid w:val="00FB49AF"/>
    <w:rsid w:val="00FB4A7C"/>
    <w:rsid w:val="00FB4D53"/>
    <w:rsid w:val="00FB5182"/>
    <w:rsid w:val="00FB53E3"/>
    <w:rsid w:val="00FB5400"/>
    <w:rsid w:val="00FB566D"/>
    <w:rsid w:val="00FB56AB"/>
    <w:rsid w:val="00FB5B40"/>
    <w:rsid w:val="00FB5D16"/>
    <w:rsid w:val="00FB5E9C"/>
    <w:rsid w:val="00FB5F51"/>
    <w:rsid w:val="00FB60DF"/>
    <w:rsid w:val="00FB62E7"/>
    <w:rsid w:val="00FB6449"/>
    <w:rsid w:val="00FB6504"/>
    <w:rsid w:val="00FB6600"/>
    <w:rsid w:val="00FB6773"/>
    <w:rsid w:val="00FB69CF"/>
    <w:rsid w:val="00FB6B07"/>
    <w:rsid w:val="00FB6BA1"/>
    <w:rsid w:val="00FB6C90"/>
    <w:rsid w:val="00FB6CB2"/>
    <w:rsid w:val="00FB6D4D"/>
    <w:rsid w:val="00FB7051"/>
    <w:rsid w:val="00FB7222"/>
    <w:rsid w:val="00FB7396"/>
    <w:rsid w:val="00FB76B8"/>
    <w:rsid w:val="00FB77C5"/>
    <w:rsid w:val="00FB7934"/>
    <w:rsid w:val="00FB7AB9"/>
    <w:rsid w:val="00FB7B97"/>
    <w:rsid w:val="00FB7E79"/>
    <w:rsid w:val="00FB7EEC"/>
    <w:rsid w:val="00FB7EF3"/>
    <w:rsid w:val="00FB7F6F"/>
    <w:rsid w:val="00FB7F97"/>
    <w:rsid w:val="00FC0004"/>
    <w:rsid w:val="00FC0013"/>
    <w:rsid w:val="00FC00FE"/>
    <w:rsid w:val="00FC0193"/>
    <w:rsid w:val="00FC037F"/>
    <w:rsid w:val="00FC07AB"/>
    <w:rsid w:val="00FC0A04"/>
    <w:rsid w:val="00FC0B31"/>
    <w:rsid w:val="00FC0BB3"/>
    <w:rsid w:val="00FC0D0E"/>
    <w:rsid w:val="00FC0DD5"/>
    <w:rsid w:val="00FC0E23"/>
    <w:rsid w:val="00FC0FA9"/>
    <w:rsid w:val="00FC0FDD"/>
    <w:rsid w:val="00FC1011"/>
    <w:rsid w:val="00FC13FD"/>
    <w:rsid w:val="00FC143F"/>
    <w:rsid w:val="00FC162E"/>
    <w:rsid w:val="00FC1D70"/>
    <w:rsid w:val="00FC1E5C"/>
    <w:rsid w:val="00FC1E9F"/>
    <w:rsid w:val="00FC1EA2"/>
    <w:rsid w:val="00FC1EE3"/>
    <w:rsid w:val="00FC20E6"/>
    <w:rsid w:val="00FC2273"/>
    <w:rsid w:val="00FC22A9"/>
    <w:rsid w:val="00FC234A"/>
    <w:rsid w:val="00FC242A"/>
    <w:rsid w:val="00FC2434"/>
    <w:rsid w:val="00FC2531"/>
    <w:rsid w:val="00FC2537"/>
    <w:rsid w:val="00FC2867"/>
    <w:rsid w:val="00FC2886"/>
    <w:rsid w:val="00FC29ED"/>
    <w:rsid w:val="00FC3247"/>
    <w:rsid w:val="00FC32CE"/>
    <w:rsid w:val="00FC32D5"/>
    <w:rsid w:val="00FC33E2"/>
    <w:rsid w:val="00FC3413"/>
    <w:rsid w:val="00FC34E1"/>
    <w:rsid w:val="00FC3A16"/>
    <w:rsid w:val="00FC3DFA"/>
    <w:rsid w:val="00FC3E5D"/>
    <w:rsid w:val="00FC4058"/>
    <w:rsid w:val="00FC4119"/>
    <w:rsid w:val="00FC4181"/>
    <w:rsid w:val="00FC42E9"/>
    <w:rsid w:val="00FC4528"/>
    <w:rsid w:val="00FC48FE"/>
    <w:rsid w:val="00FC4D41"/>
    <w:rsid w:val="00FC4EE9"/>
    <w:rsid w:val="00FC4F50"/>
    <w:rsid w:val="00FC4F8F"/>
    <w:rsid w:val="00FC4FC9"/>
    <w:rsid w:val="00FC52FB"/>
    <w:rsid w:val="00FC57B0"/>
    <w:rsid w:val="00FC592E"/>
    <w:rsid w:val="00FC5937"/>
    <w:rsid w:val="00FC5B0A"/>
    <w:rsid w:val="00FC5FD2"/>
    <w:rsid w:val="00FC608D"/>
    <w:rsid w:val="00FC60A5"/>
    <w:rsid w:val="00FC617F"/>
    <w:rsid w:val="00FC6372"/>
    <w:rsid w:val="00FC63C2"/>
    <w:rsid w:val="00FC63FA"/>
    <w:rsid w:val="00FC64B0"/>
    <w:rsid w:val="00FC64F6"/>
    <w:rsid w:val="00FC656F"/>
    <w:rsid w:val="00FC672F"/>
    <w:rsid w:val="00FC6781"/>
    <w:rsid w:val="00FC6C6D"/>
    <w:rsid w:val="00FC6C8E"/>
    <w:rsid w:val="00FC6CCF"/>
    <w:rsid w:val="00FC6EF3"/>
    <w:rsid w:val="00FC7189"/>
    <w:rsid w:val="00FC720C"/>
    <w:rsid w:val="00FC73EB"/>
    <w:rsid w:val="00FC75BA"/>
    <w:rsid w:val="00FC7ECB"/>
    <w:rsid w:val="00FD01AF"/>
    <w:rsid w:val="00FD0A62"/>
    <w:rsid w:val="00FD0BB7"/>
    <w:rsid w:val="00FD0CD2"/>
    <w:rsid w:val="00FD0E43"/>
    <w:rsid w:val="00FD0F39"/>
    <w:rsid w:val="00FD10E4"/>
    <w:rsid w:val="00FD1516"/>
    <w:rsid w:val="00FD1555"/>
    <w:rsid w:val="00FD15B5"/>
    <w:rsid w:val="00FD1856"/>
    <w:rsid w:val="00FD19A8"/>
    <w:rsid w:val="00FD1BD1"/>
    <w:rsid w:val="00FD1DF4"/>
    <w:rsid w:val="00FD1E2F"/>
    <w:rsid w:val="00FD1EA3"/>
    <w:rsid w:val="00FD1FBF"/>
    <w:rsid w:val="00FD2054"/>
    <w:rsid w:val="00FD20D6"/>
    <w:rsid w:val="00FD20F4"/>
    <w:rsid w:val="00FD21B0"/>
    <w:rsid w:val="00FD2236"/>
    <w:rsid w:val="00FD22F7"/>
    <w:rsid w:val="00FD24CD"/>
    <w:rsid w:val="00FD24E4"/>
    <w:rsid w:val="00FD2504"/>
    <w:rsid w:val="00FD2617"/>
    <w:rsid w:val="00FD26F9"/>
    <w:rsid w:val="00FD275C"/>
    <w:rsid w:val="00FD2778"/>
    <w:rsid w:val="00FD2B0D"/>
    <w:rsid w:val="00FD2ED7"/>
    <w:rsid w:val="00FD2F1C"/>
    <w:rsid w:val="00FD3303"/>
    <w:rsid w:val="00FD34F9"/>
    <w:rsid w:val="00FD35E7"/>
    <w:rsid w:val="00FD3605"/>
    <w:rsid w:val="00FD38DE"/>
    <w:rsid w:val="00FD39E2"/>
    <w:rsid w:val="00FD3B83"/>
    <w:rsid w:val="00FD3D49"/>
    <w:rsid w:val="00FD3E4F"/>
    <w:rsid w:val="00FD3ECC"/>
    <w:rsid w:val="00FD4063"/>
    <w:rsid w:val="00FD4291"/>
    <w:rsid w:val="00FD44B3"/>
    <w:rsid w:val="00FD4954"/>
    <w:rsid w:val="00FD4BB2"/>
    <w:rsid w:val="00FD4C26"/>
    <w:rsid w:val="00FD4CE2"/>
    <w:rsid w:val="00FD4E68"/>
    <w:rsid w:val="00FD4EB0"/>
    <w:rsid w:val="00FD4F58"/>
    <w:rsid w:val="00FD4FAA"/>
    <w:rsid w:val="00FD4FB4"/>
    <w:rsid w:val="00FD5054"/>
    <w:rsid w:val="00FD5093"/>
    <w:rsid w:val="00FD526C"/>
    <w:rsid w:val="00FD55BE"/>
    <w:rsid w:val="00FD5709"/>
    <w:rsid w:val="00FD5732"/>
    <w:rsid w:val="00FD57A1"/>
    <w:rsid w:val="00FD591D"/>
    <w:rsid w:val="00FD5CA1"/>
    <w:rsid w:val="00FD5E6B"/>
    <w:rsid w:val="00FD5FB0"/>
    <w:rsid w:val="00FD604E"/>
    <w:rsid w:val="00FD60B3"/>
    <w:rsid w:val="00FD61DA"/>
    <w:rsid w:val="00FD6287"/>
    <w:rsid w:val="00FD6381"/>
    <w:rsid w:val="00FD6435"/>
    <w:rsid w:val="00FD6503"/>
    <w:rsid w:val="00FD6584"/>
    <w:rsid w:val="00FD65A8"/>
    <w:rsid w:val="00FD6600"/>
    <w:rsid w:val="00FD6655"/>
    <w:rsid w:val="00FD66BB"/>
    <w:rsid w:val="00FD6833"/>
    <w:rsid w:val="00FD6CE6"/>
    <w:rsid w:val="00FD6EEB"/>
    <w:rsid w:val="00FD6F5F"/>
    <w:rsid w:val="00FD6F78"/>
    <w:rsid w:val="00FD7445"/>
    <w:rsid w:val="00FD7836"/>
    <w:rsid w:val="00FD7AC0"/>
    <w:rsid w:val="00FD7AF4"/>
    <w:rsid w:val="00FD7B19"/>
    <w:rsid w:val="00FD7DB4"/>
    <w:rsid w:val="00FD7FD1"/>
    <w:rsid w:val="00FE00A5"/>
    <w:rsid w:val="00FE00B6"/>
    <w:rsid w:val="00FE00BC"/>
    <w:rsid w:val="00FE02AA"/>
    <w:rsid w:val="00FE02B5"/>
    <w:rsid w:val="00FE03D6"/>
    <w:rsid w:val="00FE04B8"/>
    <w:rsid w:val="00FE0523"/>
    <w:rsid w:val="00FE05B7"/>
    <w:rsid w:val="00FE06E0"/>
    <w:rsid w:val="00FE1077"/>
    <w:rsid w:val="00FE10DF"/>
    <w:rsid w:val="00FE1136"/>
    <w:rsid w:val="00FE12BF"/>
    <w:rsid w:val="00FE137F"/>
    <w:rsid w:val="00FE1566"/>
    <w:rsid w:val="00FE1773"/>
    <w:rsid w:val="00FE1813"/>
    <w:rsid w:val="00FE1AEA"/>
    <w:rsid w:val="00FE1F1C"/>
    <w:rsid w:val="00FE1F7D"/>
    <w:rsid w:val="00FE21BD"/>
    <w:rsid w:val="00FE228B"/>
    <w:rsid w:val="00FE2676"/>
    <w:rsid w:val="00FE2839"/>
    <w:rsid w:val="00FE2AD3"/>
    <w:rsid w:val="00FE2BDA"/>
    <w:rsid w:val="00FE2FEB"/>
    <w:rsid w:val="00FE313D"/>
    <w:rsid w:val="00FE315A"/>
    <w:rsid w:val="00FE32E0"/>
    <w:rsid w:val="00FE35A4"/>
    <w:rsid w:val="00FE37AF"/>
    <w:rsid w:val="00FE39B7"/>
    <w:rsid w:val="00FE3A18"/>
    <w:rsid w:val="00FE3D4F"/>
    <w:rsid w:val="00FE3E10"/>
    <w:rsid w:val="00FE4123"/>
    <w:rsid w:val="00FE413C"/>
    <w:rsid w:val="00FE44E7"/>
    <w:rsid w:val="00FE4734"/>
    <w:rsid w:val="00FE4807"/>
    <w:rsid w:val="00FE486D"/>
    <w:rsid w:val="00FE4926"/>
    <w:rsid w:val="00FE4A75"/>
    <w:rsid w:val="00FE4D4E"/>
    <w:rsid w:val="00FE4DE0"/>
    <w:rsid w:val="00FE4DF5"/>
    <w:rsid w:val="00FE4E01"/>
    <w:rsid w:val="00FE4E3A"/>
    <w:rsid w:val="00FE5281"/>
    <w:rsid w:val="00FE52E1"/>
    <w:rsid w:val="00FE53B0"/>
    <w:rsid w:val="00FE549E"/>
    <w:rsid w:val="00FE5668"/>
    <w:rsid w:val="00FE5817"/>
    <w:rsid w:val="00FE5A05"/>
    <w:rsid w:val="00FE5B78"/>
    <w:rsid w:val="00FE5D14"/>
    <w:rsid w:val="00FE5F4A"/>
    <w:rsid w:val="00FE6003"/>
    <w:rsid w:val="00FE6183"/>
    <w:rsid w:val="00FE619E"/>
    <w:rsid w:val="00FE630C"/>
    <w:rsid w:val="00FE6462"/>
    <w:rsid w:val="00FE6A92"/>
    <w:rsid w:val="00FE6AAE"/>
    <w:rsid w:val="00FE6B9A"/>
    <w:rsid w:val="00FE6CAF"/>
    <w:rsid w:val="00FE6D49"/>
    <w:rsid w:val="00FE6D56"/>
    <w:rsid w:val="00FE6ED4"/>
    <w:rsid w:val="00FE6FB2"/>
    <w:rsid w:val="00FE7026"/>
    <w:rsid w:val="00FE7149"/>
    <w:rsid w:val="00FE738E"/>
    <w:rsid w:val="00FE7614"/>
    <w:rsid w:val="00FE76B0"/>
    <w:rsid w:val="00FE7B92"/>
    <w:rsid w:val="00FE7CEE"/>
    <w:rsid w:val="00FF0004"/>
    <w:rsid w:val="00FF0186"/>
    <w:rsid w:val="00FF0264"/>
    <w:rsid w:val="00FF037E"/>
    <w:rsid w:val="00FF04A0"/>
    <w:rsid w:val="00FF082C"/>
    <w:rsid w:val="00FF08FA"/>
    <w:rsid w:val="00FF0A08"/>
    <w:rsid w:val="00FF0BD3"/>
    <w:rsid w:val="00FF0C5C"/>
    <w:rsid w:val="00FF0FD8"/>
    <w:rsid w:val="00FF100D"/>
    <w:rsid w:val="00FF1015"/>
    <w:rsid w:val="00FF1171"/>
    <w:rsid w:val="00FF11C0"/>
    <w:rsid w:val="00FF1278"/>
    <w:rsid w:val="00FF13C7"/>
    <w:rsid w:val="00FF16B1"/>
    <w:rsid w:val="00FF16C2"/>
    <w:rsid w:val="00FF1807"/>
    <w:rsid w:val="00FF184D"/>
    <w:rsid w:val="00FF1C2A"/>
    <w:rsid w:val="00FF1E31"/>
    <w:rsid w:val="00FF1E82"/>
    <w:rsid w:val="00FF1ECE"/>
    <w:rsid w:val="00FF1F20"/>
    <w:rsid w:val="00FF1F92"/>
    <w:rsid w:val="00FF20A2"/>
    <w:rsid w:val="00FF20BC"/>
    <w:rsid w:val="00FF2247"/>
    <w:rsid w:val="00FF2284"/>
    <w:rsid w:val="00FF231A"/>
    <w:rsid w:val="00FF24A7"/>
    <w:rsid w:val="00FF2513"/>
    <w:rsid w:val="00FF2548"/>
    <w:rsid w:val="00FF26E3"/>
    <w:rsid w:val="00FF28C7"/>
    <w:rsid w:val="00FF2953"/>
    <w:rsid w:val="00FF2A7E"/>
    <w:rsid w:val="00FF2D56"/>
    <w:rsid w:val="00FF2EDB"/>
    <w:rsid w:val="00FF2F0E"/>
    <w:rsid w:val="00FF2FAD"/>
    <w:rsid w:val="00FF30F1"/>
    <w:rsid w:val="00FF3130"/>
    <w:rsid w:val="00FF313B"/>
    <w:rsid w:val="00FF3150"/>
    <w:rsid w:val="00FF31F7"/>
    <w:rsid w:val="00FF3464"/>
    <w:rsid w:val="00FF359D"/>
    <w:rsid w:val="00FF3C3C"/>
    <w:rsid w:val="00FF3DF5"/>
    <w:rsid w:val="00FF3F26"/>
    <w:rsid w:val="00FF3F55"/>
    <w:rsid w:val="00FF4044"/>
    <w:rsid w:val="00FF4213"/>
    <w:rsid w:val="00FF43F0"/>
    <w:rsid w:val="00FF445D"/>
    <w:rsid w:val="00FF45BA"/>
    <w:rsid w:val="00FF4661"/>
    <w:rsid w:val="00FF48B5"/>
    <w:rsid w:val="00FF4B3F"/>
    <w:rsid w:val="00FF4D84"/>
    <w:rsid w:val="00FF524E"/>
    <w:rsid w:val="00FF52B6"/>
    <w:rsid w:val="00FF534A"/>
    <w:rsid w:val="00FF5539"/>
    <w:rsid w:val="00FF562A"/>
    <w:rsid w:val="00FF57D9"/>
    <w:rsid w:val="00FF585E"/>
    <w:rsid w:val="00FF5975"/>
    <w:rsid w:val="00FF5B6B"/>
    <w:rsid w:val="00FF5C06"/>
    <w:rsid w:val="00FF5C2A"/>
    <w:rsid w:val="00FF5E4C"/>
    <w:rsid w:val="00FF5EEB"/>
    <w:rsid w:val="00FF6037"/>
    <w:rsid w:val="00FF6225"/>
    <w:rsid w:val="00FF63E5"/>
    <w:rsid w:val="00FF6664"/>
    <w:rsid w:val="00FF6732"/>
    <w:rsid w:val="00FF6832"/>
    <w:rsid w:val="00FF6A9D"/>
    <w:rsid w:val="00FF6BB9"/>
    <w:rsid w:val="00FF6D35"/>
    <w:rsid w:val="00FF6DE6"/>
    <w:rsid w:val="00FF6EF3"/>
    <w:rsid w:val="00FF6F78"/>
    <w:rsid w:val="00FF6FBA"/>
    <w:rsid w:val="00FF6FF8"/>
    <w:rsid w:val="00FF7211"/>
    <w:rsid w:val="00FF7332"/>
    <w:rsid w:val="00FF7808"/>
    <w:rsid w:val="01BC9F9E"/>
    <w:rsid w:val="01D73BE1"/>
    <w:rsid w:val="01E039EC"/>
    <w:rsid w:val="02807742"/>
    <w:rsid w:val="03485896"/>
    <w:rsid w:val="039A40D3"/>
    <w:rsid w:val="03DC769F"/>
    <w:rsid w:val="0416FD5E"/>
    <w:rsid w:val="04730F1F"/>
    <w:rsid w:val="0475DACD"/>
    <w:rsid w:val="0504EB86"/>
    <w:rsid w:val="063429B3"/>
    <w:rsid w:val="06DE5F36"/>
    <w:rsid w:val="073BC0DC"/>
    <w:rsid w:val="08162C93"/>
    <w:rsid w:val="083E3348"/>
    <w:rsid w:val="0859DCD2"/>
    <w:rsid w:val="08892B9F"/>
    <w:rsid w:val="089BA8C8"/>
    <w:rsid w:val="0915EA6C"/>
    <w:rsid w:val="092AEECD"/>
    <w:rsid w:val="092D3D55"/>
    <w:rsid w:val="092D9888"/>
    <w:rsid w:val="09692C15"/>
    <w:rsid w:val="09E15AF3"/>
    <w:rsid w:val="09EC9D6F"/>
    <w:rsid w:val="0A019156"/>
    <w:rsid w:val="0A090616"/>
    <w:rsid w:val="0A394DE7"/>
    <w:rsid w:val="0ACA825C"/>
    <w:rsid w:val="0AF148D1"/>
    <w:rsid w:val="0AFBD8CB"/>
    <w:rsid w:val="0B1442C0"/>
    <w:rsid w:val="0B17F761"/>
    <w:rsid w:val="0C2966B3"/>
    <w:rsid w:val="0C32B3B4"/>
    <w:rsid w:val="0CB021BA"/>
    <w:rsid w:val="0D222C66"/>
    <w:rsid w:val="0D86A927"/>
    <w:rsid w:val="0E08AD8B"/>
    <w:rsid w:val="0E5B0F16"/>
    <w:rsid w:val="0E644D5E"/>
    <w:rsid w:val="0E97F325"/>
    <w:rsid w:val="0F65DA60"/>
    <w:rsid w:val="0FBD20AF"/>
    <w:rsid w:val="0FE8D174"/>
    <w:rsid w:val="0FEFC186"/>
    <w:rsid w:val="1090DCF4"/>
    <w:rsid w:val="10BFD450"/>
    <w:rsid w:val="10D3D6C8"/>
    <w:rsid w:val="11778AF6"/>
    <w:rsid w:val="11A687E2"/>
    <w:rsid w:val="11C8AFED"/>
    <w:rsid w:val="12F8182C"/>
    <w:rsid w:val="13103B94"/>
    <w:rsid w:val="13BD9D46"/>
    <w:rsid w:val="13BDE120"/>
    <w:rsid w:val="13D31CAE"/>
    <w:rsid w:val="1444A434"/>
    <w:rsid w:val="149F9DEF"/>
    <w:rsid w:val="14EB135F"/>
    <w:rsid w:val="1501E056"/>
    <w:rsid w:val="16385FF7"/>
    <w:rsid w:val="1676EF3A"/>
    <w:rsid w:val="16893951"/>
    <w:rsid w:val="169D3175"/>
    <w:rsid w:val="1781DF01"/>
    <w:rsid w:val="17CD748E"/>
    <w:rsid w:val="1811A603"/>
    <w:rsid w:val="184F04A9"/>
    <w:rsid w:val="185AC8DB"/>
    <w:rsid w:val="18C9E31F"/>
    <w:rsid w:val="18D78FDB"/>
    <w:rsid w:val="1950A6F8"/>
    <w:rsid w:val="199A49F3"/>
    <w:rsid w:val="1AC04821"/>
    <w:rsid w:val="1BD2DE31"/>
    <w:rsid w:val="1BD98A73"/>
    <w:rsid w:val="1C35E580"/>
    <w:rsid w:val="1CD14B64"/>
    <w:rsid w:val="1D472D0A"/>
    <w:rsid w:val="1EB95FB9"/>
    <w:rsid w:val="1F142E59"/>
    <w:rsid w:val="1F984DE7"/>
    <w:rsid w:val="2041D052"/>
    <w:rsid w:val="2067FE3E"/>
    <w:rsid w:val="20D1A9C3"/>
    <w:rsid w:val="20DBF4B4"/>
    <w:rsid w:val="21402685"/>
    <w:rsid w:val="21B21AB4"/>
    <w:rsid w:val="21BDE1C6"/>
    <w:rsid w:val="22AB535F"/>
    <w:rsid w:val="22B33881"/>
    <w:rsid w:val="22D438E4"/>
    <w:rsid w:val="23222E6B"/>
    <w:rsid w:val="238B4BAF"/>
    <w:rsid w:val="24492DA0"/>
    <w:rsid w:val="248EC203"/>
    <w:rsid w:val="256F1AC3"/>
    <w:rsid w:val="25CC21BE"/>
    <w:rsid w:val="26B77425"/>
    <w:rsid w:val="26CE61C8"/>
    <w:rsid w:val="272BD949"/>
    <w:rsid w:val="27346D15"/>
    <w:rsid w:val="27572CA4"/>
    <w:rsid w:val="278F05B8"/>
    <w:rsid w:val="27969283"/>
    <w:rsid w:val="27F6E4AF"/>
    <w:rsid w:val="284B2A6F"/>
    <w:rsid w:val="285B1057"/>
    <w:rsid w:val="28A38CDF"/>
    <w:rsid w:val="28A44CD3"/>
    <w:rsid w:val="28CD07DE"/>
    <w:rsid w:val="296377F8"/>
    <w:rsid w:val="2A538A86"/>
    <w:rsid w:val="2A7A918E"/>
    <w:rsid w:val="2B205C2C"/>
    <w:rsid w:val="2B8AEC90"/>
    <w:rsid w:val="2C523196"/>
    <w:rsid w:val="2C530204"/>
    <w:rsid w:val="2C90296A"/>
    <w:rsid w:val="2D7FA36A"/>
    <w:rsid w:val="2DF80635"/>
    <w:rsid w:val="2E1A7227"/>
    <w:rsid w:val="2E4EB6A6"/>
    <w:rsid w:val="2E81A240"/>
    <w:rsid w:val="2EA36B07"/>
    <w:rsid w:val="2EA90E81"/>
    <w:rsid w:val="2FA0BF1A"/>
    <w:rsid w:val="2FC0E1C1"/>
    <w:rsid w:val="30076B29"/>
    <w:rsid w:val="3018F6F9"/>
    <w:rsid w:val="30438A1A"/>
    <w:rsid w:val="3050441F"/>
    <w:rsid w:val="30E561C8"/>
    <w:rsid w:val="320A0D5B"/>
    <w:rsid w:val="323387BE"/>
    <w:rsid w:val="32419FEA"/>
    <w:rsid w:val="325D543B"/>
    <w:rsid w:val="32B13538"/>
    <w:rsid w:val="32C875CA"/>
    <w:rsid w:val="3327146A"/>
    <w:rsid w:val="3372A0A4"/>
    <w:rsid w:val="337770DC"/>
    <w:rsid w:val="342E3FA5"/>
    <w:rsid w:val="3444ECE0"/>
    <w:rsid w:val="34BB6741"/>
    <w:rsid w:val="34D118FD"/>
    <w:rsid w:val="35BE1D45"/>
    <w:rsid w:val="35CBCE98"/>
    <w:rsid w:val="35F0D3AB"/>
    <w:rsid w:val="365164F1"/>
    <w:rsid w:val="36A57E2D"/>
    <w:rsid w:val="36B18CBE"/>
    <w:rsid w:val="370C51BA"/>
    <w:rsid w:val="37CCD453"/>
    <w:rsid w:val="37F90CF1"/>
    <w:rsid w:val="382C6B0A"/>
    <w:rsid w:val="3915D4CC"/>
    <w:rsid w:val="3925D680"/>
    <w:rsid w:val="39262641"/>
    <w:rsid w:val="3997FA42"/>
    <w:rsid w:val="39AD71AE"/>
    <w:rsid w:val="39BC49DE"/>
    <w:rsid w:val="39F3FA44"/>
    <w:rsid w:val="39F9609D"/>
    <w:rsid w:val="3A7C841D"/>
    <w:rsid w:val="3B4B0E5F"/>
    <w:rsid w:val="3C5F8B46"/>
    <w:rsid w:val="3C753055"/>
    <w:rsid w:val="3CCC6CC2"/>
    <w:rsid w:val="3CCCE5FF"/>
    <w:rsid w:val="3D991B89"/>
    <w:rsid w:val="3E346989"/>
    <w:rsid w:val="3E72C8EA"/>
    <w:rsid w:val="3F442A07"/>
    <w:rsid w:val="3F6CBA39"/>
    <w:rsid w:val="3F77E9A4"/>
    <w:rsid w:val="40A55FB4"/>
    <w:rsid w:val="410D2D57"/>
    <w:rsid w:val="42306C7D"/>
    <w:rsid w:val="4236E87F"/>
    <w:rsid w:val="42AD716C"/>
    <w:rsid w:val="42AE594C"/>
    <w:rsid w:val="42CC7E99"/>
    <w:rsid w:val="42CDFF4E"/>
    <w:rsid w:val="42DA6115"/>
    <w:rsid w:val="42DB5D80"/>
    <w:rsid w:val="430A1DEB"/>
    <w:rsid w:val="4399C327"/>
    <w:rsid w:val="43A019AA"/>
    <w:rsid w:val="43A29CBA"/>
    <w:rsid w:val="43BCAEC0"/>
    <w:rsid w:val="4402E699"/>
    <w:rsid w:val="447B2CA1"/>
    <w:rsid w:val="455CB6D1"/>
    <w:rsid w:val="45A9616C"/>
    <w:rsid w:val="45AFDE06"/>
    <w:rsid w:val="46684D00"/>
    <w:rsid w:val="4679994A"/>
    <w:rsid w:val="46FDDFFF"/>
    <w:rsid w:val="472B5A15"/>
    <w:rsid w:val="48744D92"/>
    <w:rsid w:val="4925798F"/>
    <w:rsid w:val="49A3905B"/>
    <w:rsid w:val="4B08DF90"/>
    <w:rsid w:val="4B18C7BE"/>
    <w:rsid w:val="4B3DBE42"/>
    <w:rsid w:val="4B5624A8"/>
    <w:rsid w:val="4C03CCE0"/>
    <w:rsid w:val="4C3A11D2"/>
    <w:rsid w:val="4C591BAE"/>
    <w:rsid w:val="4C816E07"/>
    <w:rsid w:val="4CAC275C"/>
    <w:rsid w:val="4CE62AB2"/>
    <w:rsid w:val="4D6035B2"/>
    <w:rsid w:val="4D91434A"/>
    <w:rsid w:val="4D94AEF7"/>
    <w:rsid w:val="4E938D68"/>
    <w:rsid w:val="4E9828A1"/>
    <w:rsid w:val="4EC22F1C"/>
    <w:rsid w:val="4F93B648"/>
    <w:rsid w:val="4FA4221A"/>
    <w:rsid w:val="4FB951A0"/>
    <w:rsid w:val="4FBDFD3B"/>
    <w:rsid w:val="4FBE24AE"/>
    <w:rsid w:val="4FD237D9"/>
    <w:rsid w:val="4FF2D10D"/>
    <w:rsid w:val="4FFE3F3B"/>
    <w:rsid w:val="500D48B6"/>
    <w:rsid w:val="501AB6DD"/>
    <w:rsid w:val="50C70C4E"/>
    <w:rsid w:val="511182E3"/>
    <w:rsid w:val="52562B93"/>
    <w:rsid w:val="52EB3201"/>
    <w:rsid w:val="530B00FE"/>
    <w:rsid w:val="532B4C5D"/>
    <w:rsid w:val="53A443E1"/>
    <w:rsid w:val="53FDC35A"/>
    <w:rsid w:val="5409133D"/>
    <w:rsid w:val="5443ADEC"/>
    <w:rsid w:val="5468AD38"/>
    <w:rsid w:val="54A32284"/>
    <w:rsid w:val="54B3A038"/>
    <w:rsid w:val="555A8D87"/>
    <w:rsid w:val="5588019B"/>
    <w:rsid w:val="55F69DB0"/>
    <w:rsid w:val="56838410"/>
    <w:rsid w:val="56C7BC5B"/>
    <w:rsid w:val="56FFA603"/>
    <w:rsid w:val="572C8640"/>
    <w:rsid w:val="573CC23D"/>
    <w:rsid w:val="57661273"/>
    <w:rsid w:val="587072DB"/>
    <w:rsid w:val="58E7BB66"/>
    <w:rsid w:val="58F8E365"/>
    <w:rsid w:val="59C8B6C3"/>
    <w:rsid w:val="5A4376F1"/>
    <w:rsid w:val="5A65941D"/>
    <w:rsid w:val="5AF034C0"/>
    <w:rsid w:val="5B2C0367"/>
    <w:rsid w:val="5BF2842D"/>
    <w:rsid w:val="5C27D9E3"/>
    <w:rsid w:val="5CA275A2"/>
    <w:rsid w:val="5D050E05"/>
    <w:rsid w:val="5D14249F"/>
    <w:rsid w:val="5E62238D"/>
    <w:rsid w:val="5F967D96"/>
    <w:rsid w:val="5FA114E0"/>
    <w:rsid w:val="60426352"/>
    <w:rsid w:val="606E9B59"/>
    <w:rsid w:val="6073A1C3"/>
    <w:rsid w:val="60E4FFD9"/>
    <w:rsid w:val="612C3D47"/>
    <w:rsid w:val="61A324A8"/>
    <w:rsid w:val="629E8826"/>
    <w:rsid w:val="62E348C8"/>
    <w:rsid w:val="6329A86F"/>
    <w:rsid w:val="63720116"/>
    <w:rsid w:val="6437B49B"/>
    <w:rsid w:val="644747C0"/>
    <w:rsid w:val="64E85F4B"/>
    <w:rsid w:val="64EBDEF9"/>
    <w:rsid w:val="651859F0"/>
    <w:rsid w:val="6522A7AD"/>
    <w:rsid w:val="65D18B98"/>
    <w:rsid w:val="65F3A68F"/>
    <w:rsid w:val="661BFCD6"/>
    <w:rsid w:val="66CE0663"/>
    <w:rsid w:val="675A90E5"/>
    <w:rsid w:val="67C7EC9C"/>
    <w:rsid w:val="6850B056"/>
    <w:rsid w:val="690B6FEF"/>
    <w:rsid w:val="6929AAED"/>
    <w:rsid w:val="696F318D"/>
    <w:rsid w:val="69D0A056"/>
    <w:rsid w:val="69DA6B8F"/>
    <w:rsid w:val="69EDF195"/>
    <w:rsid w:val="6A2B7D85"/>
    <w:rsid w:val="6A560AC2"/>
    <w:rsid w:val="6A58583D"/>
    <w:rsid w:val="6AAD52FC"/>
    <w:rsid w:val="6ADA83C9"/>
    <w:rsid w:val="6B2C42CC"/>
    <w:rsid w:val="6B72ACC4"/>
    <w:rsid w:val="6B95A353"/>
    <w:rsid w:val="6BB1DF64"/>
    <w:rsid w:val="6C016264"/>
    <w:rsid w:val="6C2F2395"/>
    <w:rsid w:val="6CC36775"/>
    <w:rsid w:val="6CD3E80A"/>
    <w:rsid w:val="6D0B563F"/>
    <w:rsid w:val="6D592AEA"/>
    <w:rsid w:val="6D6A5080"/>
    <w:rsid w:val="6D72E63A"/>
    <w:rsid w:val="6DD66CF6"/>
    <w:rsid w:val="6E3FEC26"/>
    <w:rsid w:val="6E831C8C"/>
    <w:rsid w:val="6EA1B642"/>
    <w:rsid w:val="6EC36569"/>
    <w:rsid w:val="6EFE9027"/>
    <w:rsid w:val="6F4E7A81"/>
    <w:rsid w:val="6F7AB4CD"/>
    <w:rsid w:val="6FAA1AB9"/>
    <w:rsid w:val="711D89BF"/>
    <w:rsid w:val="715F83BE"/>
    <w:rsid w:val="71D699CE"/>
    <w:rsid w:val="72C1D4E4"/>
    <w:rsid w:val="7350322F"/>
    <w:rsid w:val="736C405E"/>
    <w:rsid w:val="7395DB67"/>
    <w:rsid w:val="739F3211"/>
    <w:rsid w:val="73CC0D00"/>
    <w:rsid w:val="73E23529"/>
    <w:rsid w:val="745BCAE6"/>
    <w:rsid w:val="747DB7BA"/>
    <w:rsid w:val="74C72694"/>
    <w:rsid w:val="74D1A1E2"/>
    <w:rsid w:val="74F0A2D0"/>
    <w:rsid w:val="750BC56C"/>
    <w:rsid w:val="76195B41"/>
    <w:rsid w:val="763408C2"/>
    <w:rsid w:val="76C6B67B"/>
    <w:rsid w:val="76C7560F"/>
    <w:rsid w:val="78A6A122"/>
    <w:rsid w:val="78CBC4AF"/>
    <w:rsid w:val="797A5946"/>
    <w:rsid w:val="79AD80BA"/>
    <w:rsid w:val="79D5BDB8"/>
    <w:rsid w:val="7B3E0B16"/>
    <w:rsid w:val="7B587B4C"/>
    <w:rsid w:val="7C11AB49"/>
    <w:rsid w:val="7DA63373"/>
    <w:rsid w:val="7DF52EE8"/>
    <w:rsid w:val="7E757D88"/>
    <w:rsid w:val="7F6C3A4F"/>
  </w:rsids>
  <w:docVars>
    <w:docVar w:name="EPKit_DocumentHasBeenSaved" w:val="true"/>
    <w:docVar w:name="LW_DocType" w:val="TE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3233143"/>
  <w15:docId w15:val="{7284F244-9800-46E6-977A-54D76D31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val="en-GB"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0">
    <w:name w:val="Char1_0"/>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en-GB"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val="en-GB"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en-GB"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lang w:val="en-GB" w:eastAsia="en-GB"/>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val="en-US" w:eastAsia="en-GB"/>
    </w:rPr>
  </w:style>
  <w:style w:type="character" w:styleId="UnresolvedMention">
    <w:name w:val="Unresolved Mention"/>
    <w:uiPriority w:val="99"/>
    <w:semiHidden/>
    <w:unhideWhenUsed/>
    <w:rsid w:val="00CB7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2.xml><?xml version="1.0" encoding="utf-8"?>
<ds:datastoreItem xmlns:ds="http://schemas.openxmlformats.org/officeDocument/2006/customXml" ds:itemID="{CFA9FD06-EBC0-490F-A36D-14F00E004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748B0B-B1CB-429F-9D76-694C571F62CC}">
  <ds:schemaRefs>
    <ds:schemaRef ds:uri="http://schemas.microsoft.com/sharepoint/v3/contenttype/forms"/>
  </ds:schemaRefs>
</ds:datastoreItem>
</file>

<file path=customXml/itemProps4.xml><?xml version="1.0" encoding="utf-8"?>
<ds:datastoreItem xmlns:ds="http://schemas.openxmlformats.org/officeDocument/2006/customXml" ds:itemID="{94014567-9EDD-42D1-82B7-A2B1D10DD2BA}">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1790</Words>
  <Characters>10579</Characters>
  <Application>Microsoft Office Word</Application>
  <DocSecurity>0</DocSecurity>
  <Lines>170</Lines>
  <Paragraphs>32</Paragraphs>
  <ScaleCrop>false</ScaleCrop>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3</cp:revision>
  <dcterms:created xsi:type="dcterms:W3CDTF">2026-06-09T08:54:00Z</dcterms:created>
  <dcterms:modified xsi:type="dcterms:W3CDTF">2026-06-25T08:41:00Z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fed4ca29-9366-4f08-a0f8-47b4b7a2a3a2</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2023-03-06T16:57:17Z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