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003" w:rsidTr="0010095E">
        <w:trPr>
          <w:trHeight w:hRule="exact" w:val="1418"/>
        </w:trPr>
        <w:tc>
          <w:tcPr>
            <w:tcW w:w="6804" w:type="dxa"/>
            <w:shd w:val="clear" w:color="auto" w:fill="auto"/>
            <w:vAlign w:val="center"/>
          </w:tcPr>
          <w:p w:rsidR="00751A4A" w:rsidRPr="004E5003" w:rsidRDefault="00AD7809" w:rsidP="0010095E">
            <w:pPr>
              <w:pStyle w:val="EPName"/>
            </w:pPr>
            <w:r w:rsidRPr="004E5003">
              <w:t>Ευρωπαϊκό Κοινοβούλιο</w:t>
            </w:r>
          </w:p>
          <w:p w:rsidR="00751A4A" w:rsidRPr="004E5003" w:rsidRDefault="00817416" w:rsidP="00995331">
            <w:pPr>
              <w:pStyle w:val="EPTerm"/>
              <w:rPr>
                <w:rStyle w:val="HideTWBExt"/>
                <w:noProof w:val="0"/>
                <w:vanish w:val="0"/>
                <w:color w:val="auto"/>
              </w:rPr>
            </w:pPr>
            <w:r w:rsidRPr="004E5003">
              <w:t>20</w:t>
            </w:r>
            <w:r w:rsidR="00995331" w:rsidRPr="004E5003">
              <w:t>24</w:t>
            </w:r>
            <w:r w:rsidRPr="004E5003">
              <w:t>-202</w:t>
            </w:r>
            <w:r w:rsidR="00995331" w:rsidRPr="004E5003">
              <w:t>9</w:t>
            </w:r>
          </w:p>
        </w:tc>
        <w:tc>
          <w:tcPr>
            <w:tcW w:w="2268" w:type="dxa"/>
            <w:shd w:val="clear" w:color="auto" w:fill="auto"/>
          </w:tcPr>
          <w:p w:rsidR="00751A4A" w:rsidRPr="004E5003" w:rsidRDefault="00187494" w:rsidP="0010095E">
            <w:pPr>
              <w:pStyle w:val="EPLogo"/>
            </w:pPr>
            <w:r w:rsidRPr="004E50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5003" w:rsidRDefault="00D058B8" w:rsidP="004C5D52">
      <w:pPr>
        <w:pStyle w:val="LineTop"/>
      </w:pPr>
    </w:p>
    <w:p w:rsidR="00680577" w:rsidRPr="004E5003" w:rsidRDefault="00AD7809" w:rsidP="00680577">
      <w:pPr>
        <w:pStyle w:val="EPBodyTA1"/>
      </w:pPr>
      <w:r w:rsidRPr="004E5003">
        <w:t>ΚΕΙΜΕΝΑ ΠΟΥ ΕΓΚΡΙΘΗΚΑΝ</w:t>
      </w:r>
    </w:p>
    <w:p w:rsidR="00D058B8" w:rsidRPr="004E5003" w:rsidRDefault="00D058B8" w:rsidP="00D058B8">
      <w:pPr>
        <w:pStyle w:val="LineBottom"/>
      </w:pPr>
    </w:p>
    <w:p w:rsidR="00AD7809" w:rsidRPr="004E5003" w:rsidRDefault="00AD7809" w:rsidP="00AD7809">
      <w:pPr>
        <w:pStyle w:val="ATHeading1"/>
      </w:pPr>
      <w:bookmarkStart w:id="0" w:name="TANumber"/>
      <w:r w:rsidRPr="004E5003">
        <w:t>P10_TA(2024)000</w:t>
      </w:r>
      <w:r w:rsidR="004E5003">
        <w:t>3</w:t>
      </w:r>
      <w:bookmarkEnd w:id="0"/>
    </w:p>
    <w:p w:rsidR="00AD7809" w:rsidRPr="004E5003" w:rsidRDefault="00495E22" w:rsidP="00AD7809">
      <w:pPr>
        <w:pStyle w:val="ATHeading2"/>
      </w:pPr>
      <w:bookmarkStart w:id="1" w:name="title"/>
      <w:r>
        <w:t>Η α</w:t>
      </w:r>
      <w:r w:rsidR="00AD7809" w:rsidRPr="004E5003">
        <w:t>νάγκη για συνεχή στήριξη της ΕΕ προς την Ουκρανία</w:t>
      </w:r>
      <w:bookmarkStart w:id="2" w:name="_GoBack"/>
      <w:bookmarkEnd w:id="1"/>
      <w:bookmarkEnd w:id="2"/>
    </w:p>
    <w:p w:rsidR="00AD7809" w:rsidRPr="004E5003" w:rsidRDefault="00AD7809" w:rsidP="00AD7809">
      <w:pPr>
        <w:rPr>
          <w:i/>
          <w:vanish/>
        </w:rPr>
      </w:pPr>
      <w:r w:rsidRPr="004E5003">
        <w:rPr>
          <w:i/>
        </w:rPr>
        <w:fldChar w:fldCharType="begin"/>
      </w:r>
      <w:r w:rsidRPr="004E5003">
        <w:rPr>
          <w:i/>
        </w:rPr>
        <w:instrText xml:space="preserve"> TC"(</w:instrText>
      </w:r>
      <w:bookmarkStart w:id="3" w:name="DocNumber"/>
      <w:r w:rsidRPr="004E5003">
        <w:rPr>
          <w:i/>
        </w:rPr>
        <w:instrText>B10-0007/2024</w:instrText>
      </w:r>
      <w:bookmarkEnd w:id="3"/>
      <w:r w:rsidRPr="004E5003">
        <w:rPr>
          <w:i/>
        </w:rPr>
        <w:instrText xml:space="preserve">)"\l3 \n&gt; \* MERGEFORMAT </w:instrText>
      </w:r>
      <w:r w:rsidRPr="004E5003">
        <w:rPr>
          <w:i/>
        </w:rPr>
        <w:fldChar w:fldCharType="end"/>
      </w:r>
    </w:p>
    <w:p w:rsidR="00AD7809" w:rsidRPr="004E5003" w:rsidRDefault="00AD7809" w:rsidP="00AD7809">
      <w:pPr>
        <w:rPr>
          <w:vanish/>
        </w:rPr>
      </w:pPr>
      <w:bookmarkStart w:id="4" w:name="PE"/>
      <w:r w:rsidRPr="004E5003">
        <w:rPr>
          <w:vanish/>
        </w:rPr>
        <w:t>PE762.593</w:t>
      </w:r>
      <w:bookmarkEnd w:id="4"/>
    </w:p>
    <w:p w:rsidR="00AD7809" w:rsidRPr="004E5003" w:rsidRDefault="00AD7809" w:rsidP="00AD7809">
      <w:pPr>
        <w:pStyle w:val="ATHeading3"/>
      </w:pPr>
      <w:bookmarkStart w:id="5" w:name="Sujet"/>
      <w:r w:rsidRPr="004E5003">
        <w:t xml:space="preserve">Ψήφισμα του Ευρωπαϊκού Κοινοβουλίου </w:t>
      </w:r>
      <w:r w:rsidR="00995331" w:rsidRPr="004E5003">
        <w:t xml:space="preserve">της 17ης Ιουλίου 2024 </w:t>
      </w:r>
      <w:r w:rsidRPr="004E5003">
        <w:t>σχετικά με την ανάγκη για συνεχή στήριξη της ΕΕ προς την Ουκρανία</w:t>
      </w:r>
      <w:bookmarkEnd w:id="5"/>
      <w:r w:rsidRPr="004E5003">
        <w:t xml:space="preserve"> </w:t>
      </w:r>
      <w:bookmarkStart w:id="6" w:name="References"/>
      <w:r w:rsidRPr="004E5003">
        <w:t>(2024/2721(RSP))</w:t>
      </w:r>
      <w:bookmarkEnd w:id="6"/>
    </w:p>
    <w:p w:rsidR="00944052" w:rsidRPr="004E5003" w:rsidRDefault="00944052" w:rsidP="00944052">
      <w:pPr>
        <w:pStyle w:val="EPComma"/>
        <w:rPr>
          <w:i/>
        </w:rPr>
      </w:pPr>
      <w:bookmarkStart w:id="7" w:name="TextBodyBegin"/>
      <w:bookmarkEnd w:id="7"/>
      <w:r w:rsidRPr="004E5003">
        <w:rPr>
          <w:i/>
        </w:rPr>
        <w:t>Το Ευρωπαϊκό Κοινοβούλιο,</w:t>
      </w:r>
    </w:p>
    <w:p w:rsidR="00024999" w:rsidRPr="004E5003" w:rsidRDefault="00024999" w:rsidP="00024999">
      <w:pPr>
        <w:pStyle w:val="EPComma"/>
        <w:widowControl/>
        <w:spacing w:before="0"/>
        <w:ind w:left="567" w:hanging="567"/>
      </w:pPr>
      <w:r w:rsidRPr="004E5003">
        <w:t>–</w:t>
      </w:r>
      <w:r w:rsidRPr="004E5003">
        <w:tab/>
        <w:t xml:space="preserve">έχοντας υπόψη τα προηγούμενα ψηφίσματά του σχετικά με την Ουκρανία και τη Ρωσία, ιδίως εκείνα που ενέκρινε </w:t>
      </w:r>
      <w:r w:rsidR="00832FE7" w:rsidRPr="004E5003">
        <w:t xml:space="preserve">από </w:t>
      </w:r>
      <w:r w:rsidRPr="004E5003">
        <w:t xml:space="preserve">την </w:t>
      </w:r>
      <w:r w:rsidR="00832FE7" w:rsidRPr="004E5003">
        <w:t xml:space="preserve">έναρξη της κατοχής </w:t>
      </w:r>
      <w:r w:rsidRPr="004E5003">
        <w:t xml:space="preserve">της χερσονήσου της Κριμαίας στις </w:t>
      </w:r>
      <w:r w:rsidR="00832FE7" w:rsidRPr="004E5003">
        <w:t xml:space="preserve">27 </w:t>
      </w:r>
      <w:r w:rsidRPr="004E5003">
        <w:t xml:space="preserve">Φεβρουαρίου 2014 και την κλιμάκωση του πολέμου της Ρωσίας κατά της Ουκρανίας </w:t>
      </w:r>
      <w:r w:rsidR="00832FE7" w:rsidRPr="004E5003">
        <w:t xml:space="preserve">από τις 24 Φεβρουαρίου </w:t>
      </w:r>
      <w:r w:rsidRPr="004E5003">
        <w:t>2022,</w:t>
      </w:r>
    </w:p>
    <w:p w:rsidR="00024999" w:rsidRPr="004E5003" w:rsidRDefault="00024999" w:rsidP="00024999">
      <w:pPr>
        <w:pStyle w:val="EPComma"/>
        <w:widowControl/>
        <w:spacing w:before="0"/>
        <w:ind w:left="567" w:hanging="567"/>
      </w:pPr>
      <w:r w:rsidRPr="004E5003">
        <w:t>–</w:t>
      </w:r>
      <w:r w:rsidRPr="004E5003">
        <w:tab/>
        <w:t>έχοντας υπόψη το άρθρο 167 παράγραφος 2 του Κανονισμού του,</w:t>
      </w:r>
    </w:p>
    <w:p w:rsidR="00024999" w:rsidRPr="004E5003" w:rsidRDefault="00024999" w:rsidP="00024999">
      <w:pPr>
        <w:pStyle w:val="EPComma"/>
        <w:widowControl/>
        <w:spacing w:before="0"/>
        <w:ind w:left="567" w:hanging="567"/>
      </w:pPr>
      <w:r w:rsidRPr="004E5003">
        <w:t>Α.</w:t>
      </w:r>
      <w:r w:rsidRPr="004E5003">
        <w:tab/>
        <w:t>λαμβάνοντας υπόψη ότι η Ρωσία έχει προχωρήσει σε έναν παράνομο, απρόκλητο και αδικαιολόγητο επιθετικό πόλεμο πλήρους κλίμακας κατά της Ουκρανίας από τις 24</w:t>
      </w:r>
      <w:r w:rsidRPr="004E5003">
        <w:rPr>
          <w:lang w:val="en-GB"/>
        </w:rPr>
        <w:t> </w:t>
      </w:r>
      <w:r w:rsidRPr="004E5003">
        <w:t xml:space="preserve">Φεβρουαρίου 2022, συνεχίζοντας αυτό που ξεκίνησε το 2014 με την προσάρτηση της Κριμαίας και την επακόλουθη κατοχή τμημάτων των περιοχών </w:t>
      </w:r>
      <w:proofErr w:type="spellStart"/>
      <w:r w:rsidRPr="004E5003">
        <w:t>Ντονέτσκ</w:t>
      </w:r>
      <w:proofErr w:type="spellEnd"/>
      <w:r w:rsidRPr="004E5003">
        <w:t xml:space="preserve"> και </w:t>
      </w:r>
      <w:proofErr w:type="spellStart"/>
      <w:r w:rsidRPr="004E5003">
        <w:t>Λουχάνσκ</w:t>
      </w:r>
      <w:proofErr w:type="spellEnd"/>
      <w:r w:rsidRPr="004E5003">
        <w:t>·</w:t>
      </w:r>
    </w:p>
    <w:p w:rsidR="00024999" w:rsidRPr="004E5003" w:rsidRDefault="00024999" w:rsidP="00024999">
      <w:pPr>
        <w:pStyle w:val="EPComma"/>
        <w:widowControl/>
        <w:spacing w:before="0"/>
        <w:ind w:left="567" w:hanging="567"/>
      </w:pPr>
      <w:r w:rsidRPr="004E5003">
        <w:t>Β.</w:t>
      </w:r>
      <w:r w:rsidRPr="004E5003">
        <w:tab/>
        <w:t xml:space="preserve">λαμβάνοντας υπόψη ότι η Ουκρανία και οι πολίτες της έχουν επιδείξει αταλάντευτη αποφασιστικότητα υπερασπιζόμενοι επιτυχώς τη χώρα τους παρά το υψηλό τίμημα της απώλειας μεγάλου αριθμού στρατιωτικών αλλά και αμάχων· λαμβάνοντας υπόψη ότι η Ρωσία διαπράττει εσκεμμένα εκτεταμένες και συστηματικές φρικαλεότητες στα κατεχόμενα εδάφη, καθώς και επιθέσεις αδιακρίτως σε κατοικημένες περιοχές και μη στρατιωτικές υποδομές, το πιο πρόσφατο παράδειγμα των οποίων είναι ο βομβαρδισμός του παιδικού νοσοκομείου </w:t>
      </w:r>
      <w:proofErr w:type="spellStart"/>
      <w:r w:rsidRPr="004E5003">
        <w:t>Ohmatdyt</w:t>
      </w:r>
      <w:proofErr w:type="spellEnd"/>
      <w:r w:rsidRPr="004E5003">
        <w:t>· λαμβάνοντας υπόψη ότι εκατομμύρια Ουκρανοί συνεχίζουν να εκτοπίζονται εντός και εκτός της Ουκρανίας προσπαθώντας να γλυτώσουν από την επίθεση της Ρωσίας· λαμβάνοντας υπόψη ότι με την απάνθρωπη αυτή συμπεριφορά τους οι ρωσικές δυνάμεις και όσοι ενεργούν για λογαριασμό τους διαπράττουν εγκλήματα πολέμου καθώς και εγκλήματα κατά της ανθρωπότητας·</w:t>
      </w:r>
    </w:p>
    <w:p w:rsidR="00024999" w:rsidRPr="004E5003" w:rsidRDefault="00024999" w:rsidP="00024999">
      <w:pPr>
        <w:pStyle w:val="EPComma"/>
        <w:widowControl/>
        <w:spacing w:before="0"/>
        <w:ind w:left="567" w:hanging="567"/>
      </w:pPr>
      <w:r w:rsidRPr="004E5003">
        <w:t>Γ.</w:t>
      </w:r>
      <w:r w:rsidRPr="004E5003">
        <w:tab/>
        <w:t xml:space="preserve">λαμβάνοντας υπόψη ότι η ΕΕ και τα κράτη μέλη της έχουν παράσχει μέχρι στιγμής στην Ουκρανία περίπου </w:t>
      </w:r>
      <w:r w:rsidR="00832FE7" w:rsidRPr="004E5003">
        <w:t>108</w:t>
      </w:r>
      <w:r w:rsidRPr="004E5003">
        <w:t xml:space="preserve"> δισεκατομμύρια EUR σε χρηματοδοτική, ανθρωπιστική, στρατιωτική βοήθεια και βοήθεια για τους πρόσφυγες συμπεριλαμβανομένων περίπου </w:t>
      </w:r>
      <w:r w:rsidR="00832FE7" w:rsidRPr="004E5003">
        <w:t xml:space="preserve">39 </w:t>
      </w:r>
      <w:r w:rsidRPr="004E5003">
        <w:t xml:space="preserve">δισεκατομμυρίων EUR σε στρατιωτική βοήθεια επιπλέον των 21 δισεκατομμυρίων EUR που ανακοινώθηκε ότι θα διατεθούν έως το 2025· λαμβάνοντας υπόψη ότι η </w:t>
      </w:r>
      <w:r w:rsidRPr="004E5003">
        <w:lastRenderedPageBreak/>
        <w:t xml:space="preserve">στρατιωτική συνδρομή της ΕΕ προς την Ουκρανία (EUMAM </w:t>
      </w:r>
      <w:proofErr w:type="spellStart"/>
      <w:r w:rsidRPr="004E5003">
        <w:t>Ukraine</w:t>
      </w:r>
      <w:proofErr w:type="spellEnd"/>
      <w:r w:rsidRPr="004E5003">
        <w:t xml:space="preserve">) έχει εκπαιδεύσει πάνω από </w:t>
      </w:r>
      <w:r w:rsidR="00832FE7" w:rsidRPr="004E5003">
        <w:t>55</w:t>
      </w:r>
      <w:r w:rsidRPr="004E5003">
        <w:t xml:space="preserve"> 000 μέλη των ουκρανικών ενόπλων δυνάμεων τόσο σε εκπαίδευση για τη χρήση συνδυασμένων όπλων όσο και σε εξειδικευμένη εκπαίδευση· λαμβάνοντας υπόψη ότι το ΝΑΤΟ θα διασφαλίσει ετήσια οικονομική βοήθεια προς την Ουκρανία ύψους 40 δισεκατομμυρίων </w:t>
      </w:r>
      <w:r w:rsidR="00832FE7" w:rsidRPr="004E5003">
        <w:t>EUR</w:t>
      </w:r>
      <w:r w:rsidRPr="004E5003">
        <w:t>·</w:t>
      </w:r>
    </w:p>
    <w:p w:rsidR="00024999" w:rsidRPr="004E5003" w:rsidRDefault="00024999" w:rsidP="00024999">
      <w:pPr>
        <w:pStyle w:val="EPComma"/>
        <w:widowControl/>
        <w:spacing w:before="0"/>
        <w:ind w:left="567" w:hanging="567"/>
      </w:pPr>
      <w:r w:rsidRPr="004E5003">
        <w:t>Δ.</w:t>
      </w:r>
      <w:r w:rsidRPr="004E5003">
        <w:tab/>
        <w:t>λαμβάνοντας υπόψη ότι η ΕΕ ξεκίνησε επίσημα ενταξιακές διαπραγματεύσεις και πραγματοποίησε τις πρώτες διακυβερνητικές διασκέψεις της με την Ουκρανία και τη Μολδαβία στις 25 Ιουνίου 2024·</w:t>
      </w:r>
    </w:p>
    <w:p w:rsidR="00024999" w:rsidRPr="004E5003" w:rsidRDefault="00024999" w:rsidP="00024999">
      <w:pPr>
        <w:pStyle w:val="EPComma"/>
        <w:widowControl/>
        <w:spacing w:before="0"/>
        <w:ind w:left="567" w:hanging="567"/>
      </w:pPr>
      <w:r w:rsidRPr="004E5003">
        <w:t>Ε.</w:t>
      </w:r>
      <w:r w:rsidRPr="004E5003">
        <w:tab/>
        <w:t xml:space="preserve">λαμβάνοντας υπόψη ότι ο </w:t>
      </w:r>
      <w:proofErr w:type="spellStart"/>
      <w:r w:rsidRPr="004E5003">
        <w:t>Viktor</w:t>
      </w:r>
      <w:proofErr w:type="spellEnd"/>
      <w:r w:rsidRPr="004E5003">
        <w:t xml:space="preserve"> </w:t>
      </w:r>
      <w:proofErr w:type="spellStart"/>
      <w:r w:rsidRPr="004E5003">
        <w:t>Orbán</w:t>
      </w:r>
      <w:proofErr w:type="spellEnd"/>
      <w:r w:rsidRPr="004E5003">
        <w:t>, ο πρωθυπουργός της Ουγγαρίας, της χώρας που έχει επί του παρόντος την εκ περιτροπής Προεδρία του Συμβουλίου, πραγματοποίησε μη προγραμματισμένες και αιφνίδιες επισκέψεις στη Ρωσική Ομοσπονδία και στη Λαϊκή Δημοκρατία της Κίνας στις 5 και 8 Ιουλίου 2024 αντίστοιχα· λαμβάνοντας υπόψη ότι οι εν λόγω επισκέψεις δεν εγκρίθηκαν από θεσμικά όργανα της ΕΕ ή από τα κράτη μέλη·</w:t>
      </w:r>
    </w:p>
    <w:p w:rsidR="00024999" w:rsidRPr="004E5003" w:rsidRDefault="004E5003" w:rsidP="004E5003">
      <w:pPr>
        <w:pStyle w:val="EPComma"/>
        <w:widowControl/>
        <w:spacing w:before="0"/>
        <w:ind w:left="570" w:hanging="570"/>
      </w:pPr>
      <w:r w:rsidRPr="004E5003">
        <w:t>1.</w:t>
      </w:r>
      <w:r w:rsidRPr="004E5003">
        <w:tab/>
      </w:r>
      <w:r w:rsidR="00024999" w:rsidRPr="004E5003">
        <w:t>επιβεβαιώνει εκ νέου τις θέσεις του σχετικά με τη συνεχή στήριξη της ανεξαρτησίας, της κυριαρχίας και της εδαφικής ακεραιότητας της Ουκρανίας εντός των διεθνώς αναγνωρισμένων συνόρων της και την αταλάντευτη δέσμευση της ΕΕ να παράσχει πολιτική, χρηματοπιστωτική, οικονομική, ανθρωπιστική, στρατιωτική και διπλωματική στήριξη για όσο διάστημα χρειάζεται για να εξασφαλιστεί η νίκη της Ουκρανίας· καλεί την ΕΕ και τα κράτη μέλη της να εργαστούν ενεργά για τη διατήρηση και την επίτευξη της ευρύτερης δυνατής διεθνούς στήριξης προς την Ουκρανία·</w:t>
      </w:r>
    </w:p>
    <w:p w:rsidR="00024999" w:rsidRPr="004E5003" w:rsidRDefault="004E5003" w:rsidP="004E5003">
      <w:pPr>
        <w:pStyle w:val="EPComma"/>
        <w:widowControl/>
        <w:spacing w:before="0"/>
        <w:ind w:left="570" w:hanging="570"/>
      </w:pPr>
      <w:r w:rsidRPr="004E5003">
        <w:t>2.</w:t>
      </w:r>
      <w:r w:rsidRPr="004E5003">
        <w:tab/>
      </w:r>
      <w:r w:rsidR="00024999" w:rsidRPr="004E5003">
        <w:t>επαναλαμβάνει ότι η Ουκρανία, ως θύμα επίθεσης, έχει το νόμιμο δικαίωμα να αμυνθεί σύμφωνα με το άρθρο 51 του Χάρτη των Ηνωμένων Εθνών· υπενθυμίζει ότι η σημαντική, αν και ακόμη ανεπαρκής, στρατιωτική βοήθεια που παρέχεται από την ΕΕ, τις ΗΠΑ και ομοϊδεάτες εταίρους έχει σχεδιαστεί έτσι ώστε να επιτρέψει στην Ουκρανία να αμυνθεί αποτελεσματικά απέναντι σε ένα κράτος που της επιτίθεται και να επανακτήσει τον πλήρη έλεγχο ολόκληρης της διεθνώς αναγνωρισμένης επικράτειάς της·</w:t>
      </w:r>
    </w:p>
    <w:p w:rsidR="00024999" w:rsidRPr="004E5003" w:rsidRDefault="004E5003" w:rsidP="004E5003">
      <w:pPr>
        <w:pStyle w:val="EPComma"/>
        <w:widowControl/>
        <w:spacing w:before="0"/>
        <w:ind w:left="570" w:hanging="570"/>
      </w:pPr>
      <w:r w:rsidRPr="004E5003">
        <w:t>3.</w:t>
      </w:r>
      <w:r w:rsidRPr="004E5003">
        <w:tab/>
      </w:r>
      <w:r w:rsidR="00024999" w:rsidRPr="004E5003">
        <w:t xml:space="preserve">επικροτεί τις πρόσφατα δρομολογηθείσες διαπραγματεύσεις της ΕΕ με την Ουκρανία και τη Δημοκρατία της Μολδαβίας για την προσχώρησή τους στην Ένωση· πιστεύει ότι η σταθερή ενσωμάτωσή τους στην ΕΕ αποτελεί μια ευκαιρία με </w:t>
      </w:r>
      <w:proofErr w:type="spellStart"/>
      <w:r w:rsidR="00024999" w:rsidRPr="004E5003">
        <w:t>γεωστρατηγικό</w:t>
      </w:r>
      <w:proofErr w:type="spellEnd"/>
      <w:r w:rsidR="00024999" w:rsidRPr="004E5003">
        <w:t xml:space="preserve"> και δημοκρατικό χαρακτήρα, καθώς και επένδυση σε μια ενωμένη και ισχυρή Ευρώπη· υπενθυμίζει ότι η προσχώρηση στην ΕΕ είναι μια αυστηρά αξιοκρατική διαδικασία που απαιτεί την εκπλήρωση των κριτηρίων προσχώρησης στην Ένωση, συμπεριλαμβανομένων εκείνων που αφορούν τη δημοκρατία, το κράτος δικαίου, τις θεμελιώδεις αξίες και την καταπολέμηση της διαφθοράς· υπενθυμίζει ότι η διαδικασία προσχώρησης απαιτεί επαρκή χρηματοδοτική και τεχνική βοήθεια από την ΕΕ·</w:t>
      </w:r>
    </w:p>
    <w:p w:rsidR="00024999" w:rsidRPr="004E5003" w:rsidRDefault="004E5003" w:rsidP="004E5003">
      <w:pPr>
        <w:pStyle w:val="EPComma"/>
        <w:widowControl/>
        <w:spacing w:before="0"/>
        <w:ind w:left="570" w:hanging="570"/>
      </w:pPr>
      <w:r w:rsidRPr="004E5003">
        <w:t>4.</w:t>
      </w:r>
      <w:r w:rsidRPr="004E5003">
        <w:tab/>
      </w:r>
      <w:r w:rsidR="00024999" w:rsidRPr="004E5003">
        <w:t xml:space="preserve">καταδικάζει την πρόσφατη επίσκεψη του Ούγγρου πρωθυπουργού </w:t>
      </w:r>
      <w:proofErr w:type="spellStart"/>
      <w:r w:rsidR="00024999" w:rsidRPr="004E5003">
        <w:t>Viktor</w:t>
      </w:r>
      <w:proofErr w:type="spellEnd"/>
      <w:r w:rsidR="00024999" w:rsidRPr="004E5003">
        <w:t xml:space="preserve"> </w:t>
      </w:r>
      <w:proofErr w:type="spellStart"/>
      <w:r w:rsidR="00024999" w:rsidRPr="004E5003">
        <w:t>Orbán</w:t>
      </w:r>
      <w:proofErr w:type="spellEnd"/>
      <w:r w:rsidR="00024999" w:rsidRPr="004E5003">
        <w:t xml:space="preserve"> στη Ρωσική Ομοσπονδία· τονίζει ότι στην περίπτωση αυτή ο κ. </w:t>
      </w:r>
      <w:proofErr w:type="spellStart"/>
      <w:r w:rsidR="00024999" w:rsidRPr="004E5003">
        <w:t>Orbán</w:t>
      </w:r>
      <w:proofErr w:type="spellEnd"/>
      <w:r w:rsidR="00024999" w:rsidRPr="004E5003">
        <w:t xml:space="preserve"> δεν εκπροσώπησε την ΕΕ ενώ θεωρεί ότι η επίσκεψη συνιστά κατάφωρη παραβίαση των Συνθηκών και της κοινής εξωτερικής πολιτικής της ΕΕ, συμπεριλαμβανομένης της αρχής της καλόπιστης συνεργασίας· υπογραμμίζει ότι ο Ούγγρος πρωθυπουργός δεν μπορεί να ισχυριστεί ότι εκπροσωπεί την ΕΕ τη στιγμή που παραβιάζει τις κοινές θέσεις της· θεωρεί ότι θα πρέπει να υπάρξουν επιπτώσεις για την Ουγγαρία έπειτα από την παραβίαση αυτή εκ μέρους του πρωθυπουργού της χώρας· υπενθυμίζει ότι, αμέσως </w:t>
      </w:r>
      <w:r w:rsidR="00024999" w:rsidRPr="004E5003">
        <w:lastRenderedPageBreak/>
        <w:t xml:space="preserve">μετά τη λεγόμενη ειρηνευτική αποστολή του Ούγγρου πρωθυπουργού, η Ρωσία επιτέθηκε στο παιδικό νοσοκομείο </w:t>
      </w:r>
      <w:proofErr w:type="spellStart"/>
      <w:r w:rsidR="00024999" w:rsidRPr="004E5003">
        <w:t>Ohmatdyt</w:t>
      </w:r>
      <w:proofErr w:type="spellEnd"/>
      <w:r w:rsidR="00024999" w:rsidRPr="004E5003">
        <w:t xml:space="preserve"> στο Κίεβο, αποδεικνύοντας ότι οι προσπάθειες που ισχυρίστηκε ότι κατέβαλε ο κ. </w:t>
      </w:r>
      <w:proofErr w:type="spellStart"/>
      <w:r w:rsidR="00024999" w:rsidRPr="004E5003">
        <w:t>Orbán</w:t>
      </w:r>
      <w:proofErr w:type="spellEnd"/>
      <w:r w:rsidR="00024999" w:rsidRPr="004E5003">
        <w:t xml:space="preserve"> ήταν απρόσφορες ενώ αντιμετωπίστηκαν και με σκεπτικισμό από την ουκρανική ηγεσία· επαναλαμβάνει την υποστήριξή του στην ειρηνευτική λύση που παρουσίασε ο Πρόεδρος της Ουκρανίας, </w:t>
      </w:r>
      <w:proofErr w:type="spellStart"/>
      <w:r w:rsidR="00024999" w:rsidRPr="004E5003">
        <w:t>Volodymyr</w:t>
      </w:r>
      <w:proofErr w:type="spellEnd"/>
      <w:r w:rsidR="00024999" w:rsidRPr="004E5003">
        <w:t xml:space="preserve"> </w:t>
      </w:r>
      <w:proofErr w:type="spellStart"/>
      <w:r w:rsidR="00024999" w:rsidRPr="004E5003">
        <w:t>Zelenskyy</w:t>
      </w:r>
      <w:proofErr w:type="spellEnd"/>
      <w:r w:rsidR="00024999" w:rsidRPr="004E5003">
        <w:t>· αποδοκιμάζει το γεγονός ότι η Ουγγαρία έχει κάνει κατάχρηση του δικαιώματος αρνησικυρίας στο Συμβούλιο για να εμποδίζει τη χορήγηση σημαντικής βοήθειας στην Ουκρανία· παροτρύνει την Ουγγαρία να άρει τον αποκλεισμό της χρηματοδότησης του Ευρωπαϊκού Μηχανισμού για την Ειρήνη για την Ουκρανία, συμπεριλαμβανομένης της συμφωνηθείσας επιστροφής χρημάτων σε κράτη μέλη για στρατιωτική βοήθεια που έχουν ήδη προσφέρει·</w:t>
      </w:r>
    </w:p>
    <w:p w:rsidR="00024999" w:rsidRPr="004E5003" w:rsidRDefault="004E5003" w:rsidP="004E5003">
      <w:pPr>
        <w:pStyle w:val="EPComma"/>
        <w:widowControl/>
        <w:spacing w:before="0"/>
        <w:ind w:left="570" w:hanging="570"/>
      </w:pPr>
      <w:r w:rsidRPr="004E5003">
        <w:t>5.</w:t>
      </w:r>
      <w:r w:rsidRPr="004E5003">
        <w:tab/>
      </w:r>
      <w:r w:rsidR="00024999" w:rsidRPr="004E5003">
        <w:t xml:space="preserve">υπενθυμίζει ότι ο επιθετικός πόλεμος της Ρωσίας κατά της Ουκρανίας αποτελεί μέρος ενός ευρύτερου συνόλου στόχων κατά της Δύσης, κατά της δημοκρατίας και των αξιών μας· εκφράζει την ικανοποίησή του για το αποτέλεσμα της συνόδου κορυφής του ΝΑΤΟ και επαναλαμβάνει την πεποίθησή του ότι η Ουκρανία παραμένει σε μια σταθερή πορεία προς την προσχώρηση στο ΝΑΤΟ· καλεί την ΕΕ και τα κράτη μέλη της να ενισχύσουν τη στρατιωτική τους στήριξη προς την Ουκρανία για όσο διάστημα και υπό οποιαδήποτε μορφή χρειάζεται· επαναλαμβάνει την προηγούμενη θέση του ότι όλα τα κράτη μέλη της ΕΕ και οι σύμμαχοι του ΝΑΤΟ θα πρέπει να δεσμευτούν συλλογικά και μεμονωμένα για τη στρατιωτική στήριξη της Ουκρανίας με ποσοστό τουλάχιστον 0,25 % του </w:t>
      </w:r>
      <w:proofErr w:type="spellStart"/>
      <w:r w:rsidR="00024999" w:rsidRPr="004E5003">
        <w:t>ΑΕγχΠ</w:t>
      </w:r>
      <w:proofErr w:type="spellEnd"/>
      <w:r w:rsidR="00024999" w:rsidRPr="004E5003">
        <w:t xml:space="preserve"> τους ετησίως· καλεί τα κράτη μέλη να επεκτείνουν περαιτέρω τις επιχειρήσεις εκπαίδευσης για τις ουκρανικές ένοπλες δυνάμεις, όπως η EUMAM </w:t>
      </w:r>
      <w:proofErr w:type="spellStart"/>
      <w:r w:rsidR="00024999" w:rsidRPr="004E5003">
        <w:t>Ukraine</w:t>
      </w:r>
      <w:proofErr w:type="spellEnd"/>
      <w:r w:rsidR="00024999" w:rsidRPr="004E5003">
        <w:t xml:space="preserve">, με σκοπό την περαιτέρω ενίσχυση των επιχειρησιακών ικανοτήτων τους· υπογραμμίζει ότι οι ανεπαρκείς ή καθυστερημένες παραδόσεις όπλων και </w:t>
      </w:r>
      <w:proofErr w:type="spellStart"/>
      <w:r w:rsidR="00024999" w:rsidRPr="004E5003">
        <w:t>πυρομαχικών</w:t>
      </w:r>
      <w:proofErr w:type="spellEnd"/>
      <w:r w:rsidR="00024999" w:rsidRPr="004E5003">
        <w:t xml:space="preserve"> κινδυνεύουν να αντισταθμίσουν τις προσπάθειες που έχουν καταβληθεί μέχρι στιγμής και, συνεπώς, παροτρύνει τα κράτη μέλη να ενισχύσουν και να επιταχύνουν σημαντικά τη στρατιωτική τους στήριξη καθώς και την απόδοση των στρατιωτικών βιομηχανιών τους· τάσσεται σθεναρά υπέρ της άρσης των περιορισμών στη χρήση δυτικών οπλικών συστημάτων που παραδίδονται στην Ουκρανία κατά στρατιωτικών στόχων στο ρωσικό έδαφος· εκφράζει την ικανοποίησή του για την απόφαση του ΝΑΤΟ να εγγυηθεί πολεμοφόδια αξίας τουλάχιστον 40 δισεκατομμυρίων </w:t>
      </w:r>
      <w:r w:rsidR="00832FE7" w:rsidRPr="004E5003">
        <w:t xml:space="preserve">EUR </w:t>
      </w:r>
      <w:r w:rsidR="00024999" w:rsidRPr="004E5003">
        <w:t>στο εγγύς μέλλον·</w:t>
      </w:r>
    </w:p>
    <w:p w:rsidR="00024999" w:rsidRPr="004E5003" w:rsidRDefault="004E5003" w:rsidP="004E5003">
      <w:pPr>
        <w:pStyle w:val="EPComma"/>
        <w:widowControl/>
        <w:spacing w:before="0"/>
        <w:ind w:left="570" w:hanging="570"/>
      </w:pPr>
      <w:r w:rsidRPr="004E5003">
        <w:t>6.</w:t>
      </w:r>
      <w:r w:rsidRPr="004E5003">
        <w:tab/>
      </w:r>
      <w:r w:rsidR="00024999" w:rsidRPr="004E5003">
        <w:t xml:space="preserve">καταδικάζει την πρόσφατη βάρβαρη επίθεση εναντίον του παιδικού νοσοκομείου </w:t>
      </w:r>
      <w:proofErr w:type="spellStart"/>
      <w:r w:rsidR="00024999" w:rsidRPr="004E5003">
        <w:t>Ohmatdyt</w:t>
      </w:r>
      <w:proofErr w:type="spellEnd"/>
      <w:r w:rsidR="00024999" w:rsidRPr="004E5003">
        <w:t xml:space="preserve"> στο Κίεβο· εκφράζει την αμέριστη αλληλεγγύη και τα συλλυπητήριά του στις οικογένειες των θυμάτων· υπενθυμίζει τα καταγεγραμμένα περιστατικά βασανιστηρίων, βιασμού και απαγωγής παιδιών· καλεί την ΕΕ και τα κράτη μέλη της να στηρίξουν ενεργά τις προσπάθειες για τη διασφάλιση της λογοδοσίας για εγκλήματα πολέμου ενώπιον των υφιστάμενων διεθνών δικαστηρίων και θεσμών, καθώς και για το έγκλημα της επίθεσης, μεταξύ άλλων μέσω της σύστασης ειδικού διεθνούς δικαστηρίου· επαναλαμβάνει την ακλόνητη πεποίθησή του ότι η Ρωσία πρέπει να καταβάλει οικονομικές αποζημιώσεις για τις τεράστιες καταστροφές που έχει προκαλέσει στην Ουκρανία· εκφράζει, επομένως, την ικανοποίησή του για την πρόσφατη απόφαση του Συμβουλίου να διοχετεύσει έκτακτα έσοδα που προέκυψαν από δεσμευμένα ρωσικά περιουσιακά στοιχεία στη στήριξη της ουκρανικής πολεμικής προσπάθειας, καθώς και για την απόφαση της G7 να προσφέρει στην Ουκρανία δάνειο ύψους 50</w:t>
      </w:r>
      <w:r w:rsidR="00832FE7" w:rsidRPr="004E5003">
        <w:t> </w:t>
      </w:r>
      <w:r w:rsidR="00024999" w:rsidRPr="004E5003">
        <w:t>δισεκατομμυρίων δολαρίων USD που εξασφάλισε χάρη στη δέσμευση ρωσικών κρατικών περιουσιακών στοιχείων· καλεί την ΕΕ να θεσπίσει ένα αξιόπιστο νομικό καθεστώς για τη δήμευση ρωσικών κρατικών περιουσιακών στοιχείων που έχουν δεσμευθεί από την ΕΕ·</w:t>
      </w:r>
    </w:p>
    <w:p w:rsidR="00024999" w:rsidRPr="004E5003" w:rsidRDefault="004E5003" w:rsidP="004E5003">
      <w:pPr>
        <w:pStyle w:val="EPComma"/>
        <w:widowControl/>
        <w:spacing w:before="0"/>
        <w:ind w:left="570" w:hanging="570"/>
      </w:pPr>
      <w:r w:rsidRPr="004E5003">
        <w:lastRenderedPageBreak/>
        <w:t>7.</w:t>
      </w:r>
      <w:r w:rsidRPr="004E5003">
        <w:tab/>
      </w:r>
      <w:r w:rsidR="00024999" w:rsidRPr="004E5003">
        <w:t xml:space="preserve">καταδικάζει τον αυξανόμενο αριθμό υβριδικών επιθέσεων της Ρωσίας κατά της ΕΕ και των κρατών μελών της με στόχο την αποδυνάμωση της ευρωπαϊκής στήριξης προς την Ουκρανία μέσω της χειραγώγησης πληροφοριών, των συγκεκαλυμμένων προσπαθειών αποσταθεροποίησης και της διαφθοράς πολιτικών προσωπικοτήτων· εκφράζει τον αποτροπιασμό του για αναφορές ότι η Ρωσία σχεδίασε απόπειρα δολοφονίας κατά του διευθύνοντος συμβούλου μιας ευρωπαϊκής αμυντικής εταιρείας· </w:t>
      </w:r>
    </w:p>
    <w:p w:rsidR="00024999" w:rsidRPr="004E5003" w:rsidRDefault="004E5003" w:rsidP="004E5003">
      <w:pPr>
        <w:pStyle w:val="EPComma"/>
        <w:widowControl/>
        <w:spacing w:before="0"/>
        <w:ind w:left="570" w:hanging="570"/>
      </w:pPr>
      <w:r w:rsidRPr="004E5003">
        <w:t>8.</w:t>
      </w:r>
      <w:r w:rsidRPr="004E5003">
        <w:tab/>
      </w:r>
      <w:r w:rsidR="00024999" w:rsidRPr="004E5003">
        <w:t>καλεί την Επιτροπή να προτείνει μια μακροπρόθεσμη χρηματοδοτική βοήθεια για την ανασυγκρότηση της Ουκρανίας, με βάση την εμπειρία που αποκτήθηκε από την πρόσφατη σύσταση του μηχανισμού «Διευκόλυνση για την Ουκρανία»·</w:t>
      </w:r>
    </w:p>
    <w:p w:rsidR="00024999" w:rsidRPr="004E5003" w:rsidRDefault="004E5003" w:rsidP="004E5003">
      <w:pPr>
        <w:pStyle w:val="EPComma"/>
        <w:widowControl/>
        <w:spacing w:before="0"/>
        <w:ind w:left="570" w:hanging="570"/>
      </w:pPr>
      <w:r w:rsidRPr="004E5003">
        <w:t>9.</w:t>
      </w:r>
      <w:r w:rsidRPr="004E5003">
        <w:tab/>
      </w:r>
      <w:r w:rsidR="00024999" w:rsidRPr="004E5003">
        <w:t>καλεί το Συμβούλιο να διατηρήσει και να επεκτείνει την πολιτική κυρώσεων κατά της Ρωσίας και της Λευκορωσίας, παρακολουθώντας, επανεξετάζοντας και ενισχύοντας την αποτελεσματικότητα και τον αντίκτυπό της· καλεί το Συμβούλιο να αντιμετωπίσει συστηματικά το ζήτημα της καταστρατήγησης των κυρώσεων από εταιρείες που εδρεύουν στην ΕΕ, από τρίτους αλλά και από τρίτες χώρες, καθώς και να εγκρίνει και να εφαρμόσει αυστηρά περιοριστικά μέτρα κατά όλων των οντοτήτων που διευκολύνουν την καταστρατήγηση των κυρώσεων και παρέχουν στον ρωσικό στρατό στρατιωτικές τεχνολογίες και εξοπλισμό διπλής χρήσης·</w:t>
      </w:r>
    </w:p>
    <w:p w:rsidR="00024999" w:rsidRPr="004E5003" w:rsidRDefault="004E5003" w:rsidP="004E5003">
      <w:pPr>
        <w:pStyle w:val="EPComma"/>
        <w:widowControl/>
        <w:spacing w:before="0"/>
        <w:ind w:left="570" w:hanging="570"/>
      </w:pPr>
      <w:r w:rsidRPr="004E5003">
        <w:t>10.</w:t>
      </w:r>
      <w:r w:rsidRPr="004E5003">
        <w:tab/>
      </w:r>
      <w:r w:rsidR="00024999" w:rsidRPr="004E5003">
        <w:t>αναθέτει στην Πρόεδρό του να διαβιβάσει το παρόν ψήφισμα στο Συμβούλιο, στην Επιτροπή, στον Αντιπρόεδρο της Επιτροπής/Ύπατο Εκπρόσωπο της Ένωσης της Ένωσης για Θέματα Εξωτερικής Πολιτικής και Πολιτικής Ασφαλείας, στις κυβερνήσεις και τα κοινοβούλια των κρατών μελών, στον Πρόεδρο, την κυβέρνηση και το κοινοβούλιο (</w:t>
      </w:r>
      <w:proofErr w:type="spellStart"/>
      <w:r w:rsidR="00024999" w:rsidRPr="004E5003">
        <w:t>Verkhovna</w:t>
      </w:r>
      <w:proofErr w:type="spellEnd"/>
      <w:r w:rsidR="00024999" w:rsidRPr="004E5003">
        <w:t xml:space="preserve"> </w:t>
      </w:r>
      <w:proofErr w:type="spellStart"/>
      <w:r w:rsidR="00024999" w:rsidRPr="004E5003">
        <w:t>Rada</w:t>
      </w:r>
      <w:proofErr w:type="spellEnd"/>
      <w:r w:rsidR="00024999" w:rsidRPr="004E5003">
        <w:t>) της Ουκρανίας, στην Πρόεδρο, την κυβέρνηση και το κοινοβούλιο της Μολδαβίας, καθώς και στον Γενικό Γραμματέα των Ηνωμένων Εθνών και στις ρωσικές αρχές.</w:t>
      </w:r>
    </w:p>
    <w:p w:rsidR="00024999" w:rsidRPr="004E5003" w:rsidRDefault="00024999" w:rsidP="00024999">
      <w:pPr>
        <w:pStyle w:val="EPComma"/>
        <w:widowControl/>
        <w:spacing w:before="0"/>
        <w:ind w:left="207" w:hanging="567"/>
      </w:pPr>
    </w:p>
    <w:sectPr w:rsidR="00024999" w:rsidRPr="004E5003" w:rsidSect="00FE29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809" w:rsidRPr="00FE295F" w:rsidRDefault="00AD7809">
      <w:r w:rsidRPr="00FE295F">
        <w:separator/>
      </w:r>
    </w:p>
  </w:endnote>
  <w:endnote w:type="continuationSeparator" w:id="0">
    <w:p w:rsidR="00AD7809" w:rsidRPr="00FE295F" w:rsidRDefault="00AD7809">
      <w:r w:rsidRPr="00FE2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9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9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9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809" w:rsidRPr="00FE295F" w:rsidRDefault="00AD7809">
      <w:r w:rsidRPr="00FE295F">
        <w:separator/>
      </w:r>
    </w:p>
  </w:footnote>
  <w:footnote w:type="continuationSeparator" w:id="0">
    <w:p w:rsidR="00AD7809" w:rsidRPr="00FE295F" w:rsidRDefault="00AD7809">
      <w:r w:rsidRPr="00FE29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9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9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9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7BB197F"/>
    <w:multiLevelType w:val="hybridMultilevel"/>
    <w:tmpl w:val="803E5E3A"/>
    <w:lvl w:ilvl="0" w:tplc="B42A281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F86904"/>
    <w:multiLevelType w:val="hybridMultilevel"/>
    <w:tmpl w:val="23DE41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748B4"/>
    <w:multiLevelType w:val="hybridMultilevel"/>
    <w:tmpl w:val="B29A46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526367"/>
    <w:multiLevelType w:val="hybridMultilevel"/>
    <w:tmpl w:val="A48C35C4"/>
    <w:lvl w:ilvl="0" w:tplc="C054E88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5"/>
  </w:num>
  <w:num w:numId="47">
    <w:abstractNumId w:val="14"/>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EL"/>
    <w:docVar w:name="dvnumam" w:val="0"/>
    <w:docVar w:name="dvpe" w:val="762.593"/>
    <w:docVar w:name="dvtitre" w:val="Ψήφισμα του Ευρωπαϊκού Κοινοβουλίου σχετικά με την ανάγκη για συνεχή στήριξη της ΕΕ προς την Ουκρανία(2024/2721(RSP))"/>
  </w:docVars>
  <w:rsids>
    <w:rsidRoot w:val="00AD7809"/>
    <w:rsid w:val="00002272"/>
    <w:rsid w:val="0002499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E22"/>
    <w:rsid w:val="004C0004"/>
    <w:rsid w:val="004C5D52"/>
    <w:rsid w:val="004E5003"/>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FE7"/>
    <w:rsid w:val="00842779"/>
    <w:rsid w:val="00865F67"/>
    <w:rsid w:val="00881A7B"/>
    <w:rsid w:val="008840E5"/>
    <w:rsid w:val="00887B3E"/>
    <w:rsid w:val="008C2AC6"/>
    <w:rsid w:val="00930C23"/>
    <w:rsid w:val="0093193B"/>
    <w:rsid w:val="00944052"/>
    <w:rsid w:val="009509D8"/>
    <w:rsid w:val="00950B64"/>
    <w:rsid w:val="00981893"/>
    <w:rsid w:val="00995331"/>
    <w:rsid w:val="00A1687D"/>
    <w:rsid w:val="00A43E52"/>
    <w:rsid w:val="00A4678D"/>
    <w:rsid w:val="00A778C7"/>
    <w:rsid w:val="00AB441E"/>
    <w:rsid w:val="00AB6293"/>
    <w:rsid w:val="00AD780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95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6C6D0"/>
  <w15:chartTrackingRefBased/>
  <w15:docId w15:val="{E1071D29-A755-4D6A-9C3A-6503E0C3D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4052"/>
    <w:pPr>
      <w:spacing w:before="480" w:after="240"/>
    </w:pPr>
  </w:style>
  <w:style w:type="paragraph" w:customStyle="1" w:styleId="NormalBold">
    <w:name w:val="NormalBold"/>
    <w:basedOn w:val="Normal"/>
    <w:rsid w:val="00944052"/>
    <w:rPr>
      <w:b/>
    </w:rPr>
  </w:style>
  <w:style w:type="paragraph" w:customStyle="1" w:styleId="NormalHanging12a">
    <w:name w:val="NormalHanging12a"/>
    <w:basedOn w:val="Normal"/>
    <w:link w:val="NormalHanging12aChar"/>
    <w:rsid w:val="00944052"/>
    <w:pPr>
      <w:spacing w:after="240"/>
      <w:ind w:left="567" w:hanging="567"/>
    </w:pPr>
  </w:style>
  <w:style w:type="character" w:customStyle="1" w:styleId="s1">
    <w:name w:val="s1"/>
    <w:basedOn w:val="DefaultParagraphFont"/>
    <w:rsid w:val="00944052"/>
  </w:style>
  <w:style w:type="character" w:customStyle="1" w:styleId="NormalHanging12aChar">
    <w:name w:val="NormalHanging12a Char"/>
    <w:basedOn w:val="DefaultParagraphFont"/>
    <w:link w:val="NormalHanging12a"/>
    <w:locked/>
    <w:rsid w:val="00944052"/>
    <w:rPr>
      <w:sz w:val="24"/>
      <w:lang w:val="el-GR"/>
    </w:rPr>
  </w:style>
  <w:style w:type="paragraph" w:styleId="BalloonText">
    <w:name w:val="Balloon Text"/>
    <w:basedOn w:val="Normal"/>
    <w:link w:val="BalloonTextChar"/>
    <w:rsid w:val="00832FE7"/>
    <w:rPr>
      <w:rFonts w:ascii="Segoe UI" w:hAnsi="Segoe UI" w:cs="Segoe UI"/>
      <w:sz w:val="18"/>
      <w:szCs w:val="18"/>
    </w:rPr>
  </w:style>
  <w:style w:type="character" w:customStyle="1" w:styleId="BalloonTextChar">
    <w:name w:val="Balloon Text Char"/>
    <w:basedOn w:val="DefaultParagraphFont"/>
    <w:link w:val="BalloonText"/>
    <w:rsid w:val="00832FE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8232B-148B-463A-B248-478E3F0C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1575</Words>
  <Characters>9367</Characters>
  <Application>Microsoft Office Word</Application>
  <DocSecurity>0</DocSecurity>
  <Lines>1040</Lines>
  <Paragraphs>683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Relec Amalia</cp:lastModifiedBy>
  <cp:revision>2</cp:revision>
  <cp:lastPrinted>2004-11-19T15:42:00Z</cp:lastPrinted>
  <dcterms:created xsi:type="dcterms:W3CDTF">2024-07-17T13:46:00Z</dcterms:created>
  <dcterms:modified xsi:type="dcterms:W3CDTF">2024-07-17T13:46:00Z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P10_TA(2024)0003_</vt:lpwstr>
  </property>
  <property fmtid="{D5CDD505-2E9C-101B-9397-08002B2CF9AE}" pid="4" name="&lt;Type&gt;">
    <vt:lpwstr>RR</vt:lpwstr>
  </property>
</Properties>
</file>