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1F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1F7C" w:rsidRDefault="0092727E" w:rsidP="0010095E">
            <w:pPr>
              <w:pStyle w:val="EPName"/>
            </w:pPr>
            <w:bookmarkStart w:id="0" w:name="_GoBack"/>
            <w:bookmarkEnd w:id="0"/>
            <w:r w:rsidRPr="00401F7C">
              <w:t>Parlaimint na hEorpa</w:t>
            </w:r>
          </w:p>
          <w:p w:rsidR="00751A4A" w:rsidRPr="00401F7C" w:rsidRDefault="00817416" w:rsidP="006F6F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1F7C">
              <w:t>20</w:t>
            </w:r>
            <w:r w:rsidR="006F6F17">
              <w:rPr>
                <w:lang w:val="en-GB"/>
              </w:rPr>
              <w:t>24</w:t>
            </w:r>
            <w:r w:rsidRPr="00401F7C">
              <w:t>-20</w:t>
            </w:r>
            <w:r w:rsidR="006F6F17">
              <w:rPr>
                <w:lang w:val="en-GB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:rsidR="00751A4A" w:rsidRPr="00401F7C" w:rsidRDefault="00187494" w:rsidP="0010095E">
            <w:pPr>
              <w:pStyle w:val="EPLogo"/>
            </w:pPr>
            <w:r w:rsidRPr="00401F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1F7C" w:rsidRDefault="00D058B8" w:rsidP="004C5D52">
      <w:pPr>
        <w:pStyle w:val="LineTop"/>
      </w:pPr>
    </w:p>
    <w:p w:rsidR="00680577" w:rsidRPr="00401F7C" w:rsidRDefault="0092727E" w:rsidP="00680577">
      <w:pPr>
        <w:pStyle w:val="EPBodyTA1"/>
      </w:pPr>
      <w:r w:rsidRPr="00401F7C">
        <w:t xml:space="preserve">TÉACSANNA ARNA </w:t>
      </w:r>
      <w:proofErr w:type="spellStart"/>
      <w:r w:rsidRPr="00401F7C">
        <w:t>nGLACADH</w:t>
      </w:r>
      <w:proofErr w:type="spellEnd"/>
    </w:p>
    <w:p w:rsidR="00D058B8" w:rsidRPr="00401F7C" w:rsidRDefault="00D058B8" w:rsidP="00D058B8">
      <w:pPr>
        <w:pStyle w:val="LineBottom"/>
      </w:pPr>
    </w:p>
    <w:p w:rsidR="0092727E" w:rsidRPr="00401F7C" w:rsidRDefault="0092727E" w:rsidP="0092727E">
      <w:pPr>
        <w:pStyle w:val="ATHeading1"/>
      </w:pPr>
      <w:bookmarkStart w:id="1" w:name="TANumber"/>
      <w:r w:rsidRPr="00401F7C">
        <w:t>P10_TA(2024)000</w:t>
      </w:r>
      <w:r w:rsidR="005C6035" w:rsidRPr="00D04EDF">
        <w:rPr>
          <w:lang w:val="sv-SE"/>
        </w:rPr>
        <w:t>3</w:t>
      </w:r>
      <w:bookmarkEnd w:id="1"/>
    </w:p>
    <w:p w:rsidR="0092727E" w:rsidRPr="00401F7C" w:rsidRDefault="006F6F17" w:rsidP="0092727E">
      <w:pPr>
        <w:pStyle w:val="ATHeading2"/>
      </w:pPr>
      <w:bookmarkStart w:id="2" w:name="title"/>
      <w:r w:rsidRPr="006F6F17">
        <w:t>An gá atá le tacaíocht leanúnach ón Aontas don Úcráin</w:t>
      </w:r>
      <w:bookmarkEnd w:id="2"/>
    </w:p>
    <w:p w:rsidR="0092727E" w:rsidRPr="00401F7C" w:rsidRDefault="0092727E" w:rsidP="0092727E">
      <w:pPr>
        <w:rPr>
          <w:i/>
          <w:vanish/>
        </w:rPr>
      </w:pPr>
      <w:r w:rsidRPr="00401F7C">
        <w:rPr>
          <w:i/>
        </w:rPr>
        <w:fldChar w:fldCharType="begin"/>
      </w:r>
      <w:r w:rsidRPr="00401F7C">
        <w:rPr>
          <w:i/>
        </w:rPr>
        <w:instrText xml:space="preserve"> TC"(</w:instrText>
      </w:r>
      <w:bookmarkStart w:id="3" w:name="DocNumber"/>
      <w:r w:rsidRPr="00401F7C">
        <w:rPr>
          <w:i/>
        </w:rPr>
        <w:instrText>B10-0007/2024</w:instrText>
      </w:r>
      <w:bookmarkEnd w:id="3"/>
      <w:r w:rsidRPr="00401F7C">
        <w:rPr>
          <w:i/>
        </w:rPr>
        <w:instrText xml:space="preserve">)"\l3 \n&gt; \* MERGEFORMAT </w:instrText>
      </w:r>
      <w:r w:rsidRPr="00401F7C">
        <w:rPr>
          <w:i/>
        </w:rPr>
        <w:fldChar w:fldCharType="end"/>
      </w:r>
    </w:p>
    <w:p w:rsidR="0092727E" w:rsidRPr="00401F7C" w:rsidRDefault="0092727E" w:rsidP="0092727E">
      <w:pPr>
        <w:rPr>
          <w:vanish/>
        </w:rPr>
      </w:pPr>
      <w:bookmarkStart w:id="4" w:name="PE"/>
      <w:r w:rsidRPr="00401F7C">
        <w:rPr>
          <w:vanish/>
        </w:rPr>
        <w:t>PE762.593</w:t>
      </w:r>
      <w:bookmarkEnd w:id="4"/>
    </w:p>
    <w:p w:rsidR="0092727E" w:rsidRPr="00401F7C" w:rsidRDefault="0092727E" w:rsidP="0092727E">
      <w:pPr>
        <w:pStyle w:val="ATHeading3"/>
      </w:pPr>
      <w:bookmarkStart w:id="5" w:name="Sujet"/>
      <w:r w:rsidRPr="00401F7C">
        <w:t xml:space="preserve">Rún ó Pharlaimint na hEorpa an </w:t>
      </w:r>
      <w:r w:rsidR="006F6F17" w:rsidRPr="00271769">
        <w:t xml:space="preserve">17 </w:t>
      </w:r>
      <w:proofErr w:type="spellStart"/>
      <w:r w:rsidR="00271769">
        <w:rPr>
          <w:lang w:val="en-GB"/>
        </w:rPr>
        <w:t>Iúil</w:t>
      </w:r>
      <w:proofErr w:type="spellEnd"/>
      <w:r w:rsidRPr="00401F7C">
        <w:t xml:space="preserve"> 2024 gur gá don Aontas tacú go leanúnach leis an Úcráin</w:t>
      </w:r>
      <w:bookmarkEnd w:id="5"/>
      <w:r w:rsidRPr="00401F7C">
        <w:t xml:space="preserve"> </w:t>
      </w:r>
      <w:bookmarkStart w:id="6" w:name="References"/>
      <w:r w:rsidRPr="00401F7C">
        <w:t>(2024/2721(RSP))</w:t>
      </w:r>
      <w:bookmarkEnd w:id="6"/>
    </w:p>
    <w:p w:rsidR="00D801EE" w:rsidRPr="00D04EDF" w:rsidRDefault="00D801EE" w:rsidP="00D801EE">
      <w:pPr>
        <w:pStyle w:val="EPComma"/>
        <w:rPr>
          <w:i/>
        </w:rPr>
      </w:pPr>
      <w:bookmarkStart w:id="7" w:name="TextBodyBegin"/>
      <w:bookmarkEnd w:id="7"/>
      <w:r w:rsidRPr="00D04EDF">
        <w:rPr>
          <w:i/>
        </w:rPr>
        <w:t>Tá Parlaimint na hEorpa,</w:t>
      </w:r>
    </w:p>
    <w:p w:rsidR="00D801EE" w:rsidRPr="00401F7C" w:rsidRDefault="00D801EE" w:rsidP="00D801EE">
      <w:pPr>
        <w:pStyle w:val="NormalHanging12a"/>
      </w:pPr>
      <w:r w:rsidRPr="00401F7C">
        <w:t>–</w:t>
      </w:r>
      <w:r w:rsidRPr="00401F7C">
        <w:tab/>
        <w:t xml:space="preserve">ag féachaint do na rúin uaithi roimhe seo maidir leis an Úcráin agus an Rúis, go háirithe do na rúin sin a glacadh ó </w:t>
      </w:r>
      <w:r w:rsidR="005C6035">
        <w:t xml:space="preserve">cuireadh tús le </w:t>
      </w:r>
      <w:proofErr w:type="spellStart"/>
      <w:r w:rsidR="005C6035" w:rsidRPr="005C6035">
        <w:t>forghabháil</w:t>
      </w:r>
      <w:r w:rsidRPr="00401F7C">
        <w:t>Leithinis</w:t>
      </w:r>
      <w:proofErr w:type="spellEnd"/>
      <w:r w:rsidRPr="00401F7C">
        <w:t xml:space="preserve"> na </w:t>
      </w:r>
      <w:proofErr w:type="spellStart"/>
      <w:r w:rsidRPr="00401F7C">
        <w:t>Crimé</w:t>
      </w:r>
      <w:proofErr w:type="spellEnd"/>
      <w:r w:rsidRPr="00401F7C">
        <w:t xml:space="preserve"> an </w:t>
      </w:r>
      <w:r w:rsidR="005C6035" w:rsidRPr="00D04EDF">
        <w:t>27</w:t>
      </w:r>
      <w:r w:rsidRPr="00401F7C">
        <w:t xml:space="preserve"> Feabhra 2014 agus ó mhéadú ar chogadh na Rúise ar an </w:t>
      </w:r>
      <w:proofErr w:type="spellStart"/>
      <w:r w:rsidRPr="00401F7C">
        <w:t>Úcráine</w:t>
      </w:r>
      <w:proofErr w:type="spellEnd"/>
      <w:r w:rsidRPr="00401F7C">
        <w:t xml:space="preserve"> </w:t>
      </w:r>
      <w:r w:rsidR="005C6035" w:rsidRPr="00D04EDF">
        <w:t>ón 24</w:t>
      </w:r>
      <w:r w:rsidRPr="00401F7C">
        <w:t xml:space="preserve"> Feabhra 2022,</w:t>
      </w:r>
    </w:p>
    <w:p w:rsidR="00D801EE" w:rsidRPr="00401F7C" w:rsidRDefault="00D801EE" w:rsidP="00D801EE">
      <w:pPr>
        <w:pStyle w:val="NormalHanging12a"/>
      </w:pPr>
      <w:r w:rsidRPr="00401F7C">
        <w:t>–</w:t>
      </w:r>
      <w:r w:rsidRPr="00401F7C">
        <w:tab/>
        <w:t>ag féachaint do Riail 167(2) dá Rialacha Nós Imeachta,</w:t>
      </w:r>
    </w:p>
    <w:p w:rsidR="00D801EE" w:rsidRPr="00401F7C" w:rsidRDefault="00D801EE" w:rsidP="00D801EE">
      <w:pPr>
        <w:pStyle w:val="NormalHanging12a"/>
      </w:pPr>
      <w:r w:rsidRPr="00401F7C">
        <w:t>A.</w:t>
      </w:r>
      <w:r w:rsidRPr="00401F7C">
        <w:tab/>
        <w:t xml:space="preserve">de bhrí go bhfuil cogadh </w:t>
      </w:r>
      <w:proofErr w:type="spellStart"/>
      <w:r w:rsidRPr="00401F7C">
        <w:t>foghach</w:t>
      </w:r>
      <w:proofErr w:type="spellEnd"/>
      <w:r w:rsidRPr="00401F7C">
        <w:t xml:space="preserve"> iomlán neamhdhleathach, gan chúis agus gan údar ar bun ag an Rúis i gcoinne na hÚcráine ón 24 Feabhra 2022, ag leanúint den mhéid ar chuir sí tús leis cheana in 2014 le </w:t>
      </w:r>
      <w:proofErr w:type="spellStart"/>
      <w:r w:rsidRPr="00401F7C">
        <w:t>hionghabháil</w:t>
      </w:r>
      <w:proofErr w:type="spellEnd"/>
      <w:r w:rsidRPr="00401F7C">
        <w:t xml:space="preserve"> na </w:t>
      </w:r>
      <w:proofErr w:type="spellStart"/>
      <w:r w:rsidRPr="00401F7C">
        <w:t>Crimé</w:t>
      </w:r>
      <w:proofErr w:type="spellEnd"/>
      <w:r w:rsidRPr="00401F7C">
        <w:t xml:space="preserve"> agus forghabháil codanna de réigiúin </w:t>
      </w:r>
      <w:proofErr w:type="spellStart"/>
      <w:r w:rsidRPr="00401F7C">
        <w:t>Donetsk</w:t>
      </w:r>
      <w:proofErr w:type="spellEnd"/>
      <w:r w:rsidRPr="00401F7C">
        <w:t xml:space="preserve"> agus </w:t>
      </w:r>
      <w:proofErr w:type="spellStart"/>
      <w:r w:rsidRPr="00401F7C">
        <w:t>Luhansk</w:t>
      </w:r>
      <w:proofErr w:type="spellEnd"/>
      <w:r w:rsidRPr="00401F7C">
        <w:t xml:space="preserve"> dá éis sin;</w:t>
      </w:r>
    </w:p>
    <w:p w:rsidR="00D801EE" w:rsidRPr="00401F7C" w:rsidRDefault="00D801EE" w:rsidP="00D801EE">
      <w:pPr>
        <w:pStyle w:val="NormalHanging12a"/>
        <w:rPr>
          <w:szCs w:val="24"/>
        </w:rPr>
      </w:pPr>
      <w:r w:rsidRPr="00401F7C">
        <w:t>B.</w:t>
      </w:r>
      <w:r w:rsidRPr="00401F7C">
        <w:tab/>
        <w:t xml:space="preserve">de bhrí gur léirigh an Úcráin agus a saoránaigh </w:t>
      </w:r>
      <w:proofErr w:type="spellStart"/>
      <w:r w:rsidRPr="00401F7C">
        <w:t>buandiongbháilteacht</w:t>
      </w:r>
      <w:proofErr w:type="spellEnd"/>
      <w:r w:rsidRPr="00401F7C">
        <w:t xml:space="preserve"> le linn a dtír a chosaint go rathúil, d’ainneoin an chostais mhóir a bhain le taismigh </w:t>
      </w:r>
      <w:proofErr w:type="spellStart"/>
      <w:r w:rsidRPr="00401F7C">
        <w:t>shibhialtacha</w:t>
      </w:r>
      <w:proofErr w:type="spellEnd"/>
      <w:r w:rsidRPr="00401F7C">
        <w:t xml:space="preserve"> agus mhíleata; de bhrí gur thug an Rúis </w:t>
      </w:r>
      <w:proofErr w:type="spellStart"/>
      <w:r w:rsidRPr="00401F7C">
        <w:t>ainghníomhartha</w:t>
      </w:r>
      <w:proofErr w:type="spellEnd"/>
      <w:r w:rsidRPr="00401F7C">
        <w:t xml:space="preserve"> córasacha ar mhórscála d’aon ghnó ar chríocha faoi </w:t>
      </w:r>
      <w:proofErr w:type="spellStart"/>
      <w:r w:rsidRPr="00401F7C">
        <w:t>fhorghabháil</w:t>
      </w:r>
      <w:proofErr w:type="spellEnd"/>
      <w:r w:rsidRPr="00401F7C">
        <w:t xml:space="preserve"> chomh maith le hionsaí neamh-idirdhealaitheach a dhéanamh ar limistéir chónaithe agus ar bhonneagar sibhialtach, rud a léiríodh le déanaí leis an mbuamáil ar ospidéal leanaí </w:t>
      </w:r>
      <w:proofErr w:type="spellStart"/>
      <w:r w:rsidR="005C6035" w:rsidRPr="005C6035">
        <w:t>Ohmatdyt</w:t>
      </w:r>
      <w:proofErr w:type="spellEnd"/>
      <w:r w:rsidRPr="00401F7C">
        <w:t xml:space="preserve">; de bhrí go leantar de na milliúin Úcránach a easáitiú laistigh den Úcráin agus lasmuigh di, tar éis dóibh teitheadh ó fhogha na Rúise; de bhrí gur coireanna cogaidh agus coireanna in aghaidh an </w:t>
      </w:r>
      <w:proofErr w:type="spellStart"/>
      <w:r w:rsidRPr="00401F7C">
        <w:t>chine</w:t>
      </w:r>
      <w:proofErr w:type="spellEnd"/>
      <w:r w:rsidRPr="00401F7C">
        <w:t xml:space="preserve"> dhaonna é an t-iompar mídhaonna sin ó fhórsaí na Rúise agus óna </w:t>
      </w:r>
      <w:proofErr w:type="spellStart"/>
      <w:r w:rsidRPr="00401F7C">
        <w:t>seachionadaithe</w:t>
      </w:r>
      <w:proofErr w:type="spellEnd"/>
      <w:r w:rsidRPr="00401F7C">
        <w:t>;</w:t>
      </w:r>
    </w:p>
    <w:p w:rsidR="00D801EE" w:rsidRPr="00401F7C" w:rsidRDefault="00D801EE" w:rsidP="00D801EE">
      <w:pPr>
        <w:pStyle w:val="NormalHanging12a"/>
        <w:rPr>
          <w:noProof/>
          <w:szCs w:val="24"/>
          <w:shd w:val="clear" w:color="auto" w:fill="FFFFFF"/>
        </w:rPr>
      </w:pPr>
      <w:r w:rsidRPr="00401F7C">
        <w:rPr>
          <w:shd w:val="clear" w:color="auto" w:fill="FFFFFF"/>
        </w:rPr>
        <w:t>C.</w:t>
      </w:r>
      <w:r w:rsidRPr="00401F7C">
        <w:tab/>
      </w:r>
      <w:r w:rsidRPr="00401F7C">
        <w:rPr>
          <w:shd w:val="clear" w:color="auto" w:fill="FFFFFF"/>
        </w:rPr>
        <w:t xml:space="preserve">de bhrí gur ranníoc an tAontas agus a Bhallstáit thart ar </w:t>
      </w:r>
      <w:r w:rsidRPr="00401F7C">
        <w:t>EUR </w:t>
      </w:r>
      <w:r w:rsidR="005C6035" w:rsidRPr="00D04EDF">
        <w:t>108</w:t>
      </w:r>
      <w:r w:rsidRPr="00401F7C">
        <w:t> </w:t>
      </w:r>
      <w:r w:rsidRPr="00401F7C">
        <w:rPr>
          <w:shd w:val="clear" w:color="auto" w:fill="FFFFFF"/>
        </w:rPr>
        <w:t xml:space="preserve">bhilliún go dtí seo i gcúnamh airgeadais, daonnúil, dídeanaithe agus míleata don Úcráin, lena n-áirítear thart ar </w:t>
      </w:r>
      <w:r w:rsidRPr="00401F7C">
        <w:t>EUR 3</w:t>
      </w:r>
      <w:r w:rsidR="005C6035" w:rsidRPr="00D04EDF">
        <w:t>9</w:t>
      </w:r>
      <w:r w:rsidRPr="00401F7C">
        <w:t> </w:t>
      </w:r>
      <w:r w:rsidRPr="00401F7C">
        <w:rPr>
          <w:shd w:val="clear" w:color="auto" w:fill="FFFFFF"/>
        </w:rPr>
        <w:t xml:space="preserve">bhilliún de chabhair mhíleata agus go dtuairiscítear go </w:t>
      </w:r>
      <w:proofErr w:type="spellStart"/>
      <w:r w:rsidRPr="00401F7C">
        <w:rPr>
          <w:shd w:val="clear" w:color="auto" w:fill="FFFFFF"/>
        </w:rPr>
        <w:t>leithdháilfear</w:t>
      </w:r>
      <w:proofErr w:type="spellEnd"/>
      <w:r w:rsidRPr="00401F7C">
        <w:rPr>
          <w:shd w:val="clear" w:color="auto" w:fill="FFFFFF"/>
        </w:rPr>
        <w:t xml:space="preserve"> </w:t>
      </w:r>
      <w:r w:rsidRPr="00401F7C">
        <w:t>EUR 21 </w:t>
      </w:r>
      <w:r w:rsidRPr="00401F7C">
        <w:rPr>
          <w:shd w:val="clear" w:color="auto" w:fill="FFFFFF"/>
        </w:rPr>
        <w:t xml:space="preserve">bhilliún breise go dtí 2025; de bhrí go bhfuil oiliúint curtha ag Misean um Chúnamh Míleata an Aontais Eorpaigh mar thaca leis an Úcráin (EUMAM </w:t>
      </w:r>
      <w:proofErr w:type="spellStart"/>
      <w:r w:rsidRPr="00401F7C">
        <w:rPr>
          <w:shd w:val="clear" w:color="auto" w:fill="FFFFFF"/>
        </w:rPr>
        <w:t>Ukraine</w:t>
      </w:r>
      <w:proofErr w:type="spellEnd"/>
      <w:r w:rsidRPr="00401F7C">
        <w:rPr>
          <w:shd w:val="clear" w:color="auto" w:fill="FFFFFF"/>
        </w:rPr>
        <w:t>) ar níos mó ná 5</w:t>
      </w:r>
      <w:r w:rsidR="005C6035" w:rsidRPr="00D04EDF">
        <w:rPr>
          <w:shd w:val="clear" w:color="auto" w:fill="FFFFFF"/>
        </w:rPr>
        <w:t>5</w:t>
      </w:r>
      <w:r w:rsidRPr="00401F7C">
        <w:rPr>
          <w:shd w:val="clear" w:color="auto" w:fill="FFFFFF"/>
        </w:rPr>
        <w:t xml:space="preserve"> 000 comhalta </w:t>
      </w:r>
      <w:proofErr w:type="spellStart"/>
      <w:r w:rsidRPr="00401F7C">
        <w:rPr>
          <w:shd w:val="clear" w:color="auto" w:fill="FFFFFF"/>
        </w:rPr>
        <w:t>d’Fhórsaí</w:t>
      </w:r>
      <w:proofErr w:type="spellEnd"/>
      <w:r w:rsidRPr="00401F7C">
        <w:rPr>
          <w:shd w:val="clear" w:color="auto" w:fill="FFFFFF"/>
        </w:rPr>
        <w:t xml:space="preserve"> Armtha na hÚcráine i </w:t>
      </w:r>
      <w:proofErr w:type="spellStart"/>
      <w:r w:rsidRPr="00401F7C">
        <w:rPr>
          <w:shd w:val="clear" w:color="auto" w:fill="FFFFFF"/>
        </w:rPr>
        <w:t>gcomhoiliúint</w:t>
      </w:r>
      <w:proofErr w:type="spellEnd"/>
      <w:r w:rsidRPr="00401F7C">
        <w:rPr>
          <w:shd w:val="clear" w:color="auto" w:fill="FFFFFF"/>
        </w:rPr>
        <w:t xml:space="preserve"> arm agus in oiliúint speisialaithe araon; de bhrí go gcinnteoidh ECAT ranníocaíocht airgeadais bhliantúil 40 billiún </w:t>
      </w:r>
      <w:r w:rsidR="005C6035" w:rsidRPr="00D04EDF">
        <w:rPr>
          <w:shd w:val="clear" w:color="auto" w:fill="FFFFFF"/>
        </w:rPr>
        <w:t>EUR</w:t>
      </w:r>
      <w:r w:rsidRPr="00401F7C">
        <w:rPr>
          <w:shd w:val="clear" w:color="auto" w:fill="FFFFFF"/>
        </w:rPr>
        <w:t xml:space="preserve"> leis an Úcráin;</w:t>
      </w:r>
    </w:p>
    <w:p w:rsidR="00D801EE" w:rsidRPr="00401F7C" w:rsidRDefault="00D801EE" w:rsidP="00D801EE">
      <w:pPr>
        <w:pStyle w:val="NormalHanging12a"/>
      </w:pPr>
      <w:r w:rsidRPr="00401F7C">
        <w:lastRenderedPageBreak/>
        <w:t>D.</w:t>
      </w:r>
      <w:r w:rsidRPr="00401F7C">
        <w:tab/>
        <w:t>de bhrí gur sheol an tAontas caibidlíocht aontachais go hoifigiúil agus gur thionóil sé a chéad chomhdhálacha idir-</w:t>
      </w:r>
      <w:proofErr w:type="spellStart"/>
      <w:r w:rsidRPr="00401F7C">
        <w:t>rialtasacha</w:t>
      </w:r>
      <w:proofErr w:type="spellEnd"/>
      <w:r w:rsidRPr="00401F7C">
        <w:t xml:space="preserve"> leis an Úcráin agus leis an </w:t>
      </w:r>
      <w:proofErr w:type="spellStart"/>
      <w:r w:rsidRPr="00401F7C">
        <w:t>Moldóiv</w:t>
      </w:r>
      <w:proofErr w:type="spellEnd"/>
      <w:r w:rsidRPr="00401F7C">
        <w:t xml:space="preserve"> an 25 Meitheamh 2024;</w:t>
      </w:r>
    </w:p>
    <w:p w:rsidR="00D801EE" w:rsidRPr="00401F7C" w:rsidRDefault="00D801EE" w:rsidP="00D801EE">
      <w:pPr>
        <w:pStyle w:val="NormalHanging12a"/>
      </w:pPr>
      <w:r w:rsidRPr="00401F7C">
        <w:rPr>
          <w:shd w:val="clear" w:color="auto" w:fill="FFFFFF"/>
        </w:rPr>
        <w:t>E</w:t>
      </w:r>
      <w:r w:rsidRPr="00401F7C">
        <w:t>.</w:t>
      </w:r>
      <w:r w:rsidRPr="00401F7C">
        <w:tab/>
        <w:t xml:space="preserve">de bhrí gur thug </w:t>
      </w:r>
      <w:proofErr w:type="spellStart"/>
      <w:r w:rsidRPr="00401F7C">
        <w:t>Viktor</w:t>
      </w:r>
      <w:proofErr w:type="spellEnd"/>
      <w:r w:rsidRPr="00401F7C">
        <w:t xml:space="preserve"> </w:t>
      </w:r>
      <w:proofErr w:type="spellStart"/>
      <w:r w:rsidRPr="00401F7C">
        <w:t>Orbán</w:t>
      </w:r>
      <w:proofErr w:type="spellEnd"/>
      <w:r w:rsidRPr="00401F7C">
        <w:t xml:space="preserve">, Príomh-Aire na </w:t>
      </w:r>
      <w:proofErr w:type="spellStart"/>
      <w:r w:rsidRPr="00401F7C">
        <w:t>hUngáire</w:t>
      </w:r>
      <w:proofErr w:type="spellEnd"/>
      <w:r w:rsidRPr="00401F7C">
        <w:t xml:space="preserve">, an tír ag a bhfuil uachtaránacht rothlach na Comhairle, cuairt gan chomhordú agus gan choinne ar Chónaidhm na Rúise agus ar </w:t>
      </w:r>
      <w:proofErr w:type="spellStart"/>
      <w:r w:rsidRPr="00401F7C">
        <w:t>Dhaon</w:t>
      </w:r>
      <w:proofErr w:type="spellEnd"/>
      <w:r w:rsidRPr="00401F7C">
        <w:t>-Phoblacht na Síne an 5 agus an 8 Iúil 2024 faoi seach; de bhrí nár thacaigh aon institiúidí den Aontas ná na Ballstáit leis na cruinnithe sin;</w:t>
      </w:r>
    </w:p>
    <w:p w:rsidR="00D801EE" w:rsidRPr="00401F7C" w:rsidRDefault="00D801EE" w:rsidP="00D801EE">
      <w:pPr>
        <w:pStyle w:val="NormalHanging12a"/>
      </w:pPr>
      <w:r w:rsidRPr="00401F7C">
        <w:t>1.</w:t>
      </w:r>
      <w:r w:rsidRPr="00401F7C">
        <w:tab/>
        <w:t xml:space="preserve">á athdhearbhú go dtacaíonn sí go leanúnach le neamhspleáchas, </w:t>
      </w:r>
      <w:proofErr w:type="spellStart"/>
      <w:r w:rsidRPr="00401F7C">
        <w:t>ceannasacht</w:t>
      </w:r>
      <w:proofErr w:type="spellEnd"/>
      <w:r w:rsidRPr="00401F7C">
        <w:t xml:space="preserve"> agus iomláine chríochach na hÚcráine laistigh dá teorainneacha a aithnítear go hidirnáisiúnta agus tiomantas daingean an Aontais tacaíocht pholaitiúil, airgeadais, eacnamaíoch, </w:t>
      </w:r>
      <w:proofErr w:type="spellStart"/>
      <w:r w:rsidRPr="00401F7C">
        <w:t>dhaonnúil</w:t>
      </w:r>
      <w:proofErr w:type="spellEnd"/>
      <w:r w:rsidRPr="00401F7C">
        <w:t>, mhíleata agus taidhleoireachta a chur ar fáil chomh fada agus is gá chun bua na hÚcráine a dhaingniú; á iarraidh go n-oibreoidh an tAontas agus a Bhallstáit go gníomhach chun an tacaíocht idirnáisiúnta is leithne is féidir don Úcráin a chothabháil agus a bhaint amach;</w:t>
      </w:r>
    </w:p>
    <w:p w:rsidR="00D801EE" w:rsidRPr="00401F7C" w:rsidRDefault="00D801EE" w:rsidP="00D801EE">
      <w:pPr>
        <w:pStyle w:val="NormalHanging12a"/>
        <w:rPr>
          <w:szCs w:val="24"/>
        </w:rPr>
      </w:pPr>
      <w:r w:rsidRPr="00401F7C">
        <w:t>2.</w:t>
      </w:r>
      <w:r w:rsidRPr="00401F7C">
        <w:tab/>
        <w:t>á athdhearbhú go bhfuil an ceart dlisteanach chun féinchosanta ag an Úcráin, mar íospartach ionsaithe, i gcomhréir le hAirteagal 51 de Chairt na Náisiún Aontaithe; á mheabhrú go bhfuil an cúnamh míleata suntasach a chuireann an tAontas, na Stáit Aontaithe agus comhpháirtithe atá ar aon intinn leo ar fáil, cé nach leor fós é, ceaptha chun go mbeidh an Úcráin ábalta í féin a chosaint go héifeachtach ar stát ionsaitheach agus smacht iomlán a athbhunú ar a críoch iomlán a aithnítear go hidirnáisiúnta;</w:t>
      </w:r>
    </w:p>
    <w:p w:rsidR="00D801EE" w:rsidRPr="00401F7C" w:rsidRDefault="00D801EE" w:rsidP="00D801EE">
      <w:pPr>
        <w:pStyle w:val="NormalHanging12a"/>
      </w:pPr>
      <w:r w:rsidRPr="00401F7C">
        <w:t>3.</w:t>
      </w:r>
      <w:r w:rsidRPr="00401F7C">
        <w:tab/>
        <w:t xml:space="preserve">á chur in iúl gur geal léi caibidlíocht aontachais an Aontais a seoladh le déanaí leis an Úcráin agus le Poblacht na </w:t>
      </w:r>
      <w:proofErr w:type="spellStart"/>
      <w:r w:rsidRPr="00401F7C">
        <w:t>Moldóive</w:t>
      </w:r>
      <w:proofErr w:type="spellEnd"/>
      <w:r w:rsidRPr="00401F7C">
        <w:t xml:space="preserve">; á chreidiúint gur deis </w:t>
      </w:r>
      <w:proofErr w:type="spellStart"/>
      <w:r w:rsidRPr="00401F7C">
        <w:t>gheostraitéiseach</w:t>
      </w:r>
      <w:proofErr w:type="spellEnd"/>
      <w:r w:rsidRPr="00401F7C">
        <w:t xml:space="preserve"> agus dhaonlathach agus infheistíocht in Eoraip aontaithe agus láidir é a lánpháirtiú seasta san Aontas; á mheabhrú gur próiseas atá bunaithe go docht ar thuillteanas é aontachas an Aontais a éilíonn go gcomhlíonfar na critéir bhallraíochta san Aontas, lena n-áirítear iadsan a bhaineann leis an daonlathas, an smacht reachta, luachanna bunúsacha agus an </w:t>
      </w:r>
      <w:proofErr w:type="spellStart"/>
      <w:r w:rsidRPr="00401F7C">
        <w:t>éillitheacht</w:t>
      </w:r>
      <w:proofErr w:type="spellEnd"/>
      <w:r w:rsidRPr="00401F7C">
        <w:t xml:space="preserve"> a chomhrac; á mheabhrú go n-éilíonn an próiseas aontachais cúnamh airgeadais agus teicniúil </w:t>
      </w:r>
      <w:proofErr w:type="spellStart"/>
      <w:r w:rsidRPr="00401F7C">
        <w:t>leormhaith</w:t>
      </w:r>
      <w:proofErr w:type="spellEnd"/>
      <w:r w:rsidRPr="00401F7C">
        <w:t xml:space="preserve"> ón Aontas;</w:t>
      </w:r>
    </w:p>
    <w:p w:rsidR="00D801EE" w:rsidRPr="00401F7C" w:rsidRDefault="00D801EE" w:rsidP="00D801EE">
      <w:pPr>
        <w:pStyle w:val="NormalHanging12a"/>
      </w:pPr>
      <w:r w:rsidRPr="00401F7C">
        <w:t>4.</w:t>
      </w:r>
      <w:r w:rsidRPr="00401F7C">
        <w:tab/>
        <w:t xml:space="preserve">á </w:t>
      </w:r>
      <w:proofErr w:type="spellStart"/>
      <w:r w:rsidRPr="00401F7C">
        <w:t>cháineadh</w:t>
      </w:r>
      <w:proofErr w:type="spellEnd"/>
      <w:r w:rsidRPr="00401F7C">
        <w:t xml:space="preserve"> gur thug Príomh-Aire na </w:t>
      </w:r>
      <w:proofErr w:type="spellStart"/>
      <w:r w:rsidRPr="00401F7C">
        <w:t>hUngáire</w:t>
      </w:r>
      <w:proofErr w:type="spellEnd"/>
      <w:r w:rsidRPr="00401F7C">
        <w:t xml:space="preserve"> </w:t>
      </w:r>
      <w:proofErr w:type="spellStart"/>
      <w:r w:rsidRPr="00401F7C">
        <w:t>Viktor</w:t>
      </w:r>
      <w:proofErr w:type="spellEnd"/>
      <w:r w:rsidRPr="00401F7C">
        <w:t xml:space="preserve"> </w:t>
      </w:r>
      <w:proofErr w:type="spellStart"/>
      <w:r w:rsidRPr="00401F7C">
        <w:t>Orbán</w:t>
      </w:r>
      <w:proofErr w:type="spellEnd"/>
      <w:r w:rsidRPr="00401F7C">
        <w:t xml:space="preserve"> cuairt le déanaí ar Chónaidhm na Rúise; á chur i bhfáth nach ndearna sé ionadaíocht don Aontas le linn na cuairte sin, agus á mheas gur sárú follasach í an chuairt ar Chonarthaí agus ar chomhbheartas eachtrach an Aontais, lena n-áirítear prionsabal an chomhair dhílis; á chur i bhfios nach féidir le Príomh-Aire na </w:t>
      </w:r>
      <w:proofErr w:type="spellStart"/>
      <w:r w:rsidRPr="00401F7C">
        <w:t>hUngáire</w:t>
      </w:r>
      <w:proofErr w:type="spellEnd"/>
      <w:r w:rsidRPr="00401F7C">
        <w:t xml:space="preserve"> ionadaíocht a dhéanamh don Aontas agus seasamh an Aontais á shárú aige; á mheas gur cheart go mbeadh iarmhairtí don Ungáir ag baint leis an sárú sin; á mheabhrú, díreach tar éis mhisean síochána </w:t>
      </w:r>
      <w:proofErr w:type="spellStart"/>
      <w:r w:rsidRPr="00401F7C">
        <w:t>Phríomh</w:t>
      </w:r>
      <w:proofErr w:type="spellEnd"/>
      <w:r w:rsidRPr="00401F7C">
        <w:t xml:space="preserve">-Aire na </w:t>
      </w:r>
      <w:proofErr w:type="spellStart"/>
      <w:r w:rsidRPr="00401F7C">
        <w:t>hUngáire</w:t>
      </w:r>
      <w:proofErr w:type="spellEnd"/>
      <w:r w:rsidRPr="00401F7C">
        <w:t xml:space="preserve">, mar a thugtar air, gur ionsaigh an Rúis ospidéal leanaí </w:t>
      </w:r>
      <w:proofErr w:type="spellStart"/>
      <w:r w:rsidR="005C6035" w:rsidRPr="005C6035">
        <w:t>Ohmatdyt</w:t>
      </w:r>
      <w:proofErr w:type="spellEnd"/>
      <w:r w:rsidRPr="00401F7C">
        <w:t xml:space="preserve"> i </w:t>
      </w:r>
      <w:proofErr w:type="spellStart"/>
      <w:r w:rsidRPr="00401F7C">
        <w:t>gCív</w:t>
      </w:r>
      <w:proofErr w:type="spellEnd"/>
      <w:r w:rsidRPr="00401F7C">
        <w:t xml:space="preserve">, rud a léirigh neamhábharthacht a iarrachtaí </w:t>
      </w:r>
      <w:proofErr w:type="spellStart"/>
      <w:r w:rsidRPr="00401F7C">
        <w:t>líomhnaithe</w:t>
      </w:r>
      <w:proofErr w:type="spellEnd"/>
      <w:r w:rsidRPr="00401F7C">
        <w:t xml:space="preserve">, a raibh amhras ar cheannaireacht na hÚcráine ina leith; ag athdhearbhú a tacaíochta don </w:t>
      </w:r>
      <w:r w:rsidR="005C6035" w:rsidRPr="00D04EDF">
        <w:t>P</w:t>
      </w:r>
      <w:r w:rsidRPr="00401F7C">
        <w:t xml:space="preserve">hlean </w:t>
      </w:r>
      <w:r w:rsidR="005C6035" w:rsidRPr="00D04EDF">
        <w:t>S</w:t>
      </w:r>
      <w:r w:rsidRPr="00401F7C">
        <w:t xml:space="preserve">íochána a chuir Uachtarán na hÚcráine, </w:t>
      </w:r>
      <w:proofErr w:type="spellStart"/>
      <w:r w:rsidRPr="00401F7C">
        <w:t>Volodymyr</w:t>
      </w:r>
      <w:proofErr w:type="spellEnd"/>
      <w:r w:rsidRPr="00401F7C">
        <w:t xml:space="preserve"> </w:t>
      </w:r>
      <w:proofErr w:type="spellStart"/>
      <w:r w:rsidRPr="00401F7C">
        <w:t>Zelenskyy</w:t>
      </w:r>
      <w:proofErr w:type="spellEnd"/>
      <w:r w:rsidRPr="00401F7C">
        <w:t xml:space="preserve">, i láthair; á chur in iúl gur saoth léi gur bhain an Ungáir mí-úsáid as a cumhacht </w:t>
      </w:r>
      <w:proofErr w:type="spellStart"/>
      <w:r w:rsidRPr="00401F7C">
        <w:t>chrosta</w:t>
      </w:r>
      <w:proofErr w:type="spellEnd"/>
      <w:r w:rsidRPr="00401F7C">
        <w:t xml:space="preserve"> sa Chomhairle chun cosc a chur ar chabhair bhunriachtanach a dheonú don Úcráin; ag tathant ar an Ungáir a </w:t>
      </w:r>
      <w:proofErr w:type="spellStart"/>
      <w:r w:rsidRPr="00401F7C">
        <w:t>himshuí</w:t>
      </w:r>
      <w:proofErr w:type="spellEnd"/>
      <w:r w:rsidRPr="00401F7C">
        <w:t xml:space="preserve"> ar chistiú na Saoráide Eorpaí Síochána don Úcráin a bhaint, lena n-áirítear an aisíocaíocht chomhaontaithe do na Ballstáit as cúnamh míleata a seachadadh cheana;</w:t>
      </w:r>
    </w:p>
    <w:p w:rsidR="00D801EE" w:rsidRPr="00401F7C" w:rsidRDefault="00D801EE" w:rsidP="00D801EE">
      <w:pPr>
        <w:pStyle w:val="NormalHanging12a"/>
      </w:pPr>
      <w:r w:rsidRPr="00401F7C">
        <w:t>5.</w:t>
      </w:r>
      <w:r w:rsidRPr="00401F7C">
        <w:tab/>
        <w:t xml:space="preserve">á mheabhrú gur cuid de chuspóirí níos leithne i gcoinne an Iarthair é cogadh </w:t>
      </w:r>
      <w:proofErr w:type="spellStart"/>
      <w:r w:rsidRPr="00401F7C">
        <w:t>foghach</w:t>
      </w:r>
      <w:proofErr w:type="spellEnd"/>
      <w:r w:rsidRPr="00401F7C">
        <w:t xml:space="preserve"> na </w:t>
      </w:r>
      <w:r w:rsidRPr="00401F7C">
        <w:lastRenderedPageBreak/>
        <w:t xml:space="preserve">Rúise ar an Úcráin, ar ár ndaonlathas agus ár luachanna; á chur in iúl gur geal léi toradh Chruinniú Mullaigh ECAT agus á athdhearbhú go gcreideann sí go bhfuil an Úcráin ar chonair </w:t>
      </w:r>
      <w:proofErr w:type="spellStart"/>
      <w:r w:rsidRPr="00401F7C">
        <w:t>dhochúlaithe</w:t>
      </w:r>
      <w:proofErr w:type="spellEnd"/>
      <w:r w:rsidRPr="00401F7C">
        <w:t xml:space="preserve"> i dtreo bhallraíocht ECAT; á iarraidh ar an Aontas agus ar a Bhallstáit a dtacaíocht mhíleata don Úcráin a mhéadú a fhad is gá agus i cibé foirm is gá; ag athdhearbhú a sheasaimh roimhe seo gur cheart do Bhallstáit uile an Aontais agus do chomhghuaillithe ECAT le chéile agus ina n-aonair geallúint go dtacóidh siad go míleata leis an Úcráin le 0</w:t>
      </w:r>
      <w:r w:rsidR="005C6035" w:rsidRPr="00D04EDF">
        <w:t>,</w:t>
      </w:r>
      <w:r w:rsidRPr="00401F7C">
        <w:t xml:space="preserve">25 % dá OTI in aghaidh na bliana ar a laghad; á iarraidh ar na Ballstáit oibríochtaí oiliúna </w:t>
      </w:r>
      <w:proofErr w:type="spellStart"/>
      <w:r w:rsidRPr="00401F7C">
        <w:t>d’Fhórsaí</w:t>
      </w:r>
      <w:proofErr w:type="spellEnd"/>
      <w:r w:rsidRPr="00401F7C">
        <w:t xml:space="preserve"> Armtha na hÚcráine amhail EUMAM </w:t>
      </w:r>
      <w:proofErr w:type="spellStart"/>
      <w:r w:rsidRPr="00401F7C">
        <w:t>Ukraine</w:t>
      </w:r>
      <w:proofErr w:type="spellEnd"/>
      <w:r w:rsidRPr="00401F7C">
        <w:t xml:space="preserve"> a leathnú tuilleadh, d’fhonn a gcumais </w:t>
      </w:r>
      <w:proofErr w:type="spellStart"/>
      <w:r w:rsidRPr="00401F7C">
        <w:t>oibríochtúla</w:t>
      </w:r>
      <w:proofErr w:type="spellEnd"/>
      <w:r w:rsidRPr="00401F7C">
        <w:t xml:space="preserve"> a mhéadú tuilleadh; á chur i bhfios go láidir gur baol go ndéanfaidh seachadtaí </w:t>
      </w:r>
      <w:proofErr w:type="spellStart"/>
      <w:r w:rsidRPr="00401F7C">
        <w:t>neamhleora</w:t>
      </w:r>
      <w:proofErr w:type="spellEnd"/>
      <w:r w:rsidRPr="00401F7C">
        <w:t xml:space="preserve"> nó moillithe arm agus armlóin na hiarrachtaí a rinneadh go dtí seo a fhritháireamh agus, dá bhrí sin, ag tathant ar na Ballstáit a dtacaíocht mhíleata a mhéadú go suntasach agus dlús suntasach a chur léi agus borradh a chur faoi acmhainneacht a dtionscal míleata; á mholadh go láidir go mbainfí srianta ar úsáid córas arm an iarthair a sheachadtar i gcoinne spriocanna míleata ar chríoch na Rúise; á chur in iúl gur geal léi an cinneadh ó ECAT lena ráthaítear soláthairtí míleata is fiú 40 billiún </w:t>
      </w:r>
      <w:r w:rsidR="005C6035" w:rsidRPr="00D04EDF">
        <w:t>EUR</w:t>
      </w:r>
      <w:r w:rsidRPr="00401F7C">
        <w:t xml:space="preserve"> ar a laghad go luath amach anseo;</w:t>
      </w:r>
    </w:p>
    <w:p w:rsidR="00D801EE" w:rsidRPr="00401F7C" w:rsidRDefault="00D801EE" w:rsidP="00D801EE">
      <w:pPr>
        <w:pStyle w:val="NormalHanging12a"/>
      </w:pPr>
      <w:r w:rsidRPr="00401F7C">
        <w:t>6.</w:t>
      </w:r>
      <w:r w:rsidRPr="00401F7C">
        <w:tab/>
        <w:t xml:space="preserve">ag cáineadh an ionsaithe bharbaraigh le déanaí ar ospidéal leanaí </w:t>
      </w:r>
      <w:proofErr w:type="spellStart"/>
      <w:r w:rsidR="005C6035" w:rsidRPr="005C6035">
        <w:t>Ohmatdyt</w:t>
      </w:r>
      <w:proofErr w:type="spellEnd"/>
      <w:r w:rsidRPr="00401F7C">
        <w:t xml:space="preserve"> i </w:t>
      </w:r>
      <w:proofErr w:type="spellStart"/>
      <w:r w:rsidRPr="00401F7C">
        <w:t>gCív</w:t>
      </w:r>
      <w:proofErr w:type="spellEnd"/>
      <w:r w:rsidRPr="00401F7C">
        <w:t xml:space="preserve">; á chur in iúl go seasann sí i ndlúthpháirtíocht iomlán agus i gcomhbhrón le teaghlaigh na n-íospartach; á mheabhrú go raibh taifead </w:t>
      </w:r>
      <w:proofErr w:type="spellStart"/>
      <w:r w:rsidRPr="00401F7C">
        <w:t>doiciméadaithe</w:t>
      </w:r>
      <w:proofErr w:type="spellEnd"/>
      <w:r w:rsidRPr="00401F7C">
        <w:t xml:space="preserve"> de </w:t>
      </w:r>
      <w:proofErr w:type="spellStart"/>
      <w:r w:rsidRPr="00401F7C">
        <w:t>chéastóireacht</w:t>
      </w:r>
      <w:proofErr w:type="spellEnd"/>
      <w:r w:rsidRPr="00401F7C">
        <w:t xml:space="preserve">, d’éigniú agus d’fhuadach leanaí; á iarraidh ar an Aontas agus ar a Bhallstáit tacú go gníomhach le hiarrachtaí chun cuntasacht as coireanna cogaidh a áirithiú i cúirteanna agus in institiúidí idirnáisiúnta láithreacha, agus as coir an fhogha, i measc nithe eile, trí bhinse idirnáisiúnta speisialta a bhunú; ag athdhearbhú a tuairime daingne nach mór don Rúis cúiteamh airgeadais a thabhairt as na damáistí ollmhóra a rinne sí san Úcráin; á chur in iúl gur geal léi, dá bhrí sin, cinneadh na Comhairle le déanaí ioncam urghnách ó shócmhainní </w:t>
      </w:r>
      <w:proofErr w:type="spellStart"/>
      <w:r w:rsidRPr="00401F7C">
        <w:t>díchumasaithe</w:t>
      </w:r>
      <w:proofErr w:type="spellEnd"/>
      <w:r w:rsidRPr="00401F7C">
        <w:t xml:space="preserve"> na Rúise a dhíriú ar iarracht chogaidh na hÚcráine chomh maith le cinneadh G7 lena dtairgtear iasacht 50 billiún USD don Úcráin arna urrú trí shócmhainní </w:t>
      </w:r>
      <w:proofErr w:type="spellStart"/>
      <w:r w:rsidRPr="00401F7C">
        <w:t>díchumasaithe</w:t>
      </w:r>
      <w:proofErr w:type="spellEnd"/>
      <w:r w:rsidRPr="00401F7C">
        <w:t xml:space="preserve"> stáit na Rúise; á iarraidh ar an Aontas córas fónta dlí a bhunú chun sócmhainní na Rúise atá faoi úinéireacht stáit arna gcalcadh ag an Aontas a choigistiú;</w:t>
      </w:r>
    </w:p>
    <w:p w:rsidR="00D801EE" w:rsidRPr="00401F7C" w:rsidRDefault="00D801EE" w:rsidP="00D801EE">
      <w:pPr>
        <w:pStyle w:val="NormalHanging12a"/>
        <w:rPr>
          <w:bCs/>
        </w:rPr>
      </w:pPr>
      <w:r w:rsidRPr="00401F7C">
        <w:t>7.</w:t>
      </w:r>
      <w:r w:rsidRPr="00401F7C">
        <w:tab/>
        <w:t xml:space="preserve">ag cáineadh méadú ar líon na n-ionsaithe hibrideacha a rinne an Rúis i gcoinne an Aontais agus a Bhallstát agus é mar aidhm leis sin tacaíocht na hEorpa don Úcráin a lagú trí ionramháil faisnéise, iarrachtaí </w:t>
      </w:r>
      <w:proofErr w:type="spellStart"/>
      <w:r w:rsidRPr="00401F7C">
        <w:t>díchobhsaithe</w:t>
      </w:r>
      <w:proofErr w:type="spellEnd"/>
      <w:r w:rsidRPr="00401F7C">
        <w:t xml:space="preserve"> ceilte agus éilliú daoine polaitiúla a úsáid; á chur in iúl gur cúis uafáis di na tuairiscí go ndearna an Rúis iarracht </w:t>
      </w:r>
      <w:proofErr w:type="spellStart"/>
      <w:r w:rsidRPr="00401F7C">
        <w:t>feallmharaithe</w:t>
      </w:r>
      <w:proofErr w:type="spellEnd"/>
      <w:r w:rsidRPr="00401F7C">
        <w:t xml:space="preserve"> i gcoinne POF cuideachta cosanta Eorpaí; </w:t>
      </w:r>
    </w:p>
    <w:p w:rsidR="00D801EE" w:rsidRPr="00401F7C" w:rsidRDefault="00D801EE" w:rsidP="00D801EE">
      <w:pPr>
        <w:pStyle w:val="NormalHanging12a"/>
        <w:rPr>
          <w:rStyle w:val="s1"/>
          <w:color w:val="000000"/>
        </w:rPr>
      </w:pPr>
      <w:r w:rsidRPr="00401F7C">
        <w:rPr>
          <w:rStyle w:val="s1"/>
          <w:color w:val="000000"/>
        </w:rPr>
        <w:t>8.</w:t>
      </w:r>
      <w:r w:rsidRPr="00401F7C">
        <w:tab/>
      </w:r>
      <w:r w:rsidRPr="00401F7C">
        <w:rPr>
          <w:rStyle w:val="s1"/>
          <w:color w:val="000000"/>
        </w:rPr>
        <w:t xml:space="preserve">á iarraidh ar an gCoimisiún cúnamh airgeadais fadtéarmach a mholadh chun an Úcráin a atógáil, ag tógáil ar thaithí </w:t>
      </w:r>
      <w:proofErr w:type="spellStart"/>
      <w:r w:rsidRPr="00401F7C">
        <w:rPr>
          <w:rStyle w:val="s1"/>
          <w:color w:val="000000"/>
        </w:rPr>
        <w:t>Shaoráid</w:t>
      </w:r>
      <w:proofErr w:type="spellEnd"/>
      <w:r w:rsidRPr="00401F7C">
        <w:rPr>
          <w:rStyle w:val="s1"/>
          <w:color w:val="000000"/>
        </w:rPr>
        <w:t xml:space="preserve"> nuabhunaithe na hÚcráine;</w:t>
      </w:r>
    </w:p>
    <w:p w:rsidR="00D801EE" w:rsidRPr="00401F7C" w:rsidRDefault="00D801EE" w:rsidP="00D801EE">
      <w:pPr>
        <w:pStyle w:val="NormalHanging12a"/>
      </w:pPr>
      <w:r w:rsidRPr="00401F7C">
        <w:t>9.</w:t>
      </w:r>
      <w:r w:rsidRPr="00401F7C">
        <w:rPr>
          <w:rStyle w:val="s1"/>
          <w:color w:val="000000"/>
        </w:rPr>
        <w:tab/>
      </w:r>
      <w:r w:rsidRPr="00401F7C">
        <w:t xml:space="preserve">á iarraidh ar an gComhairle a beartas smachtbhannaí i gcoinne na Rúise agus na </w:t>
      </w:r>
      <w:proofErr w:type="spellStart"/>
      <w:r w:rsidRPr="00401F7C">
        <w:t>Bealarúise</w:t>
      </w:r>
      <w:proofErr w:type="spellEnd"/>
      <w:r w:rsidRPr="00401F7C">
        <w:t xml:space="preserve"> a choinneáil ar bun agus a leathnú, agus faireachán, athbhreithniú agus feabhsú á ndéanamh ar a éifeachtacht agus ar a tionchar; á iarraidh ar an gComhairle dul i ngleic go córasach sárú smachtbhannaí ag cuideachtaí atá bunaithe san Aontas, ag tríú páirtithe agus ag tríú stáit agus bearta sriantacha a ghlacadh agus a chur chun feidhme go docht i gcoinne na n-eintiteas uile a éascaíonn sárú smachtbhannaí agus a chuireann teicneolaíochtaí agus trealamh míleata agus dé-úsáide ar fáil do choimpléasc míleata na Rúise;</w:t>
      </w:r>
    </w:p>
    <w:p w:rsidR="00D801EE" w:rsidRPr="00401F7C" w:rsidRDefault="00D801EE" w:rsidP="00D04EDF">
      <w:pPr>
        <w:ind w:left="567" w:hanging="567"/>
      </w:pPr>
      <w:r w:rsidRPr="00401F7C">
        <w:t>10.</w:t>
      </w:r>
      <w:r w:rsidRPr="00401F7C">
        <w:tab/>
        <w:t xml:space="preserve">á threorú dá hUachtarán an rún seo a chur ar aghaidh chun na Comhairle, chun an </w:t>
      </w:r>
      <w:r w:rsidRPr="00401F7C">
        <w:lastRenderedPageBreak/>
        <w:t>Choimisiúin, chun Leas-Uachtarán an Choimisiúin/</w:t>
      </w:r>
      <w:proofErr w:type="spellStart"/>
      <w:r w:rsidRPr="00401F7C">
        <w:t>Ardionadaí</w:t>
      </w:r>
      <w:proofErr w:type="spellEnd"/>
      <w:r w:rsidRPr="00401F7C">
        <w:t xml:space="preserve"> an Aontais do Ghnóthaí Eachtracha agus don Bheartas Slándála, chun rialtas agus parlaimintí na mBallstát, Uachtarán, Rialtas agus </w:t>
      </w:r>
      <w:proofErr w:type="spellStart"/>
      <w:r w:rsidRPr="00401F7C">
        <w:t>Verkhovna</w:t>
      </w:r>
      <w:proofErr w:type="spellEnd"/>
      <w:r w:rsidRPr="00401F7C">
        <w:t xml:space="preserve"> Rada na hÚcráine, Uachtarán, Rialtas agus Parlaimint na </w:t>
      </w:r>
      <w:proofErr w:type="spellStart"/>
      <w:r w:rsidRPr="00401F7C">
        <w:t>Moldóive</w:t>
      </w:r>
      <w:proofErr w:type="spellEnd"/>
      <w:r w:rsidRPr="00401F7C">
        <w:t>, Rúnaí Ginearálta na Náisiún Aontaithe agus údaráis na Rúise.</w:t>
      </w:r>
    </w:p>
    <w:sectPr w:rsidR="00D801EE" w:rsidRPr="00401F7C" w:rsidSect="00401F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27E" w:rsidRPr="00401F7C" w:rsidRDefault="0092727E">
      <w:r w:rsidRPr="00401F7C">
        <w:separator/>
      </w:r>
    </w:p>
  </w:endnote>
  <w:endnote w:type="continuationSeparator" w:id="0">
    <w:p w:rsidR="0092727E" w:rsidRPr="00401F7C" w:rsidRDefault="0092727E">
      <w:r w:rsidRPr="00401F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1F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1F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1F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27E" w:rsidRPr="00401F7C" w:rsidRDefault="0092727E">
      <w:r w:rsidRPr="00401F7C">
        <w:separator/>
      </w:r>
    </w:p>
  </w:footnote>
  <w:footnote w:type="continuationSeparator" w:id="0">
    <w:p w:rsidR="0092727E" w:rsidRPr="00401F7C" w:rsidRDefault="0092727E">
      <w:r w:rsidRPr="00401F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1F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1F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1F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GA"/>
    <w:docVar w:name="dvnumam" w:val="0"/>
    <w:docVar w:name="dvpe" w:val="762.593"/>
    <w:docVar w:name="dvtitre" w:val="Rún ó Pharlaimint na hEorpa an xx Xxxx 2024 gur gá don Aontas tacú go leanúnach leis an Úcráin(2024/2721(RSP))"/>
  </w:docVars>
  <w:rsids>
    <w:rsidRoot w:val="009272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769"/>
    <w:rsid w:val="002767FF"/>
    <w:rsid w:val="002B18FE"/>
    <w:rsid w:val="002B5493"/>
    <w:rsid w:val="00343214"/>
    <w:rsid w:val="00361C00"/>
    <w:rsid w:val="00395FA1"/>
    <w:rsid w:val="003E15D4"/>
    <w:rsid w:val="00401F7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035"/>
    <w:rsid w:val="006037C0"/>
    <w:rsid w:val="006631B6"/>
    <w:rsid w:val="00680577"/>
    <w:rsid w:val="006F6F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27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EDF"/>
    <w:rsid w:val="00D058B8"/>
    <w:rsid w:val="00D56C11"/>
    <w:rsid w:val="00D801E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A4A1-ECD4-4F76-B478-18F53BD64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01E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D801EE"/>
    <w:pPr>
      <w:spacing w:after="240"/>
      <w:ind w:left="567" w:hanging="567"/>
    </w:pPr>
  </w:style>
  <w:style w:type="character" w:customStyle="1" w:styleId="s1">
    <w:name w:val="s1"/>
    <w:basedOn w:val="DefaultParagraphFont"/>
    <w:rsid w:val="00D801EE"/>
  </w:style>
  <w:style w:type="character" w:customStyle="1" w:styleId="NormalHanging12aChar">
    <w:name w:val="NormalHanging12a Char"/>
    <w:basedOn w:val="DefaultParagraphFont"/>
    <w:link w:val="NormalHanging12a"/>
    <w:locked/>
    <w:rsid w:val="00D801EE"/>
    <w:rPr>
      <w:sz w:val="24"/>
      <w:lang w:val="ga-IE"/>
    </w:rPr>
  </w:style>
  <w:style w:type="paragraph" w:styleId="BalloonText">
    <w:name w:val="Balloon Text"/>
    <w:basedOn w:val="Normal"/>
    <w:link w:val="BalloonTextChar"/>
    <w:rsid w:val="006F6F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6F17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88419-7932-49F4-B1FE-5F23112CC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1619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2024-07-17T13:01:00Z</dcterms:created>
  <dcterms:modified xsi:type="dcterms:W3CDTF">2024-07-17T13:01:00Z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