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7D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83A31" w:rsidRDefault="00983A31" w:rsidP="00983A31">
            <w:pPr>
              <w:pStyle w:val="EPName"/>
            </w:pPr>
            <w:r>
              <w:t xml:space="preserve">Parlaimint na hEorpa </w:t>
            </w:r>
          </w:p>
          <w:p w:rsidR="00751A4A" w:rsidRPr="00087D4F" w:rsidRDefault="00983A31" w:rsidP="00983A3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7D4F" w:rsidRDefault="00187494" w:rsidP="00D9066F">
            <w:pPr>
              <w:pStyle w:val="EPLogo"/>
            </w:pPr>
            <w:r w:rsidRPr="00087D4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7D4F" w:rsidRDefault="00D058B8" w:rsidP="00D9066F">
      <w:pPr>
        <w:pStyle w:val="LineTop"/>
      </w:pPr>
    </w:p>
    <w:p w:rsidR="00680577" w:rsidRPr="00485CD7" w:rsidRDefault="00983A31" w:rsidP="00D9066F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:rsidR="00D058B8" w:rsidRPr="00485CD7" w:rsidRDefault="00D058B8" w:rsidP="00D9066F">
      <w:pPr>
        <w:pStyle w:val="LineBottom"/>
        <w:rPr>
          <w:lang w:val="sv-SE"/>
        </w:rPr>
      </w:pPr>
    </w:p>
    <w:p w:rsidR="002D164C" w:rsidRPr="00485CD7" w:rsidRDefault="002D164C" w:rsidP="00D9066F">
      <w:pPr>
        <w:pStyle w:val="ATHeading1"/>
        <w:keepNext w:val="0"/>
        <w:keepLines w:val="0"/>
        <w:widowControl w:val="0"/>
        <w:rPr>
          <w:lang w:val="sv-SE"/>
        </w:rPr>
      </w:pPr>
      <w:bookmarkStart w:id="0" w:name="TANumber"/>
      <w:r w:rsidRPr="00485CD7">
        <w:rPr>
          <w:lang w:val="sv-SE"/>
        </w:rPr>
        <w:t>P10_TA(2024)000</w:t>
      </w:r>
      <w:bookmarkEnd w:id="0"/>
      <w:r w:rsidR="00260BA5">
        <w:rPr>
          <w:lang w:val="sv-SE"/>
        </w:rPr>
        <w:t>6</w:t>
      </w:r>
      <w:bookmarkStart w:id="1" w:name="_GoBack"/>
      <w:bookmarkEnd w:id="1"/>
    </w:p>
    <w:p w:rsidR="002D164C" w:rsidRPr="00485CD7" w:rsidRDefault="00485CD7" w:rsidP="00D9066F">
      <w:pPr>
        <w:pStyle w:val="ATHeading2"/>
        <w:widowControl w:val="0"/>
        <w:rPr>
          <w:lang w:val="sv-SE"/>
        </w:rPr>
      </w:pPr>
      <w:r w:rsidRPr="00485CD7">
        <w:rPr>
          <w:lang w:val="sv-SE"/>
        </w:rPr>
        <w:t>Agóid de bhun Riail 115(2) agus (3), agus (4)(c): Uasleibhéil iarmhar le haghaidh cairbeandaisime agus tiafanáit-meitile</w:t>
      </w:r>
    </w:p>
    <w:p w:rsidR="002D164C" w:rsidRPr="00485CD7" w:rsidRDefault="002D164C" w:rsidP="00D9066F">
      <w:pPr>
        <w:rPr>
          <w:i/>
          <w:vanish/>
          <w:lang w:val="sv-SE"/>
        </w:rPr>
      </w:pPr>
      <w:r w:rsidRPr="00087D4F">
        <w:rPr>
          <w:i/>
        </w:rPr>
        <w:fldChar w:fldCharType="begin"/>
      </w:r>
      <w:r w:rsidRPr="00485CD7">
        <w:rPr>
          <w:i/>
          <w:lang w:val="sv-SE"/>
        </w:rPr>
        <w:instrText xml:space="preserve"> TC"(</w:instrText>
      </w:r>
      <w:bookmarkStart w:id="2" w:name="DocNumber"/>
      <w:r w:rsidRPr="00485CD7">
        <w:rPr>
          <w:i/>
          <w:lang w:val="sv-SE"/>
        </w:rPr>
        <w:instrText>B10-0020/2024</w:instrText>
      </w:r>
      <w:bookmarkEnd w:id="2"/>
      <w:r w:rsidRPr="00485CD7">
        <w:rPr>
          <w:i/>
          <w:lang w:val="sv-SE"/>
        </w:rPr>
        <w:instrText xml:space="preserve">)"\l3 \n&gt; \* MERGEFORMAT </w:instrText>
      </w:r>
      <w:r w:rsidRPr="00087D4F">
        <w:rPr>
          <w:i/>
        </w:rPr>
        <w:fldChar w:fldCharType="end"/>
      </w:r>
    </w:p>
    <w:p w:rsidR="002D164C" w:rsidRPr="00485CD7" w:rsidRDefault="002D164C" w:rsidP="00D9066F">
      <w:pPr>
        <w:rPr>
          <w:vanish/>
          <w:lang w:val="sv-SE"/>
        </w:rPr>
      </w:pPr>
      <w:bookmarkStart w:id="3" w:name="PE"/>
      <w:r w:rsidRPr="00485CD7">
        <w:rPr>
          <w:vanish/>
          <w:lang w:val="sv-SE"/>
        </w:rPr>
        <w:t>PE763.090</w:t>
      </w:r>
      <w:bookmarkEnd w:id="3"/>
    </w:p>
    <w:p w:rsidR="002D164C" w:rsidRPr="00485CD7" w:rsidRDefault="00485CD7" w:rsidP="00485CD7">
      <w:pPr>
        <w:pStyle w:val="ATHeading3"/>
        <w:rPr>
          <w:lang w:val="sv-SE"/>
        </w:rPr>
      </w:pPr>
      <w:bookmarkStart w:id="4" w:name="Sujet"/>
      <w:r w:rsidRPr="00485CD7">
        <w:rPr>
          <w:lang w:val="sv-SE"/>
        </w:rPr>
        <w:t>Rún ó Pharlaimint na hEorpa an 18 Meán Fómhair 2024 ar an dréacht-Rialachán ón gCoimisiún lena leasaítear Iarscríbhinn II, Iarscríbhinn III agus V a ghabhann le Rialachán (CE) Uimh. a mhéid a bhaineann le huasleibhéil iarmhair do bheanimile, do charbendazim agus do thiofanáit-meitil i dtáirgí áirithe nó ar tháirgí áirithe</w:t>
      </w:r>
      <w:r w:rsidR="002D164C" w:rsidRPr="00485CD7">
        <w:rPr>
          <w:lang w:val="sv-SE"/>
        </w:rPr>
        <w:t xml:space="preserve"> </w:t>
      </w:r>
      <w:bookmarkStart w:id="5" w:name="References"/>
      <w:bookmarkEnd w:id="4"/>
      <w:r w:rsidR="002D164C" w:rsidRPr="00485CD7">
        <w:rPr>
          <w:lang w:val="sv-SE"/>
        </w:rPr>
        <w:t>(D089819/05 – 2024/2758(RPS))</w:t>
      </w:r>
      <w:bookmarkEnd w:id="5"/>
    </w:p>
    <w:p w:rsidR="00983A31" w:rsidRDefault="00983A31" w:rsidP="00983A31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983A31" w:rsidRPr="00983A31" w:rsidRDefault="00983A31" w:rsidP="00983A31">
      <w:pPr>
        <w:rPr>
          <w:lang w:val="ga-IE" w:eastAsia="fr-FR"/>
        </w:rPr>
      </w:pPr>
    </w:p>
    <w:sectPr w:rsidR="00983A31" w:rsidRPr="00983A31" w:rsidSect="00087D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4C" w:rsidRPr="00087D4F" w:rsidRDefault="002D164C">
      <w:r w:rsidRPr="00087D4F">
        <w:separator/>
      </w:r>
    </w:p>
  </w:endnote>
  <w:endnote w:type="continuationSeparator" w:id="0">
    <w:p w:rsidR="002D164C" w:rsidRPr="00087D4F" w:rsidRDefault="002D164C">
      <w:r w:rsidRPr="00087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4C" w:rsidRPr="00087D4F" w:rsidRDefault="002D164C">
      <w:r w:rsidRPr="00087D4F">
        <w:separator/>
      </w:r>
    </w:p>
  </w:footnote>
  <w:footnote w:type="continuationSeparator" w:id="0">
    <w:p w:rsidR="002D164C" w:rsidRPr="00087D4F" w:rsidRDefault="002D164C">
      <w:r w:rsidRPr="00087D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87D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0/2024"/>
    <w:docVar w:name="dvlangue" w:val="EN"/>
    <w:docVar w:name="dvnumam" w:val="0"/>
    <w:docVar w:name="dvpe" w:val="763.090"/>
    <w:docVar w:name="dvtitre" w:val="European Parliament resolution of xx Xxxx 2024 on the draft Commission regulation amending Annexes II, III and V to Regulation (EC) No 396/2005 of the European Parliament and of the Council as regards maximum residue levels for benomyl, carbendazim and thiophanate‐methyl in or on certain products (D089819/05 – 2024/2758(RPS))"/>
  </w:docVars>
  <w:rsids>
    <w:rsidRoot w:val="002D164C"/>
    <w:rsid w:val="00002272"/>
    <w:rsid w:val="00064002"/>
    <w:rsid w:val="000677B9"/>
    <w:rsid w:val="000831BA"/>
    <w:rsid w:val="00087D4F"/>
    <w:rsid w:val="000A42CC"/>
    <w:rsid w:val="000E7DD9"/>
    <w:rsid w:val="0010095E"/>
    <w:rsid w:val="00125B37"/>
    <w:rsid w:val="00187494"/>
    <w:rsid w:val="001F32AE"/>
    <w:rsid w:val="00260BA5"/>
    <w:rsid w:val="002767FF"/>
    <w:rsid w:val="002B18FE"/>
    <w:rsid w:val="002B5493"/>
    <w:rsid w:val="002D164C"/>
    <w:rsid w:val="00343214"/>
    <w:rsid w:val="00361C00"/>
    <w:rsid w:val="00395FA1"/>
    <w:rsid w:val="003E15D4"/>
    <w:rsid w:val="003E2421"/>
    <w:rsid w:val="00411CCE"/>
    <w:rsid w:val="0041666E"/>
    <w:rsid w:val="00421060"/>
    <w:rsid w:val="00471C19"/>
    <w:rsid w:val="00485CD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61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A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358"/>
    <w:rsid w:val="00C941CB"/>
    <w:rsid w:val="00CC2357"/>
    <w:rsid w:val="00CF071A"/>
    <w:rsid w:val="00D058B8"/>
    <w:rsid w:val="00D56C11"/>
    <w:rsid w:val="00D834A0"/>
    <w:rsid w:val="00D872DF"/>
    <w:rsid w:val="00D9066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21FD3"/>
  <w15:chartTrackingRefBased/>
  <w15:docId w15:val="{E256A09A-ACFC-4528-89C9-121FC9C4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761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2761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2761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E2421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83A31"/>
    <w:rPr>
      <w:sz w:val="24"/>
    </w:rPr>
  </w:style>
  <w:style w:type="paragraph" w:styleId="BalloonText">
    <w:name w:val="Balloon Text"/>
    <w:basedOn w:val="Normal"/>
    <w:link w:val="BalloonTextChar"/>
    <w:rsid w:val="00485C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5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4228D-5AB9-4745-9BAD-1D4CE79B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3</cp:revision>
  <cp:lastPrinted>2004-11-19T15:42:00Z</cp:lastPrinted>
  <dcterms:created xsi:type="dcterms:W3CDTF">2024-09-17T13:09:00Z</dcterms:created>
  <dcterms:modified xsi:type="dcterms:W3CDTF">2024-09-18T10:29:00Z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B10-0020/2024</vt:lpwstr>
  </property>
  <property fmtid="{D5CDD505-2E9C-101B-9397-08002B2CF9AE}" pid="4" name="&lt;Type&gt;">
    <vt:lpwstr>RR</vt:lpwstr>
  </property>
</Properties>
</file>