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0DD6" w:rsidTr="0010095E">
        <w:trPr>
          <w:trHeight w:hRule="exact" w:val="1418"/>
        </w:trPr>
        <w:tc>
          <w:tcPr>
            <w:tcW w:w="6804" w:type="dxa"/>
            <w:shd w:val="clear" w:color="auto" w:fill="auto"/>
            <w:vAlign w:val="center"/>
          </w:tcPr>
          <w:p w:rsidR="00751A4A" w:rsidRPr="001C0DD6" w:rsidRDefault="00A5408F" w:rsidP="0010095E">
            <w:pPr>
              <w:pStyle w:val="EPName"/>
            </w:pPr>
            <w:bookmarkStart w:id="0" w:name="_GoBack"/>
            <w:bookmarkEnd w:id="0"/>
            <w:r w:rsidRPr="001C0DD6">
              <w:t>Ευρωπαϊκό Κοινοβούλιο</w:t>
            </w:r>
          </w:p>
          <w:p w:rsidR="00751A4A" w:rsidRPr="001C0DD6" w:rsidRDefault="005F1B17" w:rsidP="005F1B17">
            <w:pPr>
              <w:pStyle w:val="EPTerm"/>
              <w:rPr>
                <w:rStyle w:val="HideTWBExt"/>
                <w:noProof w:val="0"/>
                <w:vanish w:val="0"/>
                <w:color w:val="auto"/>
              </w:rPr>
            </w:pPr>
            <w:r w:rsidRPr="001C0DD6">
              <w:t>2024</w:t>
            </w:r>
            <w:r w:rsidR="00817416" w:rsidRPr="001C0DD6">
              <w:t>-202</w:t>
            </w:r>
            <w:r w:rsidRPr="001C0DD6">
              <w:t>9</w:t>
            </w:r>
          </w:p>
        </w:tc>
        <w:tc>
          <w:tcPr>
            <w:tcW w:w="2268" w:type="dxa"/>
            <w:shd w:val="clear" w:color="auto" w:fill="auto"/>
          </w:tcPr>
          <w:p w:rsidR="00751A4A" w:rsidRPr="001C0DD6" w:rsidRDefault="00187494" w:rsidP="0010095E">
            <w:pPr>
              <w:pStyle w:val="EPLogo"/>
            </w:pPr>
            <w:r w:rsidRPr="001C0D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0DD6" w:rsidRDefault="00D058B8" w:rsidP="004C5D52">
      <w:pPr>
        <w:pStyle w:val="LineTop"/>
      </w:pPr>
    </w:p>
    <w:p w:rsidR="00680577" w:rsidRPr="001C0DD6" w:rsidRDefault="00A5408F" w:rsidP="00680577">
      <w:pPr>
        <w:pStyle w:val="EPBodyTA1"/>
      </w:pPr>
      <w:r w:rsidRPr="001C0DD6">
        <w:t>ΚΕΙΜΕΝΑ ΠΟΥ ΕΓΚΡΙΘΗΚΑΝ</w:t>
      </w:r>
    </w:p>
    <w:p w:rsidR="00D058B8" w:rsidRPr="001C0DD6" w:rsidRDefault="00D058B8" w:rsidP="00D058B8">
      <w:pPr>
        <w:pStyle w:val="LineBottom"/>
      </w:pPr>
    </w:p>
    <w:p w:rsidR="00A5408F" w:rsidRPr="001C0DD6" w:rsidRDefault="00A5408F" w:rsidP="00A5408F">
      <w:pPr>
        <w:pStyle w:val="ATHeading1"/>
      </w:pPr>
      <w:bookmarkStart w:id="1" w:name="TANumber"/>
      <w:r w:rsidRPr="001C0DD6">
        <w:t>P10_TA(2024)000</w:t>
      </w:r>
      <w:r w:rsidR="001C0DD6" w:rsidRPr="001C0DD6">
        <w:t>8</w:t>
      </w:r>
      <w:bookmarkEnd w:id="1"/>
    </w:p>
    <w:p w:rsidR="00A5408F" w:rsidRPr="001C0DD6" w:rsidRDefault="000A012E" w:rsidP="00A5408F">
      <w:pPr>
        <w:pStyle w:val="ATHeading2"/>
      </w:pPr>
      <w:bookmarkStart w:id="2" w:name="title"/>
      <w:r w:rsidRPr="001C0DD6">
        <w:t>Η ε</w:t>
      </w:r>
      <w:r w:rsidR="00A26BD9" w:rsidRPr="001C0DD6">
        <w:t>πιδείνωση της κατάστασης των γυναικών στο Αφγανιστάν λόγω της πρόσφατης ψήφισης του νόμου για την «Προώθηση της αρετής και πρόληψη της ανηθικότητας»</w:t>
      </w:r>
      <w:bookmarkEnd w:id="2"/>
    </w:p>
    <w:p w:rsidR="00A5408F" w:rsidRPr="001C0DD6" w:rsidRDefault="00A5408F" w:rsidP="00A5408F">
      <w:pPr>
        <w:rPr>
          <w:i/>
          <w:vanish/>
        </w:rPr>
      </w:pPr>
      <w:r w:rsidRPr="001C0DD6">
        <w:rPr>
          <w:i/>
        </w:rPr>
        <w:fldChar w:fldCharType="begin"/>
      </w:r>
      <w:r w:rsidRPr="001C0DD6">
        <w:rPr>
          <w:i/>
        </w:rPr>
        <w:instrText xml:space="preserve"> TC"(</w:instrText>
      </w:r>
      <w:bookmarkStart w:id="3" w:name="DocNumber"/>
      <w:r w:rsidRPr="001C0DD6">
        <w:rPr>
          <w:i/>
        </w:rPr>
        <w:instrText>B10-0024</w:instrText>
      </w:r>
      <w:r w:rsidR="00D73E28" w:rsidRPr="001C0DD6">
        <w:rPr>
          <w:i/>
        </w:rPr>
        <w:instrText>, 0038, 0045, 0047, 0048 και 0050</w:instrText>
      </w:r>
      <w:r w:rsidRPr="001C0DD6">
        <w:rPr>
          <w:i/>
        </w:rPr>
        <w:instrText>/2024</w:instrText>
      </w:r>
      <w:bookmarkEnd w:id="3"/>
      <w:r w:rsidRPr="001C0DD6">
        <w:rPr>
          <w:i/>
        </w:rPr>
        <w:instrText xml:space="preserve">)"\l3 \n&gt; \* MERGEFORMAT </w:instrText>
      </w:r>
      <w:r w:rsidRPr="001C0DD6">
        <w:rPr>
          <w:i/>
        </w:rPr>
        <w:fldChar w:fldCharType="end"/>
      </w:r>
    </w:p>
    <w:p w:rsidR="00A5408F" w:rsidRPr="001C0DD6" w:rsidRDefault="00A5408F" w:rsidP="00A5408F">
      <w:pPr>
        <w:rPr>
          <w:vanish/>
        </w:rPr>
      </w:pPr>
      <w:bookmarkStart w:id="4" w:name="PE"/>
      <w:r w:rsidRPr="001C0DD6">
        <w:rPr>
          <w:vanish/>
        </w:rPr>
        <w:t>PE762.608</w:t>
      </w:r>
      <w:bookmarkEnd w:id="4"/>
    </w:p>
    <w:p w:rsidR="00A5408F" w:rsidRPr="001C0DD6" w:rsidRDefault="00A5408F" w:rsidP="00A5408F">
      <w:pPr>
        <w:pStyle w:val="ATHeading3"/>
      </w:pPr>
      <w:bookmarkStart w:id="5" w:name="Sujet"/>
      <w:r w:rsidRPr="001C0DD6">
        <w:t xml:space="preserve">Ψήφισμα του Ευρωπαϊκού Κοινοβουλίου </w:t>
      </w:r>
      <w:r w:rsidR="00D73E28" w:rsidRPr="001C0DD6">
        <w:t xml:space="preserve">της 19ης Σεπτεμβρίου 2024 </w:t>
      </w:r>
      <w:r w:rsidRPr="001C0DD6">
        <w:t>σχετικά με την επιδείνωση της κατάστασης των γυναικών στο Αφγανιστάν λόγω της πρόσφατης ψήφισης του νόμου για την «Προώθηση της αρετής και πρόληψη της ανηθικότητας»</w:t>
      </w:r>
      <w:bookmarkEnd w:id="5"/>
      <w:r w:rsidRPr="001C0DD6">
        <w:t xml:space="preserve"> </w:t>
      </w:r>
      <w:bookmarkStart w:id="6" w:name="References"/>
      <w:r w:rsidRPr="001C0DD6">
        <w:t>(2024/2803(RSP))</w:t>
      </w:r>
      <w:bookmarkEnd w:id="6"/>
    </w:p>
    <w:p w:rsidR="007D571E" w:rsidRPr="001C0DD6" w:rsidRDefault="007D571E" w:rsidP="007D571E">
      <w:pPr>
        <w:pStyle w:val="EPComma"/>
      </w:pPr>
      <w:bookmarkStart w:id="7" w:name="TextBodyBegin"/>
      <w:bookmarkEnd w:id="7"/>
      <w:r w:rsidRPr="001C0DD6">
        <w:rPr>
          <w:i/>
          <w:iCs/>
        </w:rPr>
        <w:t>Το Ευρωπαϊκό Κοινοβούλιο</w:t>
      </w:r>
      <w:r w:rsidRPr="001C0DD6">
        <w:t>,</w:t>
      </w:r>
    </w:p>
    <w:p w:rsidR="007D571E" w:rsidRPr="001C0DD6" w:rsidRDefault="007D571E" w:rsidP="00D73E28">
      <w:pPr>
        <w:pStyle w:val="NormalHanging12a"/>
        <w:widowControl/>
        <w:rPr>
          <w:rStyle w:val="italic"/>
          <w:rFonts w:eastAsiaTheme="minorHAnsi"/>
          <w:iCs/>
          <w:color w:val="000000"/>
        </w:rPr>
      </w:pPr>
      <w:r w:rsidRPr="001C0DD6">
        <w:rPr>
          <w:rStyle w:val="italic"/>
          <w:color w:val="000000"/>
        </w:rPr>
        <w:t>–</w:t>
      </w:r>
      <w:r w:rsidRPr="001C0DD6">
        <w:rPr>
          <w:rStyle w:val="italic"/>
          <w:color w:val="000000"/>
        </w:rPr>
        <w:tab/>
      </w:r>
      <w:r w:rsidRPr="001C0DD6">
        <w:t>έχοντας υπόψη τα προηγούμενα ψηφίσματά του σχετικά με το Αφγανιστάν,</w:t>
      </w:r>
    </w:p>
    <w:p w:rsidR="007D571E" w:rsidRPr="001C0DD6" w:rsidRDefault="007D571E" w:rsidP="00D73E28">
      <w:pPr>
        <w:pStyle w:val="NormalHanging12a"/>
        <w:widowControl/>
        <w:rPr>
          <w:rStyle w:val="italic"/>
          <w:rFonts w:eastAsiaTheme="minorHAnsi"/>
          <w:iCs/>
          <w:color w:val="000000"/>
        </w:rPr>
      </w:pPr>
      <w:r w:rsidRPr="001C0DD6">
        <w:t>–</w:t>
      </w:r>
      <w:r w:rsidRPr="001C0DD6">
        <w:rPr>
          <w:rStyle w:val="italic"/>
          <w:color w:val="000000"/>
        </w:rPr>
        <w:tab/>
        <w:t>έχοντας υπόψη το άρθρο 150 παράγραφος 5 και το άρθρο 136 παράγραφος 4 του Κανονισμού του,</w:t>
      </w:r>
    </w:p>
    <w:p w:rsidR="007D571E" w:rsidRPr="001C0DD6" w:rsidRDefault="007D571E" w:rsidP="00D73E28">
      <w:pPr>
        <w:pStyle w:val="NormalHanging12a"/>
        <w:widowControl/>
      </w:pPr>
      <w:r w:rsidRPr="001C0DD6">
        <w:rPr>
          <w:rStyle w:val="italic"/>
          <w:color w:val="000000"/>
        </w:rPr>
        <w:t>Α.</w:t>
      </w:r>
      <w:r w:rsidRPr="001C0DD6">
        <w:tab/>
        <w:t xml:space="preserve">λαμβάνοντας υπόψη ότι οι Ταλιμπάν έχουν παραβιάσει τους διεθνείς κανόνες, έχουν προχωρήσει εκ νέου σε καταστολή, ιδίως των γυναικών και των κοριτσιών, των </w:t>
      </w:r>
      <w:proofErr w:type="spellStart"/>
      <w:r w:rsidRPr="001C0DD6">
        <w:t>εθνοτικών</w:t>
      </w:r>
      <w:proofErr w:type="spellEnd"/>
      <w:r w:rsidRPr="001C0DD6">
        <w:t xml:space="preserve"> μειονοτήτων, των υπερασπιστών των ανθρωπίνων δικαιωμάτων και των ατόμων ΛΟΑΤΚΙ+, και έχουν απομονώσει το Αφγανιστάν, αυξάνοντας την πείνα και τη φτώχεια·</w:t>
      </w:r>
    </w:p>
    <w:p w:rsidR="007D571E" w:rsidRPr="001C0DD6" w:rsidRDefault="007D571E" w:rsidP="00D73E28">
      <w:pPr>
        <w:pStyle w:val="NormalHanging12a"/>
        <w:widowControl/>
      </w:pPr>
      <w:r w:rsidRPr="001C0DD6">
        <w:t>Β.</w:t>
      </w:r>
      <w:r w:rsidRPr="001C0DD6">
        <w:tab/>
        <w:t xml:space="preserve">λαμβάνοντας υπόψη ότι οι Ταλιμπάν εφαρμόζουν την ακραία ερμηνεία τους για τη </w:t>
      </w:r>
      <w:proofErr w:type="spellStart"/>
      <w:r w:rsidRPr="001C0DD6">
        <w:t>Σαρία</w:t>
      </w:r>
      <w:proofErr w:type="spellEnd"/>
      <w:r w:rsidRPr="001C0DD6">
        <w:t xml:space="preserve"> και έχουν εξαφανίσει τις γυναίκες από τον δημόσιο βίο· λαμβάνοντας υπόψη ότι αυτό πρακτικά σημαίνει, μεταξύ άλλων, τον αποκλεισμό των γυναικών από την εργασία, από την πρόσβαση στην υγειονομική περίθαλψη χωρίς άνδρα συγγενή και την εκπαίδευση πέραν της έκτης δημοτικού, την βίαιη επιβολή εξευτελιστικών κανόνων ένδυσης, την υπονόμευση της παρουσίας των γυναικών στον δημόσιο χώρο και τη διάλυση του συστήματος στήριξης των θυμάτων βίας· λαμβάνοντας υπόψη ότι οι περιορισμοί των δικαιωμάτων των Αφγανών γυναικών τις εμποδίζουν να αποκτήσουν θεωρήσεις της ΕΕ·</w:t>
      </w:r>
    </w:p>
    <w:p w:rsidR="007D571E" w:rsidRPr="001C0DD6" w:rsidRDefault="007D571E" w:rsidP="00D73E28">
      <w:pPr>
        <w:pStyle w:val="NormalHanging12a"/>
        <w:widowControl/>
      </w:pPr>
      <w:r w:rsidRPr="001C0DD6">
        <w:t>Γ.</w:t>
      </w:r>
      <w:r w:rsidRPr="001C0DD6">
        <w:tab/>
        <w:t xml:space="preserve">λαμβάνοντας υπόψη ότι οι Ταλιμπάν εξέδωσαν πρόσφατα ένα διάταγμα, τον αποκαλούμενο </w:t>
      </w:r>
      <w:r w:rsidR="00A26BD9" w:rsidRPr="001C0DD6">
        <w:t>ν</w:t>
      </w:r>
      <w:r w:rsidRPr="001C0DD6">
        <w:t xml:space="preserve">όμο για την </w:t>
      </w:r>
      <w:r w:rsidR="00A26BD9" w:rsidRPr="001C0DD6">
        <w:t>«Π</w:t>
      </w:r>
      <w:r w:rsidRPr="001C0DD6">
        <w:t>ροώθηση της αρετής και την πρόληψη της ανηθικότητας», που επεκτείνει τους περιορισμούς αυτούς απαιτώντας ακόμη και να μην ακούγεται δημόσια η φωνή των γυναικών, στερώντας έτσι από τις γυναίκες περαιτέρω θεμελιώδη δικαιώματα και ελευθερίες σε σημείο που ισοδυναμεί με πολιτική απαρτχάιντ βάσει φύλου·</w:t>
      </w:r>
    </w:p>
    <w:p w:rsidR="007D571E" w:rsidRPr="001C0DD6" w:rsidRDefault="007D571E" w:rsidP="00D73E28">
      <w:pPr>
        <w:pStyle w:val="NormalHanging12a"/>
        <w:widowControl/>
      </w:pPr>
      <w:r w:rsidRPr="001C0DD6">
        <w:lastRenderedPageBreak/>
        <w:t>1.</w:t>
      </w:r>
      <w:r w:rsidRPr="001C0DD6">
        <w:tab/>
        <w:t xml:space="preserve">καταδικάζει το πρόσφατο διάταγμα των Ταλιμπάν και την ερμηνεία και επιβολή του νόμου της </w:t>
      </w:r>
      <w:proofErr w:type="spellStart"/>
      <w:r w:rsidRPr="001C0DD6">
        <w:t>Σαρία</w:t>
      </w:r>
      <w:proofErr w:type="spellEnd"/>
      <w:r w:rsidRPr="001C0DD6">
        <w:t>, την εξαφάνιση γυναικών και κοριτσιών από τον δημόσιο βίο, τον εξαναγκασμό τους σε ανεπιθύμητους γάμους και γάμους ανηλίκων, την έκθεσή τους σε σεξουαλική βία, καθώς και την επαναφορά του δημόσιου μαστιγώματος και λιθοβολισμού γυναικών μέχρι θανάτου· επαινεί το θάρρος των Αφγανών γυναικών οι οποίες, παρά το γεγονός ότι κινδυνεύει η ζωή τους, αγωνίζονται για τα δικαιώματά τους, ενώ εκφράζει και την αλληλεγγύη του σε αυτές·</w:t>
      </w:r>
    </w:p>
    <w:p w:rsidR="007D571E" w:rsidRPr="001C0DD6" w:rsidRDefault="007D571E" w:rsidP="00D73E28">
      <w:pPr>
        <w:pStyle w:val="NormalHanging12a"/>
        <w:widowControl/>
      </w:pPr>
      <w:r w:rsidRPr="001C0DD6">
        <w:t>2.</w:t>
      </w:r>
      <w:r w:rsidRPr="001C0DD6">
        <w:tab/>
        <w:t>παροτρύνει τις de facto αρχές του Αφγανιστάν να καταργήσουν τις πρακτικές και τους νόμους τους που εισάγουν διακρίσεις εις βάρος των γυναικών· ζητεί την άμεση αποκατάσταση της πλήρους, ισότιμης και ουσιαστικής συμμετοχής των γυναικών και των κοριτσιών στον δημόσιο βίο·</w:t>
      </w:r>
    </w:p>
    <w:p w:rsidR="007D571E" w:rsidRPr="001C0DD6" w:rsidRDefault="007D571E" w:rsidP="00D73E28">
      <w:pPr>
        <w:pStyle w:val="NormalHanging12a"/>
        <w:widowControl/>
      </w:pPr>
      <w:r w:rsidRPr="001C0DD6">
        <w:t>3.</w:t>
      </w:r>
      <w:r w:rsidRPr="001C0DD6">
        <w:tab/>
        <w:t>παροτρύνει τις de facto αρχές του Αφγανιστάν να απελευθερώσουν τις αυθαίρετα φυλακισμένες γυναίκες και τα κορίτσια και να μεριμνήσουν για την εκ νέου λειτουργία του συστήματος στήριξης των θυμάτων βίας, διασφαλίζοντας ότι τα θύματα θα μπορούν να αναζητήσουν καταφύγιο, ιατρική περίθαλψη, νομική συνδρομή και αποζημίωση·</w:t>
      </w:r>
    </w:p>
    <w:p w:rsidR="007D571E" w:rsidRPr="001C0DD6" w:rsidRDefault="007D571E" w:rsidP="00D73E28">
      <w:pPr>
        <w:pStyle w:val="NormalHanging12a"/>
        <w:widowControl/>
      </w:pPr>
      <w:r w:rsidRPr="001C0DD6">
        <w:t>4.</w:t>
      </w:r>
      <w:r w:rsidRPr="001C0DD6">
        <w:tab/>
        <w:t>ζητεί να λογοδοτήσουν οι de facto αρχές του Αφγανιστάν, ιδίως μέσω της έρευνας του ΔΠΔ και της δημιουργίας ανεξάρτητου μηχανισμού έρευνας του ΟΗΕ, και ζητεί από τον ΑΠ/ΥΕ να δρομολογήσει νέες κυρώσεις της ΕΕ κατά των Ταλιμπάν·</w:t>
      </w:r>
    </w:p>
    <w:p w:rsidR="007D571E" w:rsidRPr="001C0DD6" w:rsidRDefault="007D571E" w:rsidP="00D73E28">
      <w:pPr>
        <w:pStyle w:val="NormalHanging12a"/>
        <w:widowControl/>
      </w:pPr>
      <w:r w:rsidRPr="001C0DD6">
        <w:t>5.</w:t>
      </w:r>
      <w:r w:rsidRPr="001C0DD6">
        <w:tab/>
        <w:t>παροτρύνει την ΕΕ και τα κράτη μέλη της να τηρήσουν αυστηρά τα πέντε κριτήρια αναφοράς του Συμβουλίου, τα οποία επί του παρόντος δεν έχουν εκπληρωθεί, και να υποστηρίξουν την ανανέωση της εντολής του Ειδικού Εισηγητή του ΟΗΕ·</w:t>
      </w:r>
    </w:p>
    <w:p w:rsidR="007D571E" w:rsidRPr="001C0DD6" w:rsidRDefault="007D571E" w:rsidP="00D73E28">
      <w:pPr>
        <w:pStyle w:val="NormalHanging12a"/>
        <w:widowControl/>
        <w:rPr>
          <w:rStyle w:val="doceo-font-family-base"/>
          <w:color w:val="000000"/>
        </w:rPr>
      </w:pPr>
      <w:r w:rsidRPr="001C0DD6">
        <w:t>6.</w:t>
      </w:r>
      <w:r w:rsidRPr="001C0DD6">
        <w:tab/>
      </w:r>
      <w:r w:rsidRPr="001C0DD6">
        <w:rPr>
          <w:rStyle w:val="doceo-font-family-base"/>
          <w:color w:val="000000"/>
        </w:rPr>
        <w:t>καταδικάζει τις κυβερνήσεις που διευκολύνουν την επικράτηση των Ταλιμπάν στο Αφγανιστάν δεδομένου ότι συνεχίζουν να διατηρούν σχέσεις με το εν λόγω καθεστώς· καλεί την ΕΕ και τα κράτη μέλη να διασφαλίσουν την ουσιαστική συμμετοχή των Αφγανών γυναικών σε διεθνή φόρουμ και διαπραγματεύσεις·</w:t>
      </w:r>
    </w:p>
    <w:p w:rsidR="007D571E" w:rsidRPr="001C0DD6" w:rsidRDefault="007D571E" w:rsidP="00D73E28">
      <w:pPr>
        <w:pStyle w:val="NormalHanging12a"/>
        <w:widowControl/>
        <w:rPr>
          <w:rStyle w:val="doceo-font-family-base"/>
          <w:color w:val="000000"/>
        </w:rPr>
      </w:pPr>
      <w:r w:rsidRPr="001C0DD6">
        <w:t>7.</w:t>
      </w:r>
      <w:r w:rsidRPr="001C0DD6">
        <w:tab/>
      </w:r>
      <w:r w:rsidRPr="001C0DD6">
        <w:rPr>
          <w:rStyle w:val="doceo-font-family-base"/>
          <w:color w:val="000000"/>
        </w:rPr>
        <w:t>καλεί την ΕΕ να υποστηρίξει την αναγνώριση της πολιτικής του απαρτχάιντ βάσει φύλου ως εγκλήματος κατά της ανθρωπότητας·</w:t>
      </w:r>
    </w:p>
    <w:p w:rsidR="007D571E" w:rsidRPr="001C0DD6" w:rsidRDefault="007D571E" w:rsidP="00D73E28">
      <w:pPr>
        <w:pStyle w:val="NormalHanging12a"/>
        <w:widowControl/>
      </w:pPr>
      <w:r w:rsidRPr="001C0DD6">
        <w:t>8.</w:t>
      </w:r>
      <w:r w:rsidRPr="001C0DD6">
        <w:tab/>
        <w:t>παροτρύνει την ΕΕ, τα κράτη μέλη και άλλα κράτη χορηγούς να αυξήσουν την ανθρωπιστική βοήθεια και τη χρηματοδότηση για τη στήριξη των βασικών αναγκών, των μέσων διαβίωσης και της αφγανικής κοινωνίας των πολιτών, να εξασφαλίσουν ευέλικτη χρηματοδότηση για τις ΜΚΟ και τις γυναίκες εργαζόμενες στον τομέα της ανθρωπιστικής βοήθειας και να χορηγήσουν θεωρήσεις για ανθρωπιστικούς λόγους καθώς και τις θεωρήσεις που υποσχέθηκαν σε Αφγανούς πρώην υπαλλήλους του διεθνούς συνασπισμού· τονίζει ότι η διεθνής κοινότητα θα πρέπει να αξιολογήσει τον αντίκτυπο του πρόσφατου διατάγματος των Ταλιμπάν στις ανθρωπιστικές επιχειρήσεις·</w:t>
      </w:r>
    </w:p>
    <w:p w:rsidR="00E365E1" w:rsidRPr="001C0DD6" w:rsidRDefault="007D571E" w:rsidP="00D73E28">
      <w:pPr>
        <w:widowControl/>
        <w:spacing w:after="240"/>
        <w:ind w:left="567" w:hanging="567"/>
      </w:pPr>
      <w:r w:rsidRPr="001C0DD6">
        <w:t>9.</w:t>
      </w:r>
      <w:r w:rsidRPr="001C0DD6">
        <w:tab/>
        <w:t>αναθέτει στην Πρόεδρό του να διαβιβάσει το παρόν ψήφισμα στα θεσμικά όργανα και τα κράτη μέλη της ΕΕ, στον ΟΗΕ, καθώς και στις de facto αρχές του Αφγανιστάν.</w:t>
      </w:r>
      <w:bookmarkStart w:id="8" w:name="TextBodyEnd"/>
      <w:bookmarkEnd w:id="8"/>
    </w:p>
    <w:sectPr w:rsidR="00E365E1" w:rsidRPr="001C0DD6" w:rsidSect="00C62C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08F" w:rsidRPr="00C62C8E" w:rsidRDefault="00A5408F">
      <w:r w:rsidRPr="00C62C8E">
        <w:separator/>
      </w:r>
    </w:p>
  </w:endnote>
  <w:endnote w:type="continuationSeparator" w:id="0">
    <w:p w:rsidR="00A5408F" w:rsidRPr="00C62C8E" w:rsidRDefault="00A5408F">
      <w:r w:rsidRPr="00C62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08F" w:rsidRPr="00C62C8E" w:rsidRDefault="00A5408F">
      <w:r w:rsidRPr="00C62C8E">
        <w:separator/>
      </w:r>
    </w:p>
  </w:footnote>
  <w:footnote w:type="continuationSeparator" w:id="0">
    <w:p w:rsidR="00A5408F" w:rsidRPr="00C62C8E" w:rsidRDefault="00A5408F">
      <w:r w:rsidRPr="00C62C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C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EL"/>
    <w:docVar w:name="dvnumam" w:val="0"/>
    <w:docVar w:name="dvpe" w:val="762.608"/>
    <w:docVar w:name="dvtitre" w:val="Ψήφισμα του Ευρωπαϊκού Κοινοβουλίου σχετικά με την επιδείνωση της κατάστασης των γυναικών στο Αφγανιστάν λόγω της πρόσφατης ψήφισης του νόμου για την «Προώθηση της αρετής και πρόληψη της ανηθικότητας»(2024/2803(RSP))"/>
  </w:docVars>
  <w:rsids>
    <w:rsidRoot w:val="00A5408F"/>
    <w:rsid w:val="00002272"/>
    <w:rsid w:val="00064002"/>
    <w:rsid w:val="000677B9"/>
    <w:rsid w:val="000831BA"/>
    <w:rsid w:val="000A012E"/>
    <w:rsid w:val="000A42CC"/>
    <w:rsid w:val="000E7DD9"/>
    <w:rsid w:val="0010095E"/>
    <w:rsid w:val="00125B37"/>
    <w:rsid w:val="00187494"/>
    <w:rsid w:val="001C0DD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71E"/>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BD9"/>
    <w:rsid w:val="00A43E52"/>
    <w:rsid w:val="00A4678D"/>
    <w:rsid w:val="00A5408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C8E"/>
    <w:rsid w:val="00C941CB"/>
    <w:rsid w:val="00CC2357"/>
    <w:rsid w:val="00CF071A"/>
    <w:rsid w:val="00D058B8"/>
    <w:rsid w:val="00D56C11"/>
    <w:rsid w:val="00D73E2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D1563"/>
  <w15:chartTrackingRefBased/>
  <w15:docId w15:val="{E5451AED-4C45-41A4-9D67-E71E880D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D571E"/>
    <w:rPr>
      <w:b/>
    </w:rPr>
  </w:style>
  <w:style w:type="paragraph" w:customStyle="1" w:styleId="NormalHanging12a">
    <w:name w:val="NormalHanging12a"/>
    <w:basedOn w:val="Normal"/>
    <w:link w:val="NormalHanging12aChar"/>
    <w:rsid w:val="007D571E"/>
    <w:pPr>
      <w:spacing w:after="240"/>
      <w:ind w:left="567" w:hanging="567"/>
    </w:pPr>
  </w:style>
  <w:style w:type="paragraph" w:customStyle="1" w:styleId="EPComma">
    <w:name w:val="EPComma"/>
    <w:basedOn w:val="Normal"/>
    <w:rsid w:val="007D571E"/>
    <w:pPr>
      <w:spacing w:before="480" w:after="240"/>
    </w:pPr>
  </w:style>
  <w:style w:type="character" w:customStyle="1" w:styleId="italic">
    <w:name w:val="italic"/>
    <w:basedOn w:val="DefaultParagraphFont"/>
    <w:rsid w:val="007D571E"/>
  </w:style>
  <w:style w:type="character" w:customStyle="1" w:styleId="NormalHanging12aChar">
    <w:name w:val="NormalHanging12a Char"/>
    <w:basedOn w:val="DefaultParagraphFont"/>
    <w:link w:val="NormalHanging12a"/>
    <w:rsid w:val="007D571E"/>
    <w:rPr>
      <w:sz w:val="24"/>
      <w:lang w:val="el-GR"/>
    </w:rPr>
  </w:style>
  <w:style w:type="character" w:customStyle="1" w:styleId="doceo-font-family-base">
    <w:name w:val="doceo-font-family-base"/>
    <w:basedOn w:val="DefaultParagraphFont"/>
    <w:rsid w:val="007D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75080-621F-4388-B0FD-E65DE3968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729</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2024-09-19T10:25:00Z</dcterms:created>
  <dcterms:modified xsi:type="dcterms:W3CDTF">2024-09-19T10:25:00Z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B10-0024/2024</vt:lpwstr>
  </property>
  <property fmtid="{D5CDD505-2E9C-101B-9397-08002B2CF9AE}" pid="4" name="&lt;Type&gt;">
    <vt:lpwstr>RR</vt:lpwstr>
  </property>
</Properties>
</file>