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43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4395" w:rsidRDefault="000F34B9" w:rsidP="0010095E">
            <w:pPr>
              <w:pStyle w:val="EPName"/>
            </w:pPr>
            <w:r w:rsidRPr="008F4395">
              <w:t>Evropský parlament</w:t>
            </w:r>
          </w:p>
          <w:p w:rsidR="00751A4A" w:rsidRPr="008F43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4395">
              <w:t>2024</w:t>
            </w:r>
            <w:r w:rsidR="00817416" w:rsidRPr="008F4395">
              <w:t>-202</w:t>
            </w:r>
            <w:r w:rsidRPr="008F439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F4395" w:rsidRDefault="00187494" w:rsidP="0010095E">
            <w:pPr>
              <w:pStyle w:val="EPLogo"/>
            </w:pPr>
            <w:r w:rsidRPr="008F4395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4395" w:rsidRDefault="00D058B8" w:rsidP="004C5D52">
      <w:pPr>
        <w:pStyle w:val="LineTop"/>
      </w:pPr>
    </w:p>
    <w:p w:rsidR="00680577" w:rsidRPr="008F4395" w:rsidRDefault="000F34B9" w:rsidP="00680577">
      <w:pPr>
        <w:pStyle w:val="EPBodyTA1"/>
      </w:pPr>
      <w:r w:rsidRPr="008F4395">
        <w:t>PŘIJATÉ TEXTY</w:t>
      </w:r>
    </w:p>
    <w:p w:rsidR="00D058B8" w:rsidRPr="008F4395" w:rsidRDefault="00D058B8" w:rsidP="00D058B8">
      <w:pPr>
        <w:pStyle w:val="LineBottom"/>
      </w:pPr>
    </w:p>
    <w:p w:rsidR="000F34B9" w:rsidRPr="008F4395" w:rsidRDefault="000F34B9" w:rsidP="000F34B9">
      <w:pPr>
        <w:pStyle w:val="ATHeading1"/>
      </w:pPr>
      <w:bookmarkStart w:id="0" w:name="TANumber"/>
      <w:r w:rsidRPr="008F4395">
        <w:t>P10_TA(2024)000</w:t>
      </w:r>
      <w:r w:rsidR="00786D1B">
        <w:t>9</w:t>
      </w:r>
      <w:bookmarkEnd w:id="0"/>
    </w:p>
    <w:p w:rsidR="000F34B9" w:rsidRPr="008F4395" w:rsidRDefault="000F34B9" w:rsidP="000F34B9">
      <w:pPr>
        <w:pStyle w:val="ATHeading2"/>
      </w:pPr>
      <w:bookmarkStart w:id="1" w:name="title"/>
      <w:r w:rsidRPr="008F4395">
        <w:t>Vážná situace politických vězňů v Bělorusku</w:t>
      </w:r>
      <w:bookmarkEnd w:id="1"/>
    </w:p>
    <w:p w:rsidR="000F34B9" w:rsidRPr="008F4395" w:rsidRDefault="000F34B9" w:rsidP="000F34B9">
      <w:pPr>
        <w:rPr>
          <w:i/>
          <w:vanish/>
        </w:rPr>
      </w:pPr>
      <w:r w:rsidRPr="008F4395">
        <w:rPr>
          <w:i/>
        </w:rPr>
        <w:fldChar w:fldCharType="begin"/>
      </w:r>
      <w:r w:rsidRPr="008F4395">
        <w:rPr>
          <w:i/>
        </w:rPr>
        <w:instrText xml:space="preserve"> TC"(</w:instrText>
      </w:r>
      <w:bookmarkStart w:id="2" w:name="DocNumber"/>
      <w:r w:rsidRPr="008F4395">
        <w:rPr>
          <w:i/>
        </w:rPr>
        <w:instrText>B10-0026</w:instrText>
      </w:r>
      <w:r w:rsidR="00781358">
        <w:rPr>
          <w:i/>
        </w:rPr>
        <w:instrText>, 0051, 0052, 0053, 0054 a 0055</w:instrText>
      </w:r>
      <w:r w:rsidRPr="008F4395">
        <w:rPr>
          <w:i/>
        </w:rPr>
        <w:instrText>/2024</w:instrText>
      </w:r>
      <w:bookmarkEnd w:id="2"/>
      <w:r w:rsidRPr="008F4395">
        <w:rPr>
          <w:i/>
        </w:rPr>
        <w:instrText xml:space="preserve">)"\l3 \n&gt; \* MERGEFORMAT </w:instrText>
      </w:r>
      <w:r w:rsidRPr="008F4395">
        <w:rPr>
          <w:i/>
        </w:rPr>
        <w:fldChar w:fldCharType="end"/>
      </w:r>
    </w:p>
    <w:p w:rsidR="000F34B9" w:rsidRPr="008F4395" w:rsidRDefault="000F34B9" w:rsidP="000F34B9">
      <w:pPr>
        <w:rPr>
          <w:vanish/>
        </w:rPr>
      </w:pPr>
      <w:bookmarkStart w:id="3" w:name="PE"/>
      <w:r w:rsidRPr="008F4395">
        <w:rPr>
          <w:vanish/>
        </w:rPr>
        <w:t>PE762.610</w:t>
      </w:r>
      <w:bookmarkEnd w:id="3"/>
    </w:p>
    <w:p w:rsidR="000F34B9" w:rsidRPr="008F4395" w:rsidRDefault="000F34B9" w:rsidP="000F34B9">
      <w:pPr>
        <w:pStyle w:val="ATHeading3"/>
      </w:pPr>
      <w:bookmarkStart w:id="4" w:name="Sujet"/>
      <w:r w:rsidRPr="008F4395">
        <w:t>Usnesení Evropského parlamentu ze dne 19. září 2024 o vážné situaci politických vězňů v Bělorusku</w:t>
      </w:r>
      <w:bookmarkEnd w:id="4"/>
      <w:r w:rsidRPr="008F4395">
        <w:t xml:space="preserve"> </w:t>
      </w:r>
      <w:bookmarkStart w:id="5" w:name="References"/>
      <w:r w:rsidRPr="008F4395">
        <w:t>(2024/2804(RSP))</w:t>
      </w:r>
      <w:bookmarkEnd w:id="5"/>
    </w:p>
    <w:p w:rsidR="00B24A65" w:rsidRPr="008F4395" w:rsidRDefault="00B24A65" w:rsidP="00B24A65">
      <w:pPr>
        <w:pStyle w:val="EPComma"/>
      </w:pPr>
      <w:bookmarkStart w:id="6" w:name="TextBodyBegin"/>
      <w:bookmarkEnd w:id="6"/>
      <w:r w:rsidRPr="008F4395">
        <w:rPr>
          <w:i/>
        </w:rPr>
        <w:t>Evropský parlament</w:t>
      </w:r>
      <w:r w:rsidRPr="008F4395">
        <w:t>,</w:t>
      </w:r>
    </w:p>
    <w:p w:rsidR="00B24A65" w:rsidRPr="008F4395" w:rsidRDefault="00B24A65" w:rsidP="00B24A65">
      <w:pPr>
        <w:pStyle w:val="NormalHanging12a"/>
      </w:pPr>
      <w:r w:rsidRPr="008F4395">
        <w:t>–</w:t>
      </w:r>
      <w:r w:rsidRPr="008F4395">
        <w:tab/>
        <w:t>s ohledem na svá četná předchozí usnesení o Bělorusku, jež přijal od srpna 2020,</w:t>
      </w:r>
    </w:p>
    <w:p w:rsidR="00B24A65" w:rsidRPr="008F4395" w:rsidRDefault="00B24A65" w:rsidP="00B24A65">
      <w:pPr>
        <w:pStyle w:val="NormalHanging12a"/>
      </w:pPr>
      <w:r w:rsidRPr="008F4395">
        <w:t>–</w:t>
      </w:r>
      <w:r w:rsidRPr="008F4395">
        <w:tab/>
        <w:t>s ohledem na čl. 150 odst. 5 a čl. 136 odst. 4 jednacího řádu,</w:t>
      </w:r>
    </w:p>
    <w:p w:rsidR="00B24A65" w:rsidRPr="008F4395" w:rsidRDefault="00B24A65" w:rsidP="00B24A65">
      <w:pPr>
        <w:pStyle w:val="NormalHanging12a"/>
      </w:pPr>
      <w:r w:rsidRPr="008F4395">
        <w:t>A.</w:t>
      </w:r>
      <w:r w:rsidRPr="008F4395">
        <w:tab/>
        <w:t>vzhledem k tomu, že od podvodných prezidentských voleb, jež proběhly dne 9. srpna 2020, Lukašenkův režim systematicky potlačuje politické aktivisty, občanskou společnost, sdělovací prostředky, odborové svazy a všechny disidenty a jejich obhájce a svévolně zadržuje desítky tisíc lidí;</w:t>
      </w:r>
    </w:p>
    <w:p w:rsidR="00B24A65" w:rsidRPr="008F4395" w:rsidRDefault="00B24A65" w:rsidP="00B24A65">
      <w:pPr>
        <w:pStyle w:val="NormalHanging12a"/>
      </w:pPr>
      <w:r w:rsidRPr="008F4395">
        <w:t>B.</w:t>
      </w:r>
      <w:r w:rsidRPr="008F4395">
        <w:tab/>
        <w:t>vzhledem k tomu, že Lukašenka oznámil, že hodlá kandidovat v prezidentských volbách, jež se mají konat v roce 2025, na sedmé funkční období;</w:t>
      </w:r>
    </w:p>
    <w:p w:rsidR="00B24A65" w:rsidRPr="008F4395" w:rsidRDefault="00B24A65" w:rsidP="00B24A65">
      <w:pPr>
        <w:pStyle w:val="NormalHanging12a"/>
      </w:pPr>
      <w:r w:rsidRPr="008F4395">
        <w:t>C.</w:t>
      </w:r>
      <w:r w:rsidRPr="008F4395">
        <w:tab/>
        <w:t>vzhledem k tomu, že mnoho z 1</w:t>
      </w:r>
      <w:r w:rsidR="0013090B" w:rsidRPr="008F4395">
        <w:t> </w:t>
      </w:r>
      <w:r w:rsidRPr="008F4395">
        <w:t>350 politických vězňů v Bělorusku čelí podmínkám ohrožujícím život a několik z nich ve vězení zemřelo;</w:t>
      </w:r>
    </w:p>
    <w:p w:rsidR="00B24A65" w:rsidRPr="008F4395" w:rsidRDefault="00B24A65" w:rsidP="00B24A65">
      <w:pPr>
        <w:pStyle w:val="NormalHanging12a"/>
      </w:pPr>
      <w:r w:rsidRPr="008F4395">
        <w:t>1.</w:t>
      </w:r>
      <w:r w:rsidRPr="008F4395">
        <w:tab/>
        <w:t>požaduje, aby běloruské orgány okamžitě a bezpodmínečně propustily všechny politické vězně a svévolně zadržované osoby;</w:t>
      </w:r>
    </w:p>
    <w:p w:rsidR="00B24A65" w:rsidRPr="008F4395" w:rsidRDefault="00B24A65" w:rsidP="00B24A65">
      <w:pPr>
        <w:pStyle w:val="NormalHanging12a"/>
      </w:pPr>
      <w:r w:rsidRPr="008F4395">
        <w:t>2.</w:t>
      </w:r>
      <w:r w:rsidRPr="008F4395">
        <w:tab/>
        <w:t>vyjadřuje hluboké znepokojení nad situací mnoha politických vězňů včetně Marie Kalesnikavové, Sjarheje Cichanouského, Mikalaje Statkeviče, Alese Bjaljackého, Maksima Znaka, Viktara Babaryky, Ihara Losika, Paliny Šarenda-Panasjukové, Pavela Svijaryněce, Aliaksandra Jarašuka, Mikity Zalatarouva</w:t>
      </w:r>
      <w:r w:rsidR="009D20A1">
        <w:t xml:space="preserve"> </w:t>
      </w:r>
      <w:r w:rsidRPr="008F4395">
        <w:t>a Jany Pinčukové, z nichž mnozí jsou drženi v izolaci již několik měsíců nebo i let, potýkají se s vážnými zdravotními problémy, jako Maria Kalesnikavová a</w:t>
      </w:r>
      <w:r w:rsidR="009D20A1">
        <w:t xml:space="preserve"> </w:t>
      </w:r>
      <w:r w:rsidRPr="008F4395">
        <w:t>Andrzej Poczobut, a jsou vystaveni izolaci, špatnému zacházení a mučení;</w:t>
      </w:r>
    </w:p>
    <w:p w:rsidR="00B24A65" w:rsidRPr="008F4395" w:rsidRDefault="00B24A65" w:rsidP="00B24A65">
      <w:pPr>
        <w:pStyle w:val="NormalHanging12a"/>
        <w:rPr>
          <w:szCs w:val="24"/>
        </w:rPr>
      </w:pPr>
      <w:r w:rsidRPr="008F4395">
        <w:t>3</w:t>
      </w:r>
      <w:r w:rsidR="003D78C6">
        <w:t>.</w:t>
      </w:r>
      <w:bookmarkStart w:id="7" w:name="_GoBack"/>
      <w:bookmarkEnd w:id="7"/>
      <w:r w:rsidRPr="008F4395">
        <w:tab/>
        <w:t>vyjadřuje politování nad tím, že běloruští političtí vězni nemohli těžit z nedávného úsilí o propuštění politických vězňů a západních občanů v Rusku a Bělorusku; vyzývá k intenzivnějšímu úsilí o jejich propuštění;</w:t>
      </w:r>
    </w:p>
    <w:p w:rsidR="00B24A65" w:rsidRPr="008F4395" w:rsidRDefault="00B24A65" w:rsidP="00B24A65">
      <w:pPr>
        <w:pStyle w:val="NormalHanging12a"/>
      </w:pPr>
      <w:r w:rsidRPr="008F4395">
        <w:t>4.</w:t>
      </w:r>
      <w:r w:rsidRPr="008F4395">
        <w:tab/>
        <w:t xml:space="preserve">naléhavě vyzývá běloruské orgány, aby dodržovaly lidská práva zadržovaných osob, poskytovaly informace o jejich situaci, poskytovaly jim nezbytnou lékařskou péči a umožnily k nim přístup právníkům, rodinným příslušníkům a Mezinárodnímu výboru </w:t>
      </w:r>
      <w:r w:rsidRPr="008F4395">
        <w:lastRenderedPageBreak/>
        <w:t>Červeného kříže;</w:t>
      </w:r>
    </w:p>
    <w:p w:rsidR="00B24A65" w:rsidRPr="008F4395" w:rsidRDefault="00B24A65" w:rsidP="00B24A65">
      <w:pPr>
        <w:pStyle w:val="NormalHanging12a"/>
      </w:pPr>
      <w:r w:rsidRPr="008F4395">
        <w:t>5.</w:t>
      </w:r>
      <w:r w:rsidRPr="008F4395">
        <w:tab/>
        <w:t>znovu vyzývá EU a její členské státy, aby podporovaly politické vězně a jejich rodiny tím, že při každé příležitosti budou žádat o jejich okamžité propuštění, budou předvolávat velvyslance režimu, aby žádali o prokazování jejich stavu a umístění, zjednoduší postupy při získávání víz a prozatímních dokladů totožnosti pro osoby prchající z Běloruska a budou jim zajišťovat rehabilitaci a poskytovat praktickou a finanční podporu;</w:t>
      </w:r>
    </w:p>
    <w:p w:rsidR="00B24A65" w:rsidRPr="008F4395" w:rsidRDefault="00B24A65" w:rsidP="00B24A65">
      <w:pPr>
        <w:pStyle w:val="NormalHanging12a"/>
        <w:rPr>
          <w:szCs w:val="24"/>
        </w:rPr>
      </w:pPr>
      <w:r w:rsidRPr="008F4395">
        <w:t>6.</w:t>
      </w:r>
      <w:r w:rsidRPr="008F4395">
        <w:tab/>
        <w:t>vyzývá EU a její členské státy, aby rozšířily a zpřísnily sankce vůči jednotlivcům a subjektům, kteří jsou za represe v Bělorusku odpovědní;</w:t>
      </w:r>
    </w:p>
    <w:p w:rsidR="00B24A65" w:rsidRPr="008F4395" w:rsidRDefault="00B24A65" w:rsidP="00B24A65">
      <w:pPr>
        <w:pStyle w:val="NormalHanging12a"/>
        <w:rPr>
          <w:szCs w:val="24"/>
        </w:rPr>
      </w:pPr>
      <w:r w:rsidRPr="008F4395">
        <w:t>7.</w:t>
      </w:r>
      <w:r w:rsidRPr="008F4395">
        <w:tab/>
        <w:t>vyjadřuje znepokojení nad pronásledováním v exilu, např. zneužíváním zatýkacích rozkazů Interpolu k vydávání politických oponentů ze zemí mimo EU; vyzývá Srbsko, aby odmítlo vydat běloruského novináře Andreje Hňota, a vyzývá EU a členské státy, aby jeho případ sledovaly; vyjadřuje znepokojení nad 300 000 Bělorusy, kteří byli od roku 2020 přinuceni Bělorusko opustit a čelí politickému pronásledování v zahraničí;</w:t>
      </w:r>
    </w:p>
    <w:p w:rsidR="00B24A65" w:rsidRPr="008F4395" w:rsidRDefault="00B24A65" w:rsidP="00B24A65">
      <w:pPr>
        <w:pStyle w:val="NormalHanging12a"/>
      </w:pPr>
      <w:r w:rsidRPr="008F4395">
        <w:t>8.</w:t>
      </w:r>
      <w:r w:rsidRPr="008F4395">
        <w:tab/>
        <w:t>vyzývá EU a její členské státy, aby usilovaly o pohnání Lukašenkova režimu k odpovědnosti za jeho zločiny a aby uplatňovaly zásadu univerzální jurisdikce;</w:t>
      </w:r>
    </w:p>
    <w:p w:rsidR="00B24A65" w:rsidRPr="008F4395" w:rsidRDefault="00B24A65" w:rsidP="00B24A65">
      <w:pPr>
        <w:pStyle w:val="NormalHanging12a"/>
        <w:rPr>
          <w:rFonts w:eastAsiaTheme="minorHAnsi"/>
          <w:szCs w:val="24"/>
        </w:rPr>
      </w:pPr>
      <w:r w:rsidRPr="008F4395">
        <w:t>9.</w:t>
      </w:r>
      <w:r w:rsidRPr="008F4395">
        <w:tab/>
        <w:t>pověřuje svou předsedkyni, aby předala toto usnesení místopředsedovi Komise, vysokému představiteli</w:t>
      </w:r>
      <w:r w:rsidR="003272FE">
        <w:t xml:space="preserve"> </w:t>
      </w:r>
      <w:r w:rsidR="003272FE" w:rsidRPr="00C22A5D">
        <w:t>Unie pro zahraniční věci a bezpečnostní politiku</w:t>
      </w:r>
      <w:r w:rsidRPr="008F4395">
        <w:t>, Radě, Komisi, vládám a parlamentům členských států a Republiky Srbsko, Evropskému soudu pro lidská práva, Radě Evropy, Organizaci pro bezpečnost a spolupráci v Evropě a zástupcům běloruských demokratických sil a fakticky vládnoucím orgánům Běloruské republiky.</w:t>
      </w:r>
    </w:p>
    <w:p w:rsidR="00E365E1" w:rsidRPr="008F4395" w:rsidRDefault="00E365E1" w:rsidP="000F34B9">
      <w:bookmarkStart w:id="8" w:name="TextBodyEnd"/>
      <w:bookmarkEnd w:id="8"/>
    </w:p>
    <w:sectPr w:rsidR="00E365E1" w:rsidRPr="008F4395" w:rsidSect="008F43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4B9" w:rsidRPr="008F4395" w:rsidRDefault="000F34B9">
      <w:r w:rsidRPr="008F4395">
        <w:separator/>
      </w:r>
    </w:p>
  </w:endnote>
  <w:endnote w:type="continuationSeparator" w:id="0">
    <w:p w:rsidR="000F34B9" w:rsidRPr="008F4395" w:rsidRDefault="000F34B9">
      <w:r w:rsidRPr="008F43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43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43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43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4B9" w:rsidRPr="008F4395" w:rsidRDefault="000F34B9">
      <w:r w:rsidRPr="008F4395">
        <w:separator/>
      </w:r>
    </w:p>
  </w:footnote>
  <w:footnote w:type="continuationSeparator" w:id="0">
    <w:p w:rsidR="000F34B9" w:rsidRPr="008F4395" w:rsidRDefault="000F34B9">
      <w:r w:rsidRPr="008F43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43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43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43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/2024"/>
    <w:docVar w:name="dvlangue" w:val="CS"/>
    <w:docVar w:name="dvnumam" w:val="0"/>
    <w:docVar w:name="dvpe" w:val="762.610"/>
    <w:docVar w:name="dvtitre" w:val="Usnesení Evropského parlamentu ze dne 19. září 2024 o vážné situaci politických vězňů v Bělorusku(2024/2804(RSP))"/>
  </w:docVars>
  <w:rsids>
    <w:rsidRoot w:val="000F34B9"/>
    <w:rsid w:val="00002272"/>
    <w:rsid w:val="00064002"/>
    <w:rsid w:val="000677B9"/>
    <w:rsid w:val="000831BA"/>
    <w:rsid w:val="000A42CC"/>
    <w:rsid w:val="000E7DD9"/>
    <w:rsid w:val="000F34B9"/>
    <w:rsid w:val="0010095E"/>
    <w:rsid w:val="00125B37"/>
    <w:rsid w:val="0013090B"/>
    <w:rsid w:val="00187494"/>
    <w:rsid w:val="001F32AE"/>
    <w:rsid w:val="002767FF"/>
    <w:rsid w:val="002B18FE"/>
    <w:rsid w:val="002B5493"/>
    <w:rsid w:val="003272FE"/>
    <w:rsid w:val="00343214"/>
    <w:rsid w:val="00361C00"/>
    <w:rsid w:val="00395FA1"/>
    <w:rsid w:val="003D78C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98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358"/>
    <w:rsid w:val="00786D1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395"/>
    <w:rsid w:val="00930C23"/>
    <w:rsid w:val="0093193B"/>
    <w:rsid w:val="009509D8"/>
    <w:rsid w:val="00950B64"/>
    <w:rsid w:val="00981893"/>
    <w:rsid w:val="009D20A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A6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AA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31A303"/>
  <w15:chartTrackingRefBased/>
  <w15:docId w15:val="{0AFFA604-3030-47D2-BBDA-6DB08F7C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24A65"/>
    <w:pPr>
      <w:spacing w:after="240"/>
      <w:ind w:left="567" w:hanging="567"/>
    </w:pPr>
  </w:style>
  <w:style w:type="paragraph" w:customStyle="1" w:styleId="EPComma">
    <w:name w:val="EPComma"/>
    <w:basedOn w:val="Normal"/>
    <w:rsid w:val="00B24A6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24A65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BF165-21B5-41CA-8B7A-0126D6C92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3253</Characters>
  <Application>Microsoft Office Word</Application>
  <DocSecurity>0</DocSecurity>
  <Lines>162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2024-10-23T13:55:00Z</dcterms:created>
  <dcterms:modified xsi:type="dcterms:W3CDTF">2024-10-23T13:55:00Z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B10-0026/2024</vt:lpwstr>
  </property>
  <property fmtid="{D5CDD505-2E9C-101B-9397-08002B2CF9AE}" pid="4" name="&lt;Type&gt;">
    <vt:lpwstr>RR</vt:lpwstr>
  </property>
</Properties>
</file>