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668F3" w:rsidTr="0010095E">
        <w:trPr>
          <w:trHeight w:hRule="exact" w:val="1418"/>
        </w:trPr>
        <w:tc>
          <w:tcPr>
            <w:tcW w:w="6804" w:type="dxa"/>
            <w:shd w:val="clear" w:color="auto" w:fill="auto"/>
            <w:vAlign w:val="center"/>
          </w:tcPr>
          <w:p w:rsidR="00751A4A" w:rsidRPr="00D668F3" w:rsidRDefault="000618F0" w:rsidP="0010095E">
            <w:pPr>
              <w:pStyle w:val="EPName"/>
            </w:pPr>
            <w:r w:rsidRPr="00D668F3">
              <w:t>Parlamentul European</w:t>
            </w:r>
          </w:p>
          <w:p w:rsidR="00751A4A" w:rsidRPr="00D668F3" w:rsidRDefault="005F1B17" w:rsidP="005F1B17">
            <w:pPr>
              <w:pStyle w:val="EPTerm"/>
              <w:rPr>
                <w:rStyle w:val="HideTWBExt"/>
                <w:noProof w:val="0"/>
                <w:vanish w:val="0"/>
                <w:color w:val="auto"/>
              </w:rPr>
            </w:pPr>
            <w:r w:rsidRPr="00D668F3">
              <w:t>2024</w:t>
            </w:r>
            <w:r w:rsidR="00817416" w:rsidRPr="00D668F3">
              <w:t>-202</w:t>
            </w:r>
            <w:r w:rsidRPr="00D668F3">
              <w:t>9</w:t>
            </w:r>
          </w:p>
        </w:tc>
        <w:tc>
          <w:tcPr>
            <w:tcW w:w="2268" w:type="dxa"/>
            <w:shd w:val="clear" w:color="auto" w:fill="auto"/>
          </w:tcPr>
          <w:p w:rsidR="00751A4A" w:rsidRPr="00D668F3" w:rsidRDefault="00187494" w:rsidP="0010095E">
            <w:pPr>
              <w:pStyle w:val="EPLogo"/>
            </w:pPr>
            <w:r w:rsidRPr="00D668F3">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668F3" w:rsidRDefault="00D058B8" w:rsidP="004C5D52">
      <w:pPr>
        <w:pStyle w:val="LineTop"/>
      </w:pPr>
    </w:p>
    <w:p w:rsidR="00680577" w:rsidRPr="00D668F3" w:rsidRDefault="000618F0" w:rsidP="00680577">
      <w:pPr>
        <w:pStyle w:val="EPBodyTA1"/>
      </w:pPr>
      <w:r w:rsidRPr="00D668F3">
        <w:t>TEXTE ADOPTATE</w:t>
      </w:r>
    </w:p>
    <w:p w:rsidR="00D058B8" w:rsidRPr="00D668F3" w:rsidRDefault="00D058B8" w:rsidP="00D058B8">
      <w:pPr>
        <w:pStyle w:val="LineBottom"/>
      </w:pPr>
    </w:p>
    <w:p w:rsidR="000618F0" w:rsidRPr="00D668F3" w:rsidRDefault="000618F0" w:rsidP="000618F0">
      <w:pPr>
        <w:pStyle w:val="ATHeading1"/>
      </w:pPr>
      <w:bookmarkStart w:id="0" w:name="TANumber"/>
      <w:r w:rsidRPr="00D668F3">
        <w:t>P10_TA(2024)000</w:t>
      </w:r>
      <w:bookmarkEnd w:id="0"/>
      <w:r w:rsidR="00762345" w:rsidRPr="00D668F3">
        <w:t>9</w:t>
      </w:r>
    </w:p>
    <w:p w:rsidR="000618F0" w:rsidRPr="00D668F3" w:rsidRDefault="000618F0" w:rsidP="000618F0">
      <w:pPr>
        <w:pStyle w:val="ATHeading2"/>
      </w:pPr>
      <w:bookmarkStart w:id="1" w:name="title"/>
      <w:r w:rsidRPr="00D668F3">
        <w:t>Situația gravă a prizonierilor politici din Belarus</w:t>
      </w:r>
      <w:bookmarkEnd w:id="1"/>
    </w:p>
    <w:p w:rsidR="000618F0" w:rsidRPr="00D668F3" w:rsidRDefault="000618F0" w:rsidP="000618F0">
      <w:pPr>
        <w:rPr>
          <w:i/>
          <w:vanish/>
        </w:rPr>
      </w:pPr>
      <w:r w:rsidRPr="00D668F3">
        <w:rPr>
          <w:i/>
        </w:rPr>
        <w:fldChar w:fldCharType="begin"/>
      </w:r>
      <w:r w:rsidRPr="00D668F3">
        <w:rPr>
          <w:i/>
        </w:rPr>
        <w:instrText xml:space="preserve"> TC"(</w:instrText>
      </w:r>
      <w:bookmarkStart w:id="2" w:name="DocNumber"/>
      <w:r w:rsidR="004E5573" w:rsidRPr="00D668F3">
        <w:rPr>
          <w:i/>
        </w:rPr>
        <w:instrText>B10-0026, 0051, 0052, 0053, 0054 și 0055/2024</w:instrText>
      </w:r>
      <w:bookmarkEnd w:id="2"/>
      <w:r w:rsidRPr="00D668F3">
        <w:rPr>
          <w:i/>
        </w:rPr>
        <w:instrText xml:space="preserve">)"\l3 \n&gt; \* MERGEFORMAT </w:instrText>
      </w:r>
      <w:r w:rsidRPr="00D668F3">
        <w:rPr>
          <w:i/>
        </w:rPr>
        <w:fldChar w:fldCharType="end"/>
      </w:r>
    </w:p>
    <w:p w:rsidR="000618F0" w:rsidRPr="00D668F3" w:rsidRDefault="000618F0" w:rsidP="000618F0">
      <w:pPr>
        <w:rPr>
          <w:vanish/>
        </w:rPr>
      </w:pPr>
      <w:bookmarkStart w:id="3" w:name="PE"/>
      <w:r w:rsidRPr="00D668F3">
        <w:rPr>
          <w:vanish/>
        </w:rPr>
        <w:t>PE762.610</w:t>
      </w:r>
      <w:bookmarkEnd w:id="3"/>
    </w:p>
    <w:p w:rsidR="000618F0" w:rsidRPr="00D668F3" w:rsidRDefault="000618F0" w:rsidP="000618F0">
      <w:pPr>
        <w:pStyle w:val="ATHeading3"/>
      </w:pPr>
      <w:bookmarkStart w:id="4" w:name="Sujet"/>
      <w:r w:rsidRPr="00D668F3">
        <w:t>Rezoluția Parlamentului European din 19 septembrie 2024 referitoare la situația gravă a prizonierilor politici din Belarus</w:t>
      </w:r>
      <w:bookmarkEnd w:id="4"/>
      <w:r w:rsidRPr="00D668F3">
        <w:t xml:space="preserve"> </w:t>
      </w:r>
      <w:bookmarkStart w:id="5" w:name="References"/>
      <w:r w:rsidRPr="00D668F3">
        <w:t>(2024/2804(RSP))</w:t>
      </w:r>
      <w:bookmarkEnd w:id="5"/>
    </w:p>
    <w:p w:rsidR="000618F0" w:rsidRPr="00D668F3" w:rsidRDefault="000618F0" w:rsidP="000618F0"/>
    <w:p w:rsidR="002168B0" w:rsidRPr="00D668F3" w:rsidRDefault="002168B0" w:rsidP="002168B0">
      <w:pPr>
        <w:pStyle w:val="Normal12"/>
      </w:pPr>
      <w:bookmarkStart w:id="6" w:name="TextBodyBegin"/>
      <w:bookmarkEnd w:id="6"/>
      <w:r w:rsidRPr="00D668F3">
        <w:rPr>
          <w:i/>
          <w:iCs/>
        </w:rPr>
        <w:t>Parlamentul European</w:t>
      </w:r>
      <w:r w:rsidRPr="00D668F3">
        <w:t>,</w:t>
      </w:r>
    </w:p>
    <w:p w:rsidR="002168B0" w:rsidRPr="00D668F3" w:rsidRDefault="002168B0" w:rsidP="002168B0">
      <w:pPr>
        <w:pStyle w:val="NormalHanging12a"/>
      </w:pPr>
      <w:r w:rsidRPr="00D668F3">
        <w:t>–</w:t>
      </w:r>
      <w:r w:rsidRPr="00D668F3">
        <w:tab/>
        <w:t>având în vedere rezoluții</w:t>
      </w:r>
      <w:r w:rsidR="004E5573" w:rsidRPr="00D668F3">
        <w:t>le</w:t>
      </w:r>
      <w:r w:rsidRPr="00D668F3">
        <w:t xml:space="preserve"> sale anterioare numeroase referitoare la Belarus, adoptate începând din august 2020,</w:t>
      </w:r>
    </w:p>
    <w:p w:rsidR="002168B0" w:rsidRPr="00D668F3" w:rsidRDefault="002168B0" w:rsidP="002168B0">
      <w:pPr>
        <w:pStyle w:val="NormalHanging12a"/>
      </w:pPr>
      <w:r w:rsidRPr="00D668F3">
        <w:t>–</w:t>
      </w:r>
      <w:r w:rsidRPr="00D668F3">
        <w:tab/>
        <w:t>având în vedere articolul 150 alineatul (5) și articolul 136 alineatul (4) din Regulamentul său de procedură,</w:t>
      </w:r>
    </w:p>
    <w:p w:rsidR="002168B0" w:rsidRPr="00D668F3" w:rsidRDefault="002168B0" w:rsidP="002168B0">
      <w:pPr>
        <w:pStyle w:val="NormalHanging12a"/>
      </w:pPr>
      <w:r w:rsidRPr="00D668F3">
        <w:t>A.</w:t>
      </w:r>
      <w:r w:rsidRPr="00D668F3">
        <w:tab/>
        <w:t>întrucât, de la alegerile prezidențiale frauduloase din 9 august 2020, regimul Lukașenko reprimă în mod sistematic activiștii politici, societatea civilă, mass-media, sindicatele și orice disidenți și apărători ai acestora și a reținut în mod arbitrar zeci de mii de persoane;</w:t>
      </w:r>
    </w:p>
    <w:p w:rsidR="002168B0" w:rsidRPr="00D668F3" w:rsidRDefault="002168B0" w:rsidP="002168B0">
      <w:pPr>
        <w:pStyle w:val="NormalHanging12a"/>
      </w:pPr>
      <w:r w:rsidRPr="00D668F3">
        <w:t>B.</w:t>
      </w:r>
      <w:r w:rsidRPr="00D668F3">
        <w:tab/>
        <w:t>întrucât Lukașenko și-a anunțat candidatura la alegerile prezidențiale din 2025 pentru un al șaptelea mandat;</w:t>
      </w:r>
    </w:p>
    <w:p w:rsidR="002168B0" w:rsidRPr="00D668F3" w:rsidRDefault="002168B0" w:rsidP="002168B0">
      <w:pPr>
        <w:pStyle w:val="NormalHanging12a"/>
      </w:pPr>
      <w:r w:rsidRPr="00D668F3">
        <w:t>C.</w:t>
      </w:r>
      <w:r w:rsidRPr="00D668F3">
        <w:tab/>
        <w:t>întrucât mulți dintre cei 1 350 de prizonieri politici din Belarus sunt supuși unor condiții care le pun viața în pericol, iar mai mulți dintre ei au murit în închisoare,</w:t>
      </w:r>
    </w:p>
    <w:p w:rsidR="002168B0" w:rsidRPr="00D668F3" w:rsidRDefault="002168B0" w:rsidP="002168B0">
      <w:pPr>
        <w:pStyle w:val="NormalHanging12a"/>
      </w:pPr>
      <w:r w:rsidRPr="00D668F3">
        <w:t>1.</w:t>
      </w:r>
      <w:r w:rsidRPr="00D668F3">
        <w:tab/>
        <w:t>solicită autorităților din Belarus să elibereze imediat și necondiționat toți deținuții politici și persoanele plasate în mod arbitrar în detenție;</w:t>
      </w:r>
    </w:p>
    <w:p w:rsidR="002168B0" w:rsidRPr="00D668F3" w:rsidRDefault="002168B0" w:rsidP="002168B0">
      <w:pPr>
        <w:pStyle w:val="NormalHanging12a"/>
      </w:pPr>
      <w:r w:rsidRPr="00D668F3">
        <w:t>2.</w:t>
      </w:r>
      <w:r w:rsidRPr="00D668F3">
        <w:tab/>
        <w:t>își exprimă profunda îngrijorare cu privire la situația multor prizonieri politici, inclusiv Maria Kalesnikava, Siarhei Țihanouski, Mikalai Statkievici, Ales Bialiațki, Maksim Znak, Viktar Babarîka, Ihar Losik, Palina Szarenda-Panasiuk, Pavel Seviarineț, Aleksandr Iarașuk</w:t>
      </w:r>
      <w:r w:rsidR="00442B69" w:rsidRPr="00D668F3">
        <w:t xml:space="preserve">, </w:t>
      </w:r>
      <w:r w:rsidRPr="00D668F3">
        <w:t>Mikita Zalatarou și Yana Pinciuk, dintre care mulți sunt ținuți în detenție incommunicado de luni sau ani de zile, se confruntă cu probleme grave de sănătate, cum ar fi Maria Kalesnikava și Andrzej Poczobut, și sunt supuși izolării, relelor tratamente și torturii;</w:t>
      </w:r>
    </w:p>
    <w:p w:rsidR="002168B0" w:rsidRPr="00D668F3" w:rsidRDefault="002168B0" w:rsidP="002168B0">
      <w:pPr>
        <w:pStyle w:val="NormalHanging12a"/>
        <w:rPr>
          <w:szCs w:val="24"/>
        </w:rPr>
      </w:pPr>
      <w:r w:rsidRPr="00D668F3">
        <w:t>3</w:t>
      </w:r>
      <w:r w:rsidR="004247C4">
        <w:t>.</w:t>
      </w:r>
      <w:bookmarkStart w:id="7" w:name="_GoBack"/>
      <w:bookmarkEnd w:id="7"/>
      <w:r w:rsidRPr="00D668F3">
        <w:tab/>
        <w:t>regretă că deținuții politici din Belarus nu au putut beneficia de eforturile recente care au vizat eliberarea prizonierilor politici și a cetățenilor occidentali din Rusia și Belarus; solicită să se intensifice eforturile pentru a-i elibera;</w:t>
      </w:r>
    </w:p>
    <w:p w:rsidR="002168B0" w:rsidRPr="00D668F3" w:rsidRDefault="002168B0" w:rsidP="002168B0">
      <w:pPr>
        <w:pStyle w:val="NormalHanging12a"/>
      </w:pPr>
      <w:r w:rsidRPr="00D668F3">
        <w:t>4.</w:t>
      </w:r>
      <w:r w:rsidRPr="00D668F3">
        <w:tab/>
        <w:t xml:space="preserve">îndeamnă autoritățile din Belarus să respecte drepturile deținuților, să furnizeze </w:t>
      </w:r>
      <w:r w:rsidRPr="00D668F3">
        <w:lastRenderedPageBreak/>
        <w:t>informații cu privire la situația lor, să ofere tratamentul medical necesar și să permită accesul avocaților, al membrilor familiilor lor și al Comitetului Internațional al Crucii Roșii;</w:t>
      </w:r>
    </w:p>
    <w:p w:rsidR="002168B0" w:rsidRPr="00D668F3" w:rsidRDefault="002168B0" w:rsidP="002168B0">
      <w:pPr>
        <w:pStyle w:val="NormalHanging12a"/>
      </w:pPr>
      <w:r w:rsidRPr="00D668F3">
        <w:t>5</w:t>
      </w:r>
      <w:r w:rsidR="004247C4">
        <w:t>.</w:t>
      </w:r>
      <w:r w:rsidRPr="00D668F3">
        <w:tab/>
        <w:t>reiterează apelul său adresat UE și statelor sale membre de a sprijini prizonierii politici și familiile acestora, solicitând, cu orice ocazie, eliberarea imediată a acestora, convocând ambasadorii regimului pentru a solicita dovezi privind starea și localizarea lor, simplificând procedurile de obținere a vizelor și a documentelor de identificare provizorii pentru cei care fug din Belarus și oferind servicii de recuperare și asistență practică și financiară;</w:t>
      </w:r>
    </w:p>
    <w:p w:rsidR="002168B0" w:rsidRPr="00D668F3" w:rsidRDefault="002168B0" w:rsidP="002168B0">
      <w:pPr>
        <w:pStyle w:val="NormalHanging12a"/>
        <w:rPr>
          <w:szCs w:val="24"/>
        </w:rPr>
      </w:pPr>
      <w:r w:rsidRPr="00D668F3">
        <w:t>6.</w:t>
      </w:r>
      <w:r w:rsidRPr="00D668F3">
        <w:tab/>
        <w:t>invită UE și statele sale membre să extindă și să înăsprească sancțiunile împotriva persoanelor și entităților responsabile de represiunea din Belarus;</w:t>
      </w:r>
    </w:p>
    <w:p w:rsidR="002168B0" w:rsidRPr="00D668F3" w:rsidRDefault="002168B0" w:rsidP="002168B0">
      <w:pPr>
        <w:pStyle w:val="NormalHanging12a"/>
        <w:rPr>
          <w:szCs w:val="24"/>
        </w:rPr>
      </w:pPr>
      <w:r w:rsidRPr="00D668F3">
        <w:t>7.</w:t>
      </w:r>
      <w:r w:rsidRPr="00D668F3">
        <w:tab/>
        <w:t>își exprimă îngrijorarea cu privire la persecuțiile în exil, de exemplu utilizarea abuzivă a mandatelor de arestare ale Interpol pentru a obține extrădarea oponenților politici din țări din afara UE; invită Serbia să se abțină să îl extrădeze pe jurnalistul belarus Andrei Hnyot și invită UE și statele membre să monitorizeze cazul acestuia; își exprimă îngrijorarea cu privire la cei 300 000 de cetățeni belaruși care au fost forțați să părăsească Belarusul din 2020 și care se confruntă cu persecuții politice în străinătate;</w:t>
      </w:r>
    </w:p>
    <w:p w:rsidR="002168B0" w:rsidRPr="00D668F3" w:rsidRDefault="002168B0" w:rsidP="002168B0">
      <w:pPr>
        <w:pStyle w:val="NormalHanging12a"/>
      </w:pPr>
      <w:r w:rsidRPr="00D668F3">
        <w:t>8.</w:t>
      </w:r>
      <w:r w:rsidRPr="00D668F3">
        <w:tab/>
        <w:t>invită UE și statele sale membre să depună eforturi pentru a trage la răspundere regimul Lukașenko pentru crimele sale și să aplice principiul jurisdicției universale;</w:t>
      </w:r>
    </w:p>
    <w:p w:rsidR="002168B0" w:rsidRPr="00D668F3" w:rsidRDefault="002168B0" w:rsidP="002168B0">
      <w:pPr>
        <w:pStyle w:val="NormalHanging12a"/>
        <w:rPr>
          <w:rFonts w:eastAsiaTheme="minorHAnsi"/>
          <w:szCs w:val="24"/>
        </w:rPr>
      </w:pPr>
      <w:r w:rsidRPr="00D668F3">
        <w:t>9.</w:t>
      </w:r>
      <w:r w:rsidRPr="00D668F3">
        <w:tab/>
        <w:t xml:space="preserve">încredințează Președintei sarcina de a transmite prezenta rezoluție VP/ÎR, Consiliului, Comisiei, guvernelor și parlamentelor statelor membre și ale Republicii Serbia, Curții Europene a Drepturilor Omului, Consiliului Europei, Organizației pentru Securitate și Cooperare în Europa, precum și reprezentanților forțelor democratice din Belarus și autorităților </w:t>
      </w:r>
      <w:r w:rsidRPr="00D668F3">
        <w:rPr>
          <w:i/>
          <w:iCs/>
        </w:rPr>
        <w:t>de facto</w:t>
      </w:r>
      <w:r w:rsidRPr="00D668F3">
        <w:t xml:space="preserve"> ale Republicii Belarus.</w:t>
      </w:r>
    </w:p>
    <w:p w:rsidR="00E365E1" w:rsidRPr="00D668F3" w:rsidRDefault="00E365E1" w:rsidP="000618F0">
      <w:bookmarkStart w:id="8" w:name="TextBodyEnd"/>
      <w:bookmarkEnd w:id="8"/>
    </w:p>
    <w:sectPr w:rsidR="00E365E1" w:rsidRPr="00D668F3" w:rsidSect="001D4BF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18F0" w:rsidRPr="001D4BFE" w:rsidRDefault="000618F0">
      <w:r w:rsidRPr="001D4BFE">
        <w:separator/>
      </w:r>
    </w:p>
  </w:endnote>
  <w:endnote w:type="continuationSeparator" w:id="0">
    <w:p w:rsidR="000618F0" w:rsidRPr="001D4BFE" w:rsidRDefault="000618F0">
      <w:r w:rsidRPr="001D4B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4BF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4BF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4BF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18F0" w:rsidRPr="001D4BFE" w:rsidRDefault="000618F0">
      <w:r w:rsidRPr="001D4BFE">
        <w:separator/>
      </w:r>
    </w:p>
  </w:footnote>
  <w:footnote w:type="continuationSeparator" w:id="0">
    <w:p w:rsidR="000618F0" w:rsidRPr="001D4BFE" w:rsidRDefault="000618F0">
      <w:r w:rsidRPr="001D4BF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4BF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4BF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4BF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6/2024"/>
    <w:docVar w:name="dvlangue" w:val="RO"/>
    <w:docVar w:name="dvnumam" w:val="0"/>
    <w:docVar w:name="dvpe" w:val="762.610"/>
    <w:docVar w:name="dvtitre" w:val="Rezoluția Parlamentului European din 19 septembrie 2024 referitoare la situația gravă a prizonierilor politici din Belarus(2024/2804(RSP))"/>
  </w:docVars>
  <w:rsids>
    <w:rsidRoot w:val="000618F0"/>
    <w:rsid w:val="00002272"/>
    <w:rsid w:val="000618F0"/>
    <w:rsid w:val="00064002"/>
    <w:rsid w:val="000677B9"/>
    <w:rsid w:val="000831BA"/>
    <w:rsid w:val="000A42CC"/>
    <w:rsid w:val="000E7DD9"/>
    <w:rsid w:val="0010095E"/>
    <w:rsid w:val="00125B37"/>
    <w:rsid w:val="00187494"/>
    <w:rsid w:val="001D4BFE"/>
    <w:rsid w:val="001F32AE"/>
    <w:rsid w:val="002168B0"/>
    <w:rsid w:val="002767FF"/>
    <w:rsid w:val="002B18FE"/>
    <w:rsid w:val="002B5493"/>
    <w:rsid w:val="00343214"/>
    <w:rsid w:val="00361C00"/>
    <w:rsid w:val="00395FA1"/>
    <w:rsid w:val="003E15D4"/>
    <w:rsid w:val="00411CCE"/>
    <w:rsid w:val="0041666E"/>
    <w:rsid w:val="00421060"/>
    <w:rsid w:val="004247C4"/>
    <w:rsid w:val="00442B69"/>
    <w:rsid w:val="00471C19"/>
    <w:rsid w:val="004867E3"/>
    <w:rsid w:val="00494A28"/>
    <w:rsid w:val="004C0004"/>
    <w:rsid w:val="004C5D52"/>
    <w:rsid w:val="004E5573"/>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345"/>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68F3"/>
    <w:rsid w:val="00D834A0"/>
    <w:rsid w:val="00D872DF"/>
    <w:rsid w:val="00D91E21"/>
    <w:rsid w:val="00DA7FCD"/>
    <w:rsid w:val="00E365E1"/>
    <w:rsid w:val="00E820A4"/>
    <w:rsid w:val="00EA5DB3"/>
    <w:rsid w:val="00EB006A"/>
    <w:rsid w:val="00EB4772"/>
    <w:rsid w:val="00ED169E"/>
    <w:rsid w:val="00ED4235"/>
    <w:rsid w:val="00F04346"/>
    <w:rsid w:val="00F075DC"/>
    <w:rsid w:val="00F149E9"/>
    <w:rsid w:val="00F5134D"/>
    <w:rsid w:val="00F74202"/>
    <w:rsid w:val="00F8643A"/>
    <w:rsid w:val="00F86FA9"/>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BB3BD2"/>
  <w15:chartTrackingRefBased/>
  <w15:docId w15:val="{2AB40E2D-1F22-4125-A713-565DC6BEC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168B0"/>
    <w:pPr>
      <w:spacing w:after="240"/>
      <w:ind w:left="567" w:hanging="567"/>
    </w:pPr>
  </w:style>
  <w:style w:type="paragraph" w:customStyle="1" w:styleId="Normal12">
    <w:name w:val="Normal12"/>
    <w:basedOn w:val="Normal"/>
    <w:link w:val="Normal12Char"/>
    <w:rsid w:val="002168B0"/>
    <w:pPr>
      <w:spacing w:after="240"/>
    </w:pPr>
  </w:style>
  <w:style w:type="character" w:customStyle="1" w:styleId="Normal12Char">
    <w:name w:val="Normal12 Char"/>
    <w:basedOn w:val="DefaultParagraphFont"/>
    <w:link w:val="Normal12"/>
    <w:rsid w:val="002168B0"/>
    <w:rPr>
      <w:sz w:val="24"/>
      <w:lang w:val="ro-RO"/>
    </w:rPr>
  </w:style>
  <w:style w:type="character" w:customStyle="1" w:styleId="NormalHanging12aChar">
    <w:name w:val="NormalHanging12a Char"/>
    <w:basedOn w:val="DefaultParagraphFont"/>
    <w:link w:val="NormalHanging12a"/>
    <w:locked/>
    <w:rsid w:val="002168B0"/>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AB3F95-F014-4F43-A198-28B9820EA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569</Words>
  <Characters>3527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OBADA Liliana</cp:lastModifiedBy>
  <cp:revision>2</cp:revision>
  <cp:lastPrinted>2004-11-19T15:42:00Z</cp:lastPrinted>
  <dcterms:created xsi:type="dcterms:W3CDTF">2024-10-14T07:10:00Z</dcterms:created>
  <dcterms:modified xsi:type="dcterms:W3CDTF">2024-10-14T07:10:00Z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B10-0026/2024</vt:lpwstr>
  </property>
  <property fmtid="{D5CDD505-2E9C-101B-9397-08002B2CF9AE}" pid="4" name="&lt;Type&gt;">
    <vt:lpwstr>RR</vt:lpwstr>
  </property>
</Properties>
</file>