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6EE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B6EEF" w:rsidRDefault="006C484F" w:rsidP="0010095E">
            <w:pPr>
              <w:pStyle w:val="EPName"/>
            </w:pPr>
            <w:r w:rsidRPr="007B6EEF">
              <w:t>Parlamento Europeo</w:t>
            </w:r>
          </w:p>
          <w:p w:rsidR="00751A4A" w:rsidRPr="007B6EE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6EEF">
              <w:t>2024</w:t>
            </w:r>
            <w:r w:rsidR="00817416" w:rsidRPr="007B6EEF">
              <w:t>-202</w:t>
            </w:r>
            <w:r w:rsidRPr="007B6EE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B6EEF" w:rsidRDefault="00187494" w:rsidP="0010095E">
            <w:pPr>
              <w:pStyle w:val="EPLogo"/>
            </w:pPr>
            <w:r w:rsidRPr="007B6EE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B6EEF" w:rsidRDefault="00D058B8" w:rsidP="004C5D52">
      <w:pPr>
        <w:pStyle w:val="LineTop"/>
      </w:pPr>
    </w:p>
    <w:p w:rsidR="00680577" w:rsidRPr="007B6EEF" w:rsidRDefault="006C484F" w:rsidP="00680577">
      <w:pPr>
        <w:pStyle w:val="EPBodyTA1"/>
      </w:pPr>
      <w:r w:rsidRPr="007B6EEF">
        <w:t>TEXTOS APROBADOS</w:t>
      </w:r>
    </w:p>
    <w:p w:rsidR="00D058B8" w:rsidRPr="007B6EEF" w:rsidRDefault="00D058B8" w:rsidP="00D058B8">
      <w:pPr>
        <w:pStyle w:val="LineBottom"/>
      </w:pPr>
    </w:p>
    <w:p w:rsidR="006C484F" w:rsidRPr="007B6EEF" w:rsidRDefault="006C484F" w:rsidP="006C484F">
      <w:pPr>
        <w:pStyle w:val="ATHeading1"/>
      </w:pPr>
      <w:bookmarkStart w:id="0" w:name="TANumber"/>
      <w:r w:rsidRPr="007B6EEF">
        <w:t>P10_</w:t>
      </w:r>
      <w:proofErr w:type="gramStart"/>
      <w:r w:rsidRPr="007B6EEF">
        <w:t>TA(</w:t>
      </w:r>
      <w:proofErr w:type="gramEnd"/>
      <w:r w:rsidRPr="007B6EEF">
        <w:t>2024)00</w:t>
      </w:r>
      <w:bookmarkEnd w:id="0"/>
      <w:r w:rsidR="00897D42" w:rsidRPr="007B6EEF">
        <w:t>10</w:t>
      </w:r>
    </w:p>
    <w:p w:rsidR="006C484F" w:rsidRPr="007B6EEF" w:rsidRDefault="006C484F" w:rsidP="006C484F">
      <w:pPr>
        <w:pStyle w:val="ATHeading2"/>
      </w:pPr>
      <w:bookmarkStart w:id="1" w:name="title"/>
      <w:r w:rsidRPr="007B6EEF">
        <w:t>Caso de José Daniel Ferrer García en Cuba</w:t>
      </w:r>
      <w:bookmarkEnd w:id="1"/>
    </w:p>
    <w:p w:rsidR="006C484F" w:rsidRPr="007B6EEF" w:rsidRDefault="006C484F" w:rsidP="006C484F">
      <w:pPr>
        <w:rPr>
          <w:i/>
          <w:vanish/>
        </w:rPr>
      </w:pPr>
      <w:r w:rsidRPr="007B6EEF">
        <w:rPr>
          <w:i/>
        </w:rPr>
        <w:fldChar w:fldCharType="begin"/>
      </w:r>
      <w:r w:rsidRPr="007B6EEF">
        <w:rPr>
          <w:i/>
        </w:rPr>
        <w:instrText xml:space="preserve"> TC"(</w:instrText>
      </w:r>
      <w:bookmarkStart w:id="2" w:name="DocNumber"/>
      <w:r w:rsidRPr="007B6EEF">
        <w:rPr>
          <w:i/>
        </w:rPr>
        <w:instrText>B10-0022, 0043 y 0049/2024</w:instrText>
      </w:r>
      <w:bookmarkEnd w:id="2"/>
      <w:r w:rsidRPr="007B6EEF">
        <w:rPr>
          <w:i/>
        </w:rPr>
        <w:instrText xml:space="preserve">)"\l3 \n&gt; \* MERGEFORMAT </w:instrText>
      </w:r>
      <w:r w:rsidRPr="007B6EEF">
        <w:rPr>
          <w:i/>
        </w:rPr>
        <w:fldChar w:fldCharType="end"/>
      </w:r>
    </w:p>
    <w:p w:rsidR="006C484F" w:rsidRPr="007B6EEF" w:rsidRDefault="006C484F" w:rsidP="006C484F">
      <w:pPr>
        <w:rPr>
          <w:vanish/>
        </w:rPr>
      </w:pPr>
      <w:bookmarkStart w:id="3" w:name="PE"/>
      <w:r w:rsidRPr="007B6EEF">
        <w:rPr>
          <w:vanish/>
        </w:rPr>
        <w:t>PE762.606</w:t>
      </w:r>
      <w:bookmarkEnd w:id="3"/>
    </w:p>
    <w:p w:rsidR="006C484F" w:rsidRPr="007B6EEF" w:rsidRDefault="006C484F" w:rsidP="006C484F">
      <w:pPr>
        <w:pStyle w:val="ATHeading3"/>
      </w:pPr>
      <w:bookmarkStart w:id="4" w:name="Sujet"/>
      <w:r w:rsidRPr="007B6EEF">
        <w:t>Resolución del Parlamento Europeo, de 19 de septiembre de 2024, sobre el caso de José Daniel Ferrer García en Cuba</w:t>
      </w:r>
      <w:bookmarkEnd w:id="4"/>
      <w:r w:rsidRPr="007B6EEF">
        <w:t xml:space="preserve"> </w:t>
      </w:r>
      <w:bookmarkStart w:id="5" w:name="References"/>
      <w:r w:rsidRPr="007B6EEF">
        <w:t>(2024/2805(RSP))</w:t>
      </w:r>
      <w:bookmarkEnd w:id="5"/>
    </w:p>
    <w:p w:rsidR="006C484F" w:rsidRPr="007B6EEF" w:rsidRDefault="006C484F" w:rsidP="006C484F"/>
    <w:p w:rsidR="00B90689" w:rsidRPr="007B6EEF" w:rsidRDefault="00B90689" w:rsidP="001F6452">
      <w:pPr>
        <w:pStyle w:val="EPComma"/>
        <w:spacing w:before="120"/>
      </w:pPr>
      <w:bookmarkStart w:id="6" w:name="TextBodyBegin"/>
      <w:bookmarkEnd w:id="6"/>
      <w:r w:rsidRPr="007B6EEF">
        <w:rPr>
          <w:i/>
          <w:iCs/>
        </w:rPr>
        <w:t>El Parlamento Europeo</w:t>
      </w:r>
      <w:r w:rsidRPr="007B6EEF">
        <w:t>,</w:t>
      </w:r>
    </w:p>
    <w:p w:rsidR="00B90689" w:rsidRPr="007B6EEF" w:rsidRDefault="00B90689" w:rsidP="00B90689">
      <w:pPr>
        <w:pStyle w:val="NormalHanging12a"/>
        <w:rPr>
          <w:b/>
        </w:rPr>
      </w:pPr>
      <w:r w:rsidRPr="007B6EEF">
        <w:t>–</w:t>
      </w:r>
      <w:r w:rsidRPr="007B6EEF">
        <w:tab/>
        <w:t xml:space="preserve">Vistas sus anteriores Resoluciones sobre Cuba, </w:t>
      </w:r>
    </w:p>
    <w:p w:rsidR="00B90689" w:rsidRPr="007B6EEF" w:rsidRDefault="00B90689" w:rsidP="00B90689">
      <w:pPr>
        <w:pStyle w:val="NormalHanging12a"/>
      </w:pPr>
      <w:r w:rsidRPr="007B6EEF">
        <w:t>–</w:t>
      </w:r>
      <w:r w:rsidRPr="007B6EEF">
        <w:tab/>
        <w:t>Visto el artículo 150 de su Reglamento interno,</w:t>
      </w:r>
    </w:p>
    <w:p w:rsidR="00B90689" w:rsidRPr="007B6EEF" w:rsidRDefault="00B90689" w:rsidP="00B90689">
      <w:pPr>
        <w:pStyle w:val="NormalHanging12a"/>
      </w:pPr>
      <w:r w:rsidRPr="007B6EEF">
        <w:t>A.</w:t>
      </w:r>
      <w:r w:rsidRPr="007B6EEF">
        <w:tab/>
        <w:t>Considerando que José Daniel Ferrer García, defensor de los derechos humanos y líder de la oposición, fue detenido el 11 de julio de 2021 en el contexto de protestas generalizadas en Cuba, y que se le ha mantenido en aislamiento desde el 14 de agosto de 2021; que el régimen cubano le ha encarcelado, acosado e intimidado durante más de un decenio por su activismo político pacífico;</w:t>
      </w:r>
      <w:r w:rsidRPr="007B6EEF">
        <w:rPr>
          <w:color w:val="000000"/>
        </w:rPr>
        <w:t xml:space="preserve"> </w:t>
      </w:r>
      <w:r w:rsidRPr="007B6EEF">
        <w:t xml:space="preserve">que, desde marzo de 2023, se le mantiene incomunicado, que su familia no ha recibido ninguna información sobre su salud y se le ha denegado el derecho a visitarlo; </w:t>
      </w:r>
    </w:p>
    <w:p w:rsidR="00B90689" w:rsidRPr="007B6EEF" w:rsidRDefault="00B90689" w:rsidP="00B90689">
      <w:pPr>
        <w:pStyle w:val="NormalHanging12a"/>
      </w:pPr>
      <w:r w:rsidRPr="007B6EEF">
        <w:t>B.</w:t>
      </w:r>
      <w:r w:rsidRPr="007B6EEF">
        <w:tab/>
        <w:t xml:space="preserve">Considerando que el régimen cubano mantiene a presos políticos en las condiciones más terribles; que circulan informaciones según las cuales José Daniel Ferrer se encuentra en una situación crítica y se le ha mantenido sin acceso a tratamiento médico, con una alimentación insuficiente y en condiciones insalubres, que constituyen formas de tortura y tratos inhumanos o degradantes; </w:t>
      </w:r>
    </w:p>
    <w:p w:rsidR="00B90689" w:rsidRPr="007B6EEF" w:rsidRDefault="00B90689" w:rsidP="00B90689">
      <w:pPr>
        <w:pStyle w:val="NormalHanging12a"/>
      </w:pPr>
      <w:r w:rsidRPr="007B6EEF">
        <w:rPr>
          <w:color w:val="1E1E1F"/>
        </w:rPr>
        <w:t>C.</w:t>
      </w:r>
      <w:r w:rsidRPr="007B6EEF">
        <w:rPr>
          <w:color w:val="1E1E1F"/>
        </w:rPr>
        <w:tab/>
        <w:t xml:space="preserve">Considerando que la situación de los derechos humanos en Cuba es alarmante, en particular para los disidentes, que son objeto de niveles preocupantes de vigilancia y detención arbitraria; </w:t>
      </w:r>
      <w:r w:rsidRPr="007B6EEF">
        <w:t xml:space="preserve">que se desconoce el número de presos políticos, pero que fuentes fiables afirman que el régimen retiene a más de mil presos, incluidos menores de edad; que entre los numerosos presos políticos se encuentran Luis Manuel Otero Alcántara y </w:t>
      </w:r>
      <w:proofErr w:type="spellStart"/>
      <w:r w:rsidRPr="007B6EEF">
        <w:t>Lizandra</w:t>
      </w:r>
      <w:proofErr w:type="spellEnd"/>
      <w:r w:rsidRPr="007B6EEF">
        <w:t xml:space="preserve"> Góngora, cuyo estado de salud es crítico; </w:t>
      </w:r>
    </w:p>
    <w:p w:rsidR="00B90689" w:rsidRPr="007B6EEF" w:rsidRDefault="00B90689" w:rsidP="00B90689">
      <w:pPr>
        <w:pStyle w:val="NormalHanging12a"/>
      </w:pPr>
      <w:r w:rsidRPr="007B6EEF">
        <w:t>1.</w:t>
      </w:r>
      <w:r w:rsidRPr="007B6EEF">
        <w:tab/>
        <w:t>Insta al régimen cubano a que libere de forma inmediata e incondicional a José Daniel Ferrer y a todas las personas detenidas por motivos políticos y arbitrariamente por ejercer sus derechos de libertad de expresión y de reunión pacífica;</w:t>
      </w:r>
    </w:p>
    <w:p w:rsidR="00B90689" w:rsidRPr="007B6EEF" w:rsidRDefault="00B90689" w:rsidP="00B90689">
      <w:pPr>
        <w:pStyle w:val="NormalHanging12a"/>
      </w:pPr>
      <w:r w:rsidRPr="007B6EEF">
        <w:t>2.</w:t>
      </w:r>
      <w:r w:rsidRPr="007B6EEF">
        <w:tab/>
        <w:t xml:space="preserve">Condena las violaciones y abusos sistemáticos de los derechos humanos perpetrados por </w:t>
      </w:r>
      <w:r w:rsidRPr="007B6EEF">
        <w:lastRenderedPageBreak/>
        <w:t xml:space="preserve">el régimen cubano contra manifestantes, disidentes políticos, líderes religiosos y activistas de los derechos humanos, entre otros; insta a las autoridades cubanas a que pongan fin inmediatamente a la represión; </w:t>
      </w:r>
    </w:p>
    <w:p w:rsidR="00B90689" w:rsidRPr="007B6EEF" w:rsidRDefault="00B90689" w:rsidP="00B90689">
      <w:pPr>
        <w:pStyle w:val="NormalHanging12a"/>
      </w:pPr>
      <w:r w:rsidRPr="007B6EEF">
        <w:t>3.</w:t>
      </w:r>
      <w:r w:rsidRPr="007B6EEF">
        <w:tab/>
        <w:t xml:space="preserve">Condena la tortura y los malos tratos inhumanos y degradantes infligidos por las autoridades cubanas contra José Daniel Ferrer y los demás presos políticos; pide que, a la espera de su puesta en libertad, se permita inmediatamente a las familias de las víctimas de la persecución del régimen acceder a ellas, y que las víctimas reciban atención médica; </w:t>
      </w:r>
    </w:p>
    <w:p w:rsidR="00B90689" w:rsidRPr="007B6EEF" w:rsidRDefault="00B90689" w:rsidP="00B90689">
      <w:pPr>
        <w:pStyle w:val="NormalHanging12a"/>
        <w:widowControl/>
        <w:rPr>
          <w:rStyle w:val="doceo-font-family-base"/>
          <w:rFonts w:eastAsiaTheme="minorHAnsi"/>
        </w:rPr>
      </w:pPr>
      <w:r w:rsidRPr="007B6EEF">
        <w:t>4.</w:t>
      </w:r>
      <w:r w:rsidRPr="007B6EEF">
        <w:tab/>
        <w:t xml:space="preserve">Reitera su apoyo incondicional al pueblo cubano y a todos los defensores de los derechos humanos en Cuba por </w:t>
      </w:r>
      <w:bookmarkStart w:id="7" w:name="_GoBack"/>
      <w:bookmarkEnd w:id="7"/>
      <w:r w:rsidRPr="007B6EEF">
        <w:t>su dedicación a las libertades y los derechos que el régimen ha negado durante decenios;</w:t>
      </w:r>
      <w:r w:rsidRPr="007B6EEF">
        <w:rPr>
          <w:b/>
        </w:rPr>
        <w:t xml:space="preserve"> </w:t>
      </w:r>
      <w:r w:rsidRPr="007B6EEF">
        <w:rPr>
          <w:rStyle w:val="doceo-font-family-base"/>
        </w:rPr>
        <w:t>pide al régimen que escuche a sus ciudadanos y entable un diálogo nacional inclusivo con miras a la modernización y la democratización;</w:t>
      </w:r>
    </w:p>
    <w:p w:rsidR="00B90689" w:rsidRPr="007B6EEF" w:rsidRDefault="00B90689" w:rsidP="00B90689">
      <w:pPr>
        <w:pStyle w:val="NormalHanging12a"/>
      </w:pPr>
      <w:r w:rsidRPr="007B6EEF">
        <w:t>5.</w:t>
      </w:r>
      <w:r w:rsidRPr="007B6EEF">
        <w:tab/>
        <w:t xml:space="preserve">Reitera su llamamiento al Consejo para que aplique las disposiciones del régimen de sanciones de la UE de alcance mundial en materia de derechos humanos (Ley </w:t>
      </w:r>
      <w:proofErr w:type="spellStart"/>
      <w:r w:rsidRPr="007B6EEF">
        <w:t>Magnitski</w:t>
      </w:r>
      <w:proofErr w:type="spellEnd"/>
      <w:r w:rsidRPr="007B6EEF">
        <w:t xml:space="preserve"> de la Unión) y adopte sanciones contra los responsables de las persistentes violaciones de los derechos humanos en Cuba;</w:t>
      </w:r>
    </w:p>
    <w:p w:rsidR="00B90689" w:rsidRPr="007B6EEF" w:rsidRDefault="00B90689" w:rsidP="00B90689">
      <w:pPr>
        <w:pStyle w:val="NormalHanging12a"/>
      </w:pPr>
      <w:r w:rsidRPr="007B6EEF">
        <w:t>6.</w:t>
      </w:r>
      <w:r w:rsidRPr="007B6EEF">
        <w:tab/>
        <w:t>Reitera sus posiciones anteriores en relación con la posibilidad de activar la cláusula de suspensión del Acuerdo de Diálogo Político y de Cooperación entre la UE y Cuba, dado que el régimen cubano ha violado continuamente las cláusulas fundamentales de derechos humanos del Acuerdo;</w:t>
      </w:r>
    </w:p>
    <w:p w:rsidR="00E365E1" w:rsidRPr="007B6EEF" w:rsidRDefault="00B90689" w:rsidP="001F6452">
      <w:pPr>
        <w:ind w:left="567" w:hanging="567"/>
      </w:pPr>
      <w:r w:rsidRPr="007B6EEF">
        <w:t>7.</w:t>
      </w:r>
      <w:r w:rsidRPr="007B6EEF">
        <w:tab/>
        <w:t xml:space="preserve">Encarga a su presidenta que transmita la presente Resolución al régimen cubano, al vicepresidente de la Comisión / alto representante de la Unión para Asuntos Exteriores y Política de Seguridad, a la Comisión, a los Estados miembros, a las Naciones Unidas y a la Comunidad de Estados Latinoamericanos y </w:t>
      </w:r>
      <w:proofErr w:type="gramStart"/>
      <w:r w:rsidRPr="007B6EEF">
        <w:t>Caribeños</w:t>
      </w:r>
      <w:proofErr w:type="gramEnd"/>
      <w:r w:rsidRPr="007B6EEF">
        <w:t>.</w:t>
      </w:r>
      <w:bookmarkStart w:id="8" w:name="TextBodyEnd"/>
      <w:bookmarkEnd w:id="8"/>
    </w:p>
    <w:sectPr w:rsidR="00E365E1" w:rsidRPr="007B6EEF" w:rsidSect="007F52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84F" w:rsidRPr="007F5254" w:rsidRDefault="006C484F">
      <w:r w:rsidRPr="007F5254">
        <w:separator/>
      </w:r>
    </w:p>
  </w:endnote>
  <w:endnote w:type="continuationSeparator" w:id="0">
    <w:p w:rsidR="006C484F" w:rsidRPr="007F5254" w:rsidRDefault="006C484F">
      <w:r w:rsidRPr="007F52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25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25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25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84F" w:rsidRPr="007F5254" w:rsidRDefault="006C484F">
      <w:r w:rsidRPr="007F5254">
        <w:separator/>
      </w:r>
    </w:p>
  </w:footnote>
  <w:footnote w:type="continuationSeparator" w:id="0">
    <w:p w:rsidR="006C484F" w:rsidRPr="007F5254" w:rsidRDefault="006C484F">
      <w:r w:rsidRPr="007F52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25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25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25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activeWritingStyle w:appName="MSWord" w:lang="es-ES_tradnl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2, 0043 y 0049/2024"/>
    <w:docVar w:name="dvlangue" w:val="ES"/>
    <w:docVar w:name="dvnumam" w:val="0"/>
    <w:docVar w:name="dvpe" w:val="762.606"/>
    <w:docVar w:name="dvtitre" w:val="Resolución del Parlamento Europeo, de 19 de septiembre de 2024, sobre el caso de José Daniel Ferrer García en Cuba(2024/2805(RSP))"/>
  </w:docVars>
  <w:rsids>
    <w:rsidRoot w:val="006C484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645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484F"/>
    <w:rsid w:val="006F74FA"/>
    <w:rsid w:val="00731ADD"/>
    <w:rsid w:val="00734777"/>
    <w:rsid w:val="00747932"/>
    <w:rsid w:val="00751A4A"/>
    <w:rsid w:val="00756632"/>
    <w:rsid w:val="00762C74"/>
    <w:rsid w:val="00786EC0"/>
    <w:rsid w:val="007B6EEF"/>
    <w:rsid w:val="007D1690"/>
    <w:rsid w:val="007E22AD"/>
    <w:rsid w:val="007F5254"/>
    <w:rsid w:val="00817416"/>
    <w:rsid w:val="00842779"/>
    <w:rsid w:val="00865F67"/>
    <w:rsid w:val="00881A7B"/>
    <w:rsid w:val="008840E5"/>
    <w:rsid w:val="00887B3E"/>
    <w:rsid w:val="00897D4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068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ED517E-87B4-4BCD-BD64-0DC88BDB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90689"/>
    <w:pPr>
      <w:spacing w:after="240"/>
      <w:ind w:left="567" w:hanging="567"/>
    </w:pPr>
  </w:style>
  <w:style w:type="paragraph" w:customStyle="1" w:styleId="EPComma">
    <w:name w:val="EPComma"/>
    <w:basedOn w:val="Normal"/>
    <w:rsid w:val="00B90689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B90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1DE62-FE81-4C79-9A8C-DAFAD8630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3353</Characters>
  <Application>Microsoft Office Word</Application>
  <DocSecurity>0</DocSecurity>
  <Lines>52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 RELEC</cp:lastModifiedBy>
  <cp:revision>2</cp:revision>
  <cp:lastPrinted>2004-11-19T15:42:00Z</cp:lastPrinted>
  <dcterms:created xsi:type="dcterms:W3CDTF">2024-09-19T13:20:00Z</dcterms:created>
  <dcterms:modified xsi:type="dcterms:W3CDTF">2024-09-19T13:20:00Z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B10-0022, 0043 y 0049/2024</vt:lpwstr>
  </property>
  <property fmtid="{D5CDD505-2E9C-101B-9397-08002B2CF9AE}" pid="4" name="&lt;Type&gt;">
    <vt:lpwstr>RR</vt:lpwstr>
  </property>
</Properties>
</file>