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09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0966" w:rsidRDefault="00C43BBA" w:rsidP="0010095E">
            <w:pPr>
              <w:pStyle w:val="EPName"/>
            </w:pPr>
            <w:r w:rsidRPr="00200966">
              <w:t>Parlament Ewropew</w:t>
            </w:r>
          </w:p>
          <w:p w:rsidR="00751A4A" w:rsidRPr="002009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0966">
              <w:t>2024</w:t>
            </w:r>
            <w:r w:rsidR="00817416" w:rsidRPr="00200966">
              <w:t>-202</w:t>
            </w:r>
            <w:r w:rsidRPr="0020096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0966" w:rsidRDefault="00187494" w:rsidP="0010095E">
            <w:pPr>
              <w:pStyle w:val="EPLogo"/>
            </w:pPr>
            <w:r w:rsidRPr="002009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0966" w:rsidRDefault="00D058B8" w:rsidP="004C5D52">
      <w:pPr>
        <w:pStyle w:val="LineTop"/>
      </w:pPr>
    </w:p>
    <w:p w:rsidR="00680577" w:rsidRPr="00200966" w:rsidRDefault="00C43BBA" w:rsidP="00680577">
      <w:pPr>
        <w:pStyle w:val="EPBodyTA1"/>
      </w:pPr>
      <w:r w:rsidRPr="00200966">
        <w:t>TESTI ADOTTATI</w:t>
      </w:r>
    </w:p>
    <w:p w:rsidR="00D058B8" w:rsidRPr="00200966" w:rsidRDefault="00D058B8" w:rsidP="00D058B8">
      <w:pPr>
        <w:pStyle w:val="LineBottom"/>
      </w:pPr>
    </w:p>
    <w:p w:rsidR="00C43BBA" w:rsidRPr="00200966" w:rsidRDefault="00C43BBA" w:rsidP="00C43BBA">
      <w:pPr>
        <w:pStyle w:val="ATHeading1"/>
      </w:pPr>
      <w:bookmarkStart w:id="0" w:name="TANumber"/>
      <w:r w:rsidRPr="00200966">
        <w:t>P10_TA(2024)00</w:t>
      </w:r>
      <w:r w:rsidR="00DB3120" w:rsidRPr="004000E7">
        <w:t>10</w:t>
      </w:r>
      <w:bookmarkEnd w:id="0"/>
    </w:p>
    <w:p w:rsidR="00C43BBA" w:rsidRPr="00200966" w:rsidRDefault="00C43BBA" w:rsidP="00C43BBA">
      <w:pPr>
        <w:pStyle w:val="ATHeading2"/>
      </w:pPr>
      <w:bookmarkStart w:id="1" w:name="title"/>
      <w:r w:rsidRPr="00200966">
        <w:t xml:space="preserve">Il-każ ta’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</w:t>
      </w:r>
      <w:proofErr w:type="spellStart"/>
      <w:r w:rsidRPr="00200966">
        <w:t>García</w:t>
      </w:r>
      <w:proofErr w:type="spellEnd"/>
      <w:r w:rsidRPr="00200966">
        <w:t xml:space="preserve"> f’Kuba</w:t>
      </w:r>
      <w:bookmarkEnd w:id="1"/>
    </w:p>
    <w:p w:rsidR="00C43BBA" w:rsidRPr="00200966" w:rsidRDefault="00C43BBA" w:rsidP="00C43BBA">
      <w:pPr>
        <w:rPr>
          <w:i/>
          <w:vanish/>
        </w:rPr>
      </w:pPr>
      <w:r w:rsidRPr="00200966">
        <w:rPr>
          <w:i/>
        </w:rPr>
        <w:fldChar w:fldCharType="begin"/>
      </w:r>
      <w:r w:rsidRPr="00200966">
        <w:rPr>
          <w:i/>
        </w:rPr>
        <w:instrText xml:space="preserve"> TC"(</w:instrText>
      </w:r>
      <w:bookmarkStart w:id="2" w:name="DocNumber"/>
      <w:r w:rsidRPr="00200966">
        <w:rPr>
          <w:i/>
        </w:rPr>
        <w:instrText>B10-0022</w:instrText>
      </w:r>
      <w:r w:rsidR="001C6D5F">
        <w:rPr>
          <w:i/>
        </w:rPr>
        <w:instrText xml:space="preserve">, 0043 </w:instrText>
      </w:r>
      <w:r w:rsidR="004000E7">
        <w:rPr>
          <w:i/>
          <w:lang w:val="en-GB"/>
        </w:rPr>
        <w:instrText>u</w:instrText>
      </w:r>
      <w:bookmarkStart w:id="3" w:name="_GoBack"/>
      <w:bookmarkEnd w:id="3"/>
      <w:r w:rsidR="001C6D5F">
        <w:rPr>
          <w:i/>
        </w:rPr>
        <w:instrText xml:space="preserve"> 0049</w:instrText>
      </w:r>
      <w:r w:rsidR="001C6D5F" w:rsidRPr="00C803FB">
        <w:rPr>
          <w:i/>
        </w:rPr>
        <w:instrText>/2024</w:instrText>
      </w:r>
      <w:bookmarkEnd w:id="2"/>
      <w:r w:rsidRPr="00200966">
        <w:rPr>
          <w:i/>
        </w:rPr>
        <w:instrText xml:space="preserve">)"\l3 \n&gt; \* MERGEFORMAT </w:instrText>
      </w:r>
      <w:r w:rsidRPr="00200966">
        <w:rPr>
          <w:i/>
        </w:rPr>
        <w:fldChar w:fldCharType="end"/>
      </w:r>
    </w:p>
    <w:p w:rsidR="00C43BBA" w:rsidRPr="00200966" w:rsidRDefault="00C43BBA" w:rsidP="00C43BBA">
      <w:pPr>
        <w:rPr>
          <w:vanish/>
        </w:rPr>
      </w:pPr>
      <w:bookmarkStart w:id="4" w:name="PE"/>
      <w:r w:rsidRPr="00200966">
        <w:rPr>
          <w:vanish/>
        </w:rPr>
        <w:t>PE762.606</w:t>
      </w:r>
      <w:bookmarkEnd w:id="4"/>
    </w:p>
    <w:p w:rsidR="00C43BBA" w:rsidRPr="00200966" w:rsidRDefault="00C43BBA" w:rsidP="00CE2702">
      <w:pPr>
        <w:pStyle w:val="ATHeading3"/>
      </w:pPr>
      <w:bookmarkStart w:id="5" w:name="Sujet"/>
      <w:r w:rsidRPr="00200966">
        <w:t xml:space="preserve">Riżoluzzjoni tal-Parlament Ewropew tad-19 ta' Settembru 2024 dwar il-każ ta’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</w:t>
      </w:r>
      <w:proofErr w:type="spellStart"/>
      <w:r w:rsidRPr="00200966">
        <w:t>García</w:t>
      </w:r>
      <w:proofErr w:type="spellEnd"/>
      <w:r w:rsidRPr="00200966">
        <w:t xml:space="preserve"> f’Kuba</w:t>
      </w:r>
      <w:bookmarkEnd w:id="5"/>
      <w:r w:rsidRPr="00200966">
        <w:t xml:space="preserve"> </w:t>
      </w:r>
      <w:bookmarkStart w:id="6" w:name="References"/>
      <w:r w:rsidRPr="00200966">
        <w:t>(2024/2805(RSP))</w:t>
      </w:r>
      <w:bookmarkEnd w:id="6"/>
    </w:p>
    <w:p w:rsidR="00620B32" w:rsidRPr="00200966" w:rsidRDefault="00620B32" w:rsidP="00620B32">
      <w:pPr>
        <w:pStyle w:val="EPComma"/>
      </w:pPr>
      <w:bookmarkStart w:id="7" w:name="TextBodyBegin"/>
      <w:bookmarkEnd w:id="7"/>
      <w:r w:rsidRPr="00200966">
        <w:rPr>
          <w:i/>
        </w:rPr>
        <w:t>Il-Parlament Ewropew</w:t>
      </w:r>
      <w:r w:rsidRPr="00200966">
        <w:t>,</w:t>
      </w:r>
    </w:p>
    <w:p w:rsidR="00620B32" w:rsidRPr="00200966" w:rsidRDefault="00620B32" w:rsidP="00620B32">
      <w:pPr>
        <w:pStyle w:val="NormalHanging12a"/>
        <w:rPr>
          <w:b/>
        </w:rPr>
      </w:pPr>
      <w:r w:rsidRPr="00200966">
        <w:t>–</w:t>
      </w:r>
      <w:r w:rsidRPr="00200966">
        <w:tab/>
        <w:t xml:space="preserve">wara li </w:t>
      </w:r>
      <w:proofErr w:type="spellStart"/>
      <w:r w:rsidRPr="00200966">
        <w:t>kkunsidra</w:t>
      </w:r>
      <w:proofErr w:type="spellEnd"/>
      <w:r w:rsidRPr="00200966">
        <w:t xml:space="preserve"> r-riżoluzzjonijiet preċedenti tiegħu dwar Kuba, </w:t>
      </w:r>
    </w:p>
    <w:p w:rsidR="00620B32" w:rsidRPr="00200966" w:rsidRDefault="00620B32" w:rsidP="00620B32">
      <w:pPr>
        <w:pStyle w:val="NormalHanging12a"/>
      </w:pPr>
      <w:r w:rsidRPr="00200966">
        <w:t>–</w:t>
      </w:r>
      <w:r w:rsidRPr="00200966">
        <w:tab/>
        <w:t xml:space="preserve">wara li </w:t>
      </w:r>
      <w:proofErr w:type="spellStart"/>
      <w:r w:rsidRPr="00200966">
        <w:t>kkunsidra</w:t>
      </w:r>
      <w:proofErr w:type="spellEnd"/>
      <w:r w:rsidRPr="00200966">
        <w:t xml:space="preserve"> l-Artikolu 150 ta</w:t>
      </w:r>
      <w:r w:rsidR="001C6D5F">
        <w:t>r-Regoli ta’ Proċedura tiegħu,</w:t>
      </w:r>
    </w:p>
    <w:p w:rsidR="00620B32" w:rsidRPr="00200966" w:rsidRDefault="00620B32" w:rsidP="00620B32">
      <w:pPr>
        <w:pStyle w:val="NormalHanging12a"/>
      </w:pPr>
      <w:r w:rsidRPr="00200966">
        <w:t>A.</w:t>
      </w:r>
      <w:r w:rsidRPr="00200966">
        <w:tab/>
        <w:t xml:space="preserve">billi d-difensur tad-drittijiet tal-bniedem u mexxej tal-oppożizzjoni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</w:t>
      </w:r>
      <w:proofErr w:type="spellStart"/>
      <w:r w:rsidRPr="00200966">
        <w:t>García</w:t>
      </w:r>
      <w:proofErr w:type="spellEnd"/>
      <w:r w:rsidRPr="00200966">
        <w:t xml:space="preserve"> ġie arrestat fil-11 ta’ Lulju 2021 fil-kuntest ta’ protesti mifruxa f’Kuba, u ilu jinżamm iżolat mill-14 ta’ Awwissu 2021; billi r-reġim </w:t>
      </w:r>
      <w:proofErr w:type="spellStart"/>
      <w:r w:rsidRPr="00200966">
        <w:t>Kuban</w:t>
      </w:r>
      <w:proofErr w:type="spellEnd"/>
      <w:r w:rsidRPr="00200966">
        <w:t xml:space="preserve"> żammu l-ħabs, </w:t>
      </w:r>
      <w:proofErr w:type="spellStart"/>
      <w:r w:rsidRPr="00200966">
        <w:t>iffastidjah</w:t>
      </w:r>
      <w:proofErr w:type="spellEnd"/>
      <w:r w:rsidRPr="00200966">
        <w:t xml:space="preserve"> u </w:t>
      </w:r>
      <w:proofErr w:type="spellStart"/>
      <w:r w:rsidRPr="00200966">
        <w:t>intimidah</w:t>
      </w:r>
      <w:proofErr w:type="spellEnd"/>
      <w:r w:rsidRPr="00200966">
        <w:t xml:space="preserve"> għal aktar minn għaxar snin minħabba l-</w:t>
      </w:r>
      <w:proofErr w:type="spellStart"/>
      <w:r w:rsidRPr="00200966">
        <w:t>attiviżmu</w:t>
      </w:r>
      <w:proofErr w:type="spellEnd"/>
      <w:r w:rsidRPr="00200966">
        <w:t xml:space="preserve"> politiku paċifiku tiegħu;</w:t>
      </w:r>
      <w:r w:rsidRPr="00200966">
        <w:rPr>
          <w:color w:val="000000"/>
        </w:rPr>
        <w:t xml:space="preserve"> </w:t>
      </w:r>
      <w:r w:rsidRPr="00200966">
        <w:t xml:space="preserve">billi huwa ilu minn Marzu 2023 jinżamm detenut f’iżolament u l-familja tiegħu ma rċeviet l-ebda informazzjoni dwar saħħtu u </w:t>
      </w:r>
      <w:proofErr w:type="spellStart"/>
      <w:r w:rsidRPr="00200966">
        <w:t>ċċaħdilha</w:t>
      </w:r>
      <w:proofErr w:type="spellEnd"/>
      <w:r w:rsidRPr="00200966">
        <w:t xml:space="preserve"> d-dritt li żżuru; </w:t>
      </w:r>
    </w:p>
    <w:p w:rsidR="00620B32" w:rsidRPr="00200966" w:rsidRDefault="00620B32" w:rsidP="00620B32">
      <w:pPr>
        <w:pStyle w:val="NormalHanging12a"/>
      </w:pPr>
      <w:r w:rsidRPr="00200966">
        <w:t>B.</w:t>
      </w:r>
      <w:r w:rsidRPr="00200966">
        <w:tab/>
        <w:t xml:space="preserve">billi r-reġim </w:t>
      </w:r>
      <w:proofErr w:type="spellStart"/>
      <w:r w:rsidRPr="00200966">
        <w:t>Kuban</w:t>
      </w:r>
      <w:proofErr w:type="spellEnd"/>
      <w:r w:rsidRPr="00200966">
        <w:t xml:space="preserve"> iżomm lill-priġunieri politiċi fl-aktar kundizzjonijiet </w:t>
      </w:r>
      <w:proofErr w:type="spellStart"/>
      <w:r w:rsidRPr="00200966">
        <w:t>terribbli</w:t>
      </w:r>
      <w:proofErr w:type="spellEnd"/>
      <w:r w:rsidRPr="00200966">
        <w:t xml:space="preserve">; billi hemm rapporti li jindikaw li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jinsab f’kundizzjoni kritika u qed jinżamm mingħajr aċċess għal trattament mediku, b’ikel </w:t>
      </w:r>
      <w:proofErr w:type="spellStart"/>
      <w:r w:rsidRPr="00200966">
        <w:t>inadegwat</w:t>
      </w:r>
      <w:proofErr w:type="spellEnd"/>
      <w:r w:rsidRPr="00200966">
        <w:t xml:space="preserve"> u f’kundizzjonijiet mhux sanitarji, li jikkostitwixxu forom ta’ tortura, u trattament inuman jew degradanti; </w:t>
      </w:r>
    </w:p>
    <w:p w:rsidR="00620B32" w:rsidRPr="00200966" w:rsidRDefault="00620B32" w:rsidP="00620B32">
      <w:pPr>
        <w:pStyle w:val="NormalHanging12a"/>
      </w:pPr>
      <w:r w:rsidRPr="00200966">
        <w:rPr>
          <w:color w:val="1E1E1F"/>
        </w:rPr>
        <w:t>C.</w:t>
      </w:r>
      <w:r w:rsidRPr="00200966">
        <w:rPr>
          <w:color w:val="1E1E1F"/>
        </w:rPr>
        <w:tab/>
        <w:t xml:space="preserve">billi s-sitwazzjoni tad-drittijiet tal-bniedem f’Kuba hija </w:t>
      </w:r>
      <w:proofErr w:type="spellStart"/>
      <w:r w:rsidRPr="00200966">
        <w:rPr>
          <w:color w:val="1E1E1F"/>
        </w:rPr>
        <w:t>allarmanti</w:t>
      </w:r>
      <w:proofErr w:type="spellEnd"/>
      <w:r w:rsidRPr="00200966">
        <w:rPr>
          <w:color w:val="1E1E1F"/>
        </w:rPr>
        <w:t>, b’mod partikolari għad-</w:t>
      </w:r>
      <w:proofErr w:type="spellStart"/>
      <w:r w:rsidRPr="00200966">
        <w:rPr>
          <w:color w:val="1E1E1F"/>
        </w:rPr>
        <w:t>dissidenti</w:t>
      </w:r>
      <w:proofErr w:type="spellEnd"/>
      <w:r w:rsidRPr="00200966">
        <w:rPr>
          <w:color w:val="1E1E1F"/>
        </w:rPr>
        <w:t xml:space="preserve">, li huma soġġetti għal livelli </w:t>
      </w:r>
      <w:proofErr w:type="spellStart"/>
      <w:r w:rsidRPr="00200966">
        <w:rPr>
          <w:color w:val="1E1E1F"/>
        </w:rPr>
        <w:t>inkwetanti</w:t>
      </w:r>
      <w:proofErr w:type="spellEnd"/>
      <w:r w:rsidRPr="00200966">
        <w:rPr>
          <w:color w:val="1E1E1F"/>
        </w:rPr>
        <w:t xml:space="preserve"> ta’ sorveljanza u detenzjoni </w:t>
      </w:r>
      <w:proofErr w:type="spellStart"/>
      <w:r w:rsidRPr="00200966">
        <w:rPr>
          <w:color w:val="1E1E1F"/>
        </w:rPr>
        <w:t>arbitrarja</w:t>
      </w:r>
      <w:proofErr w:type="spellEnd"/>
      <w:r w:rsidRPr="00200966">
        <w:rPr>
          <w:color w:val="1E1E1F"/>
        </w:rPr>
        <w:t xml:space="preserve">; </w:t>
      </w:r>
      <w:r w:rsidRPr="00200966">
        <w:t xml:space="preserve">billi l-għadd ta’ priġunieri politiċi mhuwiex magħruf iżda sorsi affidabbli jiddikjaraw li r-reġim qed iżomm aktar minn elf priġunier, inklużi minorenni; billi fost il-ħafna priġunieri politiċi hemm </w:t>
      </w:r>
      <w:proofErr w:type="spellStart"/>
      <w:r w:rsidRPr="00200966">
        <w:t>Luis</w:t>
      </w:r>
      <w:proofErr w:type="spellEnd"/>
      <w:r w:rsidRPr="00200966">
        <w:t xml:space="preserve"> Manuel </w:t>
      </w:r>
      <w:proofErr w:type="spellStart"/>
      <w:r w:rsidRPr="00200966">
        <w:t>Otero</w:t>
      </w:r>
      <w:proofErr w:type="spellEnd"/>
      <w:r w:rsidRPr="00200966">
        <w:t xml:space="preserve"> </w:t>
      </w:r>
      <w:proofErr w:type="spellStart"/>
      <w:r w:rsidRPr="00200966">
        <w:t>Alcántara</w:t>
      </w:r>
      <w:proofErr w:type="spellEnd"/>
      <w:r w:rsidRPr="00200966">
        <w:t xml:space="preserve"> u </w:t>
      </w:r>
      <w:proofErr w:type="spellStart"/>
      <w:r w:rsidRPr="00200966">
        <w:t>Lizandra</w:t>
      </w:r>
      <w:proofErr w:type="spellEnd"/>
      <w:r w:rsidRPr="00200966">
        <w:t xml:space="preserve"> </w:t>
      </w:r>
      <w:proofErr w:type="spellStart"/>
      <w:r w:rsidRPr="00200966">
        <w:t>Gongora</w:t>
      </w:r>
      <w:proofErr w:type="spellEnd"/>
      <w:r w:rsidRPr="00200966">
        <w:t xml:space="preserve">, li l-kundizzjoni tas-saħħa tagħhom hija kritika; </w:t>
      </w:r>
    </w:p>
    <w:p w:rsidR="00620B32" w:rsidRPr="00200966" w:rsidRDefault="00620B32" w:rsidP="00620B32">
      <w:pPr>
        <w:pStyle w:val="NormalHanging12a"/>
      </w:pPr>
      <w:r w:rsidRPr="00200966">
        <w:t>1.</w:t>
      </w:r>
      <w:r w:rsidRPr="00200966">
        <w:tab/>
        <w:t xml:space="preserve">Iħeġġeġ lir-reġim </w:t>
      </w:r>
      <w:proofErr w:type="spellStart"/>
      <w:r w:rsidRPr="00200966">
        <w:t>Kuban</w:t>
      </w:r>
      <w:proofErr w:type="spellEnd"/>
      <w:r w:rsidRPr="00200966">
        <w:t xml:space="preserve"> jeħles minnufih u mingħajr kundizzjonijiet lil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u lill-persuni kollha detenuti politikament u </w:t>
      </w:r>
      <w:proofErr w:type="spellStart"/>
      <w:r w:rsidRPr="00200966">
        <w:t>arbitrarjament</w:t>
      </w:r>
      <w:proofErr w:type="spellEnd"/>
      <w:r w:rsidRPr="00200966">
        <w:t xml:space="preserve"> talli eżerċitaw id-drittijiet tagħhom għal-libertà tal-espressjoni u tal-għaqda paċifika;</w:t>
      </w:r>
    </w:p>
    <w:p w:rsidR="00620B32" w:rsidRPr="00200966" w:rsidRDefault="00620B32" w:rsidP="00620B32">
      <w:pPr>
        <w:pStyle w:val="NormalHanging12a"/>
      </w:pPr>
      <w:r w:rsidRPr="00200966">
        <w:t>2.</w:t>
      </w:r>
      <w:r w:rsidRPr="00200966">
        <w:tab/>
        <w:t xml:space="preserve">Jikkundanna l-ksur u l-abbużi </w:t>
      </w:r>
      <w:proofErr w:type="spellStart"/>
      <w:r w:rsidRPr="00200966">
        <w:t>sistematiċi</w:t>
      </w:r>
      <w:proofErr w:type="spellEnd"/>
      <w:r w:rsidRPr="00200966">
        <w:t xml:space="preserve"> tad-drittijiet tal-bniedem imwettqa mir-reġim </w:t>
      </w:r>
      <w:proofErr w:type="spellStart"/>
      <w:r w:rsidRPr="00200966">
        <w:t>Kuban</w:t>
      </w:r>
      <w:proofErr w:type="spellEnd"/>
      <w:r w:rsidRPr="00200966">
        <w:t xml:space="preserve"> kontra d-dimostranti, id-</w:t>
      </w:r>
      <w:proofErr w:type="spellStart"/>
      <w:r w:rsidRPr="00200966">
        <w:t>dissidenti</w:t>
      </w:r>
      <w:proofErr w:type="spellEnd"/>
      <w:r w:rsidRPr="00200966">
        <w:t xml:space="preserve"> politiċi, il-mexxejja reliġjużi u l-attivisti tad-drittijiet tal-bniedem, fost l-oħrajn; iħeġġeġ lill-awtoritajiet </w:t>
      </w:r>
      <w:proofErr w:type="spellStart"/>
      <w:r w:rsidRPr="00200966">
        <w:t>Kubani</w:t>
      </w:r>
      <w:proofErr w:type="spellEnd"/>
      <w:r w:rsidRPr="00200966">
        <w:t xml:space="preserve"> jtemmu minnufih ir-</w:t>
      </w:r>
      <w:r w:rsidRPr="00200966">
        <w:lastRenderedPageBreak/>
        <w:t xml:space="preserve">repressjoni; </w:t>
      </w:r>
    </w:p>
    <w:p w:rsidR="00620B32" w:rsidRPr="00200966" w:rsidRDefault="00620B32" w:rsidP="00620B32">
      <w:pPr>
        <w:pStyle w:val="NormalHanging12a"/>
      </w:pPr>
      <w:r w:rsidRPr="00200966">
        <w:t>3.</w:t>
      </w:r>
      <w:r w:rsidRPr="00200966">
        <w:tab/>
        <w:t xml:space="preserve">Jikkundanna t-tortura u t-trattament inuman, degradanti u ħażin imwettqa mill-awtoritajiet </w:t>
      </w:r>
      <w:proofErr w:type="spellStart"/>
      <w:r w:rsidRPr="00200966">
        <w:t>Kubani</w:t>
      </w:r>
      <w:proofErr w:type="spellEnd"/>
      <w:r w:rsidRPr="00200966">
        <w:t xml:space="preserve"> kontra </w:t>
      </w:r>
      <w:proofErr w:type="spellStart"/>
      <w:r w:rsidRPr="00200966">
        <w:t>José</w:t>
      </w:r>
      <w:proofErr w:type="spellEnd"/>
      <w:r w:rsidRPr="00200966">
        <w:t xml:space="preserve"> Daniel </w:t>
      </w:r>
      <w:proofErr w:type="spellStart"/>
      <w:r w:rsidRPr="00200966">
        <w:t>Ferrer</w:t>
      </w:r>
      <w:proofErr w:type="spellEnd"/>
      <w:r w:rsidRPr="00200966">
        <w:t xml:space="preserve"> u l-priġunieri politiċi l-oħra; jitlob li l-familji tal-vittmi tal-persekuzzjoni tar-reġim jingħataw aċċess immedjat għalihom, sakemm huma jinħelsu, u li l-vittmi jingħataw kura medika; </w:t>
      </w:r>
    </w:p>
    <w:p w:rsidR="00620B32" w:rsidRPr="00200966" w:rsidRDefault="00620B32" w:rsidP="00620B32">
      <w:pPr>
        <w:pStyle w:val="NormalHanging12a"/>
        <w:rPr>
          <w:rStyle w:val="doceo-font-family-base"/>
          <w:rFonts w:eastAsiaTheme="minorHAnsi"/>
        </w:rPr>
      </w:pPr>
      <w:r w:rsidRPr="00200966">
        <w:t>4.</w:t>
      </w:r>
      <w:r w:rsidRPr="00200966">
        <w:tab/>
        <w:t xml:space="preserve">Itenni l-appoġġ mingħajr kundizzjonijiet tiegħu għall-poplu </w:t>
      </w:r>
      <w:proofErr w:type="spellStart"/>
      <w:r w:rsidRPr="00200966">
        <w:t>Kuban</w:t>
      </w:r>
      <w:proofErr w:type="spellEnd"/>
      <w:r w:rsidRPr="00200966">
        <w:t xml:space="preserve"> u għad-difensuri kollha tad-drittijiet tal-bniedem f’Kuba għad-dedikazzjoni tagħhom għal-libertajiet u d-drittijiet li r-reġim ċaħħad għal għexieren ta’ snin;</w:t>
      </w:r>
      <w:r w:rsidRPr="00200966">
        <w:rPr>
          <w:b/>
        </w:rPr>
        <w:t xml:space="preserve"> </w:t>
      </w:r>
      <w:r w:rsidRPr="00200966">
        <w:rPr>
          <w:rStyle w:val="doceo-font-family-base"/>
        </w:rPr>
        <w:t xml:space="preserve">jistieden lir-reġim </w:t>
      </w:r>
      <w:proofErr w:type="spellStart"/>
      <w:r w:rsidRPr="00200966">
        <w:rPr>
          <w:rStyle w:val="doceo-font-family-base"/>
        </w:rPr>
        <w:t>jisma</w:t>
      </w:r>
      <w:proofErr w:type="spellEnd"/>
      <w:r w:rsidRPr="00200966">
        <w:rPr>
          <w:rStyle w:val="doceo-font-family-base"/>
        </w:rPr>
        <w:t xml:space="preserve">’ liċ-ċittadini tiegħu u jinvolvi ruħu fi djalogu nazzjonali </w:t>
      </w:r>
      <w:proofErr w:type="spellStart"/>
      <w:r w:rsidRPr="00200966">
        <w:rPr>
          <w:rStyle w:val="doceo-font-family-base"/>
        </w:rPr>
        <w:t>inklużiv</w:t>
      </w:r>
      <w:proofErr w:type="spellEnd"/>
      <w:r w:rsidRPr="00200966">
        <w:rPr>
          <w:rStyle w:val="doceo-font-family-base"/>
        </w:rPr>
        <w:t xml:space="preserve"> immirat lejn il-</w:t>
      </w:r>
      <w:proofErr w:type="spellStart"/>
      <w:r w:rsidRPr="00200966">
        <w:rPr>
          <w:rStyle w:val="doceo-font-family-base"/>
        </w:rPr>
        <w:t>modernizzazzjoni</w:t>
      </w:r>
      <w:proofErr w:type="spellEnd"/>
      <w:r w:rsidRPr="00200966">
        <w:rPr>
          <w:rStyle w:val="doceo-font-family-base"/>
        </w:rPr>
        <w:t xml:space="preserve"> u d-</w:t>
      </w:r>
      <w:proofErr w:type="spellStart"/>
      <w:r w:rsidRPr="00200966">
        <w:rPr>
          <w:rStyle w:val="doceo-font-family-base"/>
        </w:rPr>
        <w:t>demokratizzazzjoni</w:t>
      </w:r>
      <w:proofErr w:type="spellEnd"/>
      <w:r w:rsidRPr="00200966">
        <w:rPr>
          <w:rStyle w:val="doceo-font-family-base"/>
        </w:rPr>
        <w:t>;</w:t>
      </w:r>
    </w:p>
    <w:p w:rsidR="00620B32" w:rsidRPr="00200966" w:rsidRDefault="00620B32" w:rsidP="00620B32">
      <w:pPr>
        <w:pStyle w:val="NormalHanging12a"/>
      </w:pPr>
      <w:r w:rsidRPr="00200966">
        <w:t>5.</w:t>
      </w:r>
      <w:r w:rsidRPr="00200966">
        <w:tab/>
        <w:t xml:space="preserve">Itenni t-talba tiegħu lill-Kunsill biex japplika r-Reġim Globali ta’ Sanzjonijiet tal-UE b’rabta mad-Drittijiet tal-Bniedem (l-Att </w:t>
      </w:r>
      <w:proofErr w:type="spellStart"/>
      <w:r w:rsidRPr="00200966">
        <w:t>Magnitsky</w:t>
      </w:r>
      <w:proofErr w:type="spellEnd"/>
      <w:r w:rsidRPr="00200966">
        <w:t xml:space="preserve"> tal-UE) u jadotta sanzjonijiet kontra dawk responsabbli għall-ksur persistenti tad-drittijiet tal-bniedem f’Kuba;</w:t>
      </w:r>
    </w:p>
    <w:p w:rsidR="00620B32" w:rsidRPr="00200966" w:rsidRDefault="00620B32" w:rsidP="00620B32">
      <w:pPr>
        <w:pStyle w:val="NormalHanging12a"/>
      </w:pPr>
      <w:r w:rsidRPr="00200966">
        <w:t>6.</w:t>
      </w:r>
      <w:r w:rsidRPr="00200966">
        <w:tab/>
        <w:t xml:space="preserve">Itenni l-pożizzjonijiet preċedenti tiegħu rigward il-possibbiltà li tiġi attivata l-klawżola ta’ sospensjoni tal-Ftehim ta’ Djalogu Politiku u ta’ Kooperazzjoni, peress li l-klawżoli ewlenin dwar id-drittijiet tal-bniedem tal-ftehim </w:t>
      </w:r>
      <w:proofErr w:type="spellStart"/>
      <w:r w:rsidRPr="00200966">
        <w:t>inkisru</w:t>
      </w:r>
      <w:proofErr w:type="spellEnd"/>
      <w:r w:rsidRPr="00200966">
        <w:t xml:space="preserve"> kontinwament mir-reġim </w:t>
      </w:r>
      <w:proofErr w:type="spellStart"/>
      <w:r w:rsidRPr="00200966">
        <w:t>Kuban</w:t>
      </w:r>
      <w:proofErr w:type="spellEnd"/>
      <w:r w:rsidRPr="00200966">
        <w:t>;</w:t>
      </w:r>
    </w:p>
    <w:p w:rsidR="00E365E1" w:rsidRPr="00200966" w:rsidRDefault="00620B32" w:rsidP="00CE2702">
      <w:pPr>
        <w:ind w:left="567" w:hanging="567"/>
      </w:pPr>
      <w:r w:rsidRPr="00200966">
        <w:t>7.</w:t>
      </w:r>
      <w:r w:rsidRPr="00200966">
        <w:tab/>
        <w:t xml:space="preserve">Jagħti istruzzjonijiet lill-President tiegħu biex tgħaddi din ir-riżoluzzjoni lir-reġim </w:t>
      </w:r>
      <w:proofErr w:type="spellStart"/>
      <w:r w:rsidRPr="00200966">
        <w:t>Kuban</w:t>
      </w:r>
      <w:proofErr w:type="spellEnd"/>
      <w:r w:rsidRPr="00200966">
        <w:t>, lill-Viċi President tal-Kummissjoni/Rappreżentant Għoli tal-Unjoni għall-Affarijiet Barranin u l-Politika ta’ Sigurtà, lill-Kummissjoni, lill-Istati Membri, lin-Nazzjonijiet Uniti u lill-Komunità ta’ Stati tal-Amerka Latina u tal-</w:t>
      </w:r>
      <w:proofErr w:type="spellStart"/>
      <w:r w:rsidRPr="00200966">
        <w:t>Karibew</w:t>
      </w:r>
      <w:proofErr w:type="spellEnd"/>
      <w:r w:rsidRPr="00200966">
        <w:t>.</w:t>
      </w:r>
      <w:bookmarkStart w:id="8" w:name="TextBodyEnd"/>
      <w:bookmarkEnd w:id="8"/>
    </w:p>
    <w:sectPr w:rsidR="00E365E1" w:rsidRPr="00200966" w:rsidSect="002009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BBA" w:rsidRPr="00200966" w:rsidRDefault="00C43BBA">
      <w:r w:rsidRPr="00200966">
        <w:separator/>
      </w:r>
    </w:p>
  </w:endnote>
  <w:endnote w:type="continuationSeparator" w:id="0">
    <w:p w:rsidR="00C43BBA" w:rsidRPr="00200966" w:rsidRDefault="00C43BBA">
      <w:r w:rsidRPr="002009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BBA" w:rsidRPr="00200966" w:rsidRDefault="00C43BBA">
      <w:r w:rsidRPr="00200966">
        <w:separator/>
      </w:r>
    </w:p>
  </w:footnote>
  <w:footnote w:type="continuationSeparator" w:id="0">
    <w:p w:rsidR="00C43BBA" w:rsidRPr="00200966" w:rsidRDefault="00C43BBA">
      <w:r w:rsidRPr="002009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9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MT"/>
    <w:docVar w:name="dvnumam" w:val="0"/>
    <w:docVar w:name="dvpe" w:val="762.606"/>
    <w:docVar w:name="dvtitre" w:val="Riżoluzzjoni tal-Parlament Ewropew tad-19 ta' Settembru 2024 dwar il-każ ta’ José Daniel Ferrer García f’Kuba(2024/2805(RSP))"/>
  </w:docVars>
  <w:rsids>
    <w:rsidRoot w:val="00C43B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D5F"/>
    <w:rsid w:val="001F32AE"/>
    <w:rsid w:val="00200966"/>
    <w:rsid w:val="002767FF"/>
    <w:rsid w:val="002B18FE"/>
    <w:rsid w:val="002B5493"/>
    <w:rsid w:val="00343214"/>
    <w:rsid w:val="00361C00"/>
    <w:rsid w:val="00395FA1"/>
    <w:rsid w:val="003E15D4"/>
    <w:rsid w:val="004000E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B3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BBA"/>
    <w:rsid w:val="00C61C0C"/>
    <w:rsid w:val="00C941CB"/>
    <w:rsid w:val="00CC2357"/>
    <w:rsid w:val="00CE2702"/>
    <w:rsid w:val="00CF071A"/>
    <w:rsid w:val="00D058B8"/>
    <w:rsid w:val="00D56C11"/>
    <w:rsid w:val="00D834A0"/>
    <w:rsid w:val="00D872DF"/>
    <w:rsid w:val="00D91E21"/>
    <w:rsid w:val="00DA7FCD"/>
    <w:rsid w:val="00DB312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3AD39"/>
  <w15:chartTrackingRefBased/>
  <w15:docId w15:val="{A945C9C7-11B1-452D-B710-CD374C4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20B32"/>
    <w:pPr>
      <w:spacing w:after="240"/>
      <w:ind w:left="567" w:hanging="567"/>
    </w:pPr>
  </w:style>
  <w:style w:type="paragraph" w:customStyle="1" w:styleId="EPComma">
    <w:name w:val="EPComma"/>
    <w:basedOn w:val="Normal"/>
    <w:rsid w:val="00620B32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620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73D7D-E137-4B6A-A390-6B7044C10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3445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2024-09-19T13:58:00Z</dcterms:created>
  <dcterms:modified xsi:type="dcterms:W3CDTF">2024-09-19T13:58:00Z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P10_TA(2024)0010_</vt:lpwstr>
  </property>
  <property fmtid="{D5CDD505-2E9C-101B-9397-08002B2CF9AE}" pid="4" name="&lt;Type&gt;">
    <vt:lpwstr>RR</vt:lpwstr>
  </property>
</Properties>
</file>