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734F" w14:paraId="7D0D93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F0C14B" w14:textId="77777777" w:rsidR="00751A4A" w:rsidRPr="002F734F" w:rsidRDefault="00811E21" w:rsidP="0010095E">
            <w:pPr>
              <w:pStyle w:val="EPName"/>
            </w:pPr>
            <w:r w:rsidRPr="002F734F">
              <w:t>Европейски</w:t>
            </w:r>
            <w:r w:rsidR="004F496C" w:rsidRPr="002F734F">
              <w:t xml:space="preserve"> парламент</w:t>
            </w:r>
          </w:p>
          <w:p w14:paraId="7E342878" w14:textId="77777777" w:rsidR="00751A4A" w:rsidRPr="002F73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34F">
              <w:t>2024</w:t>
            </w:r>
            <w:r w:rsidR="00811E21">
              <w:t> – </w:t>
            </w:r>
            <w:r w:rsidR="00817416" w:rsidRPr="002F734F">
              <w:t>202</w:t>
            </w:r>
            <w:r w:rsidRPr="002F734F">
              <w:t>9</w:t>
            </w:r>
          </w:p>
        </w:tc>
        <w:tc>
          <w:tcPr>
            <w:tcW w:w="2268" w:type="dxa"/>
            <w:shd w:val="clear" w:color="auto" w:fill="auto"/>
          </w:tcPr>
          <w:p w14:paraId="320175B6" w14:textId="77777777" w:rsidR="00751A4A" w:rsidRPr="002F734F" w:rsidRDefault="00187494" w:rsidP="0010095E">
            <w:pPr>
              <w:pStyle w:val="EPLogo"/>
            </w:pPr>
            <w:r w:rsidRPr="002F734F">
              <w:rPr>
                <w:noProof/>
                <w:lang w:val="en-GB"/>
              </w:rPr>
              <w:drawing>
                <wp:inline distT="0" distB="0" distL="0" distR="0" wp14:anchorId="5F9F3EF3" wp14:editId="7B3ED8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3C07A" w14:textId="77777777" w:rsidR="00D058B8" w:rsidRPr="002F734F" w:rsidRDefault="00D058B8" w:rsidP="004C5D52">
      <w:pPr>
        <w:pStyle w:val="LineTop"/>
      </w:pPr>
    </w:p>
    <w:p w14:paraId="328BB282" w14:textId="77777777" w:rsidR="00680577" w:rsidRPr="002F734F" w:rsidRDefault="004F496C" w:rsidP="00680577">
      <w:pPr>
        <w:pStyle w:val="EPBodyTA1"/>
      </w:pPr>
      <w:r w:rsidRPr="002F734F">
        <w:t>ПРИЕТИ ТЕКСТОВЕ</w:t>
      </w:r>
    </w:p>
    <w:p w14:paraId="344BE2D2" w14:textId="77777777" w:rsidR="00D058B8" w:rsidRPr="002F734F" w:rsidRDefault="00D058B8" w:rsidP="00D058B8">
      <w:pPr>
        <w:pStyle w:val="LineBottom"/>
      </w:pPr>
    </w:p>
    <w:p w14:paraId="5E49519A" w14:textId="4A707B4C" w:rsidR="004F496C" w:rsidRPr="002F734F" w:rsidRDefault="004F496C" w:rsidP="004F496C">
      <w:pPr>
        <w:pStyle w:val="ATHeading1"/>
      </w:pPr>
      <w:bookmarkStart w:id="0" w:name="TANumber"/>
      <w:r w:rsidRPr="002F734F">
        <w:t>P10_TA(2024)00</w:t>
      </w:r>
      <w:r w:rsidR="00C3370C">
        <w:rPr>
          <w:lang w:val="en-GB"/>
        </w:rPr>
        <w:t>11</w:t>
      </w:r>
      <w:bookmarkEnd w:id="0"/>
    </w:p>
    <w:p w14:paraId="3DCC6D71" w14:textId="77777777" w:rsidR="004F496C" w:rsidRPr="002F734F" w:rsidRDefault="004F496C" w:rsidP="004F496C">
      <w:pPr>
        <w:pStyle w:val="ATHeading2"/>
      </w:pPr>
      <w:bookmarkStart w:id="1" w:name="title"/>
      <w:r w:rsidRPr="002F734F">
        <w:t>Споразумение между ЕС и САЩ за изстрелване на спътниците на „Галилео“ от територията на САЩ</w:t>
      </w:r>
      <w:bookmarkEnd w:id="1"/>
    </w:p>
    <w:p w14:paraId="668F627D" w14:textId="77777777" w:rsidR="004F496C" w:rsidRPr="002F734F" w:rsidRDefault="004F496C" w:rsidP="004F496C">
      <w:pPr>
        <w:rPr>
          <w:i/>
          <w:vanish/>
        </w:rPr>
      </w:pPr>
      <w:r w:rsidRPr="002F734F">
        <w:rPr>
          <w:i/>
        </w:rPr>
        <w:fldChar w:fldCharType="begin"/>
      </w:r>
      <w:r w:rsidRPr="002F734F">
        <w:rPr>
          <w:i/>
        </w:rPr>
        <w:instrText xml:space="preserve"> TC"(</w:instrText>
      </w:r>
      <w:bookmarkStart w:id="2" w:name="DocNumber"/>
      <w:r w:rsidRPr="002F734F">
        <w:rPr>
          <w:i/>
        </w:rPr>
        <w:instrText>A10-0001/2024</w:instrText>
      </w:r>
      <w:bookmarkEnd w:id="2"/>
      <w:r w:rsidRPr="002F734F">
        <w:rPr>
          <w:i/>
        </w:rPr>
        <w:instrText xml:space="preserve"> - Докладчик: Борис Будка)"\l3 \n&gt; \* MERGEFORMAT </w:instrText>
      </w:r>
      <w:r w:rsidRPr="002F734F">
        <w:rPr>
          <w:i/>
        </w:rPr>
        <w:fldChar w:fldCharType="end"/>
      </w:r>
    </w:p>
    <w:p w14:paraId="25C23878" w14:textId="77777777" w:rsidR="004F496C" w:rsidRPr="002F734F" w:rsidRDefault="004F496C" w:rsidP="004F496C">
      <w:pPr>
        <w:rPr>
          <w:vanish/>
        </w:rPr>
      </w:pPr>
      <w:bookmarkStart w:id="3" w:name="Commission"/>
      <w:r w:rsidRPr="002F734F">
        <w:rPr>
          <w:vanish/>
        </w:rPr>
        <w:t>Комисия по промишленост, изследвания и енергетика</w:t>
      </w:r>
      <w:bookmarkEnd w:id="3"/>
    </w:p>
    <w:p w14:paraId="26FD0C04" w14:textId="77777777" w:rsidR="004F496C" w:rsidRPr="002F734F" w:rsidRDefault="004F496C" w:rsidP="004F496C">
      <w:pPr>
        <w:rPr>
          <w:vanish/>
        </w:rPr>
      </w:pPr>
      <w:bookmarkStart w:id="4" w:name="PE"/>
      <w:r w:rsidRPr="002F734F">
        <w:rPr>
          <w:vanish/>
        </w:rPr>
        <w:t>PE763.099</w:t>
      </w:r>
      <w:bookmarkEnd w:id="4"/>
    </w:p>
    <w:p w14:paraId="54C2C6AD" w14:textId="76637532" w:rsidR="004F496C" w:rsidRPr="002F734F" w:rsidRDefault="004F496C" w:rsidP="004F496C">
      <w:pPr>
        <w:pStyle w:val="ATHeading3"/>
      </w:pPr>
      <w:bookmarkStart w:id="5" w:name="Sujet"/>
      <w:r w:rsidRPr="002F734F">
        <w:t xml:space="preserve">Законодателна резолюция на Европейския парламент от </w:t>
      </w:r>
      <w:r w:rsidR="00B83052">
        <w:t>19 септември</w:t>
      </w:r>
      <w:r w:rsidR="00B83052" w:rsidRPr="002F734F">
        <w:t xml:space="preserve"> </w:t>
      </w:r>
      <w:r w:rsidRPr="002F734F">
        <w:t>2024 г. относно проекта на решение на Съвета за сключването от името на Съюза на Споразумението между Европейския съюз и Съединените американски щати за определяне на процедурите за сигурност при изстрелването на спътниците на „Галилео“ от територията на Съединените американски щати</w:t>
      </w:r>
      <w:bookmarkEnd w:id="5"/>
      <w:r w:rsidRPr="002F734F">
        <w:t xml:space="preserve"> </w:t>
      </w:r>
      <w:bookmarkStart w:id="6" w:name="References"/>
      <w:r w:rsidRPr="002F734F">
        <w:t>(07058/2024 – C9-0137/2024 – 2024/0046(NLE))</w:t>
      </w:r>
      <w:bookmarkEnd w:id="6"/>
    </w:p>
    <w:p w14:paraId="4F4CB0CA" w14:textId="77777777" w:rsidR="00383EB3" w:rsidRPr="002F734F" w:rsidRDefault="00383EB3" w:rsidP="00383EB3">
      <w:pPr>
        <w:pStyle w:val="NormalBold"/>
      </w:pPr>
      <w:bookmarkStart w:id="7" w:name="TextBodyBegin"/>
      <w:bookmarkEnd w:id="7"/>
      <w:r w:rsidRPr="002F734F">
        <w:t>(Одобрение)</w:t>
      </w:r>
    </w:p>
    <w:p w14:paraId="4C271C55" w14:textId="77777777" w:rsidR="00383EB3" w:rsidRPr="002F734F" w:rsidRDefault="00383EB3" w:rsidP="00383EB3">
      <w:pPr>
        <w:pStyle w:val="EPComma"/>
      </w:pPr>
      <w:r w:rsidRPr="002F734F">
        <w:rPr>
          <w:i/>
        </w:rPr>
        <w:t>Европейският парламент</w:t>
      </w:r>
      <w:r w:rsidRPr="002F734F">
        <w:t>,</w:t>
      </w:r>
    </w:p>
    <w:p w14:paraId="1376D8C0" w14:textId="77777777" w:rsidR="00383EB3" w:rsidRPr="002F734F" w:rsidRDefault="00383EB3" w:rsidP="00383EB3">
      <w:pPr>
        <w:pStyle w:val="NormalHanging12a"/>
      </w:pPr>
      <w:r w:rsidRPr="002F734F">
        <w:t>—</w:t>
      </w:r>
      <w:r w:rsidRPr="002F734F">
        <w:tab/>
        <w:t>като взе предвид проекта на решение на Съвета (07058/2024),</w:t>
      </w:r>
    </w:p>
    <w:p w14:paraId="5165F87E" w14:textId="77777777" w:rsidR="00383EB3" w:rsidRPr="002F734F" w:rsidRDefault="00383EB3" w:rsidP="00383EB3">
      <w:pPr>
        <w:pStyle w:val="NormalHanging12a"/>
      </w:pPr>
      <w:r w:rsidRPr="002F734F">
        <w:t>—</w:t>
      </w:r>
      <w:r w:rsidRPr="002F734F">
        <w:tab/>
        <w:t>като взе предвид проекта на споразумение между Европейския съюз и</w:t>
      </w:r>
      <w:r w:rsidR="00B83052">
        <w:t xml:space="preserve"> </w:t>
      </w:r>
      <w:r w:rsidRPr="002F734F">
        <w:t>Съединените американски щати за определяне на процедурите за сигурност при изстрелването на спътниците на „Галилео“ от територията на Съединените американски щати (07061/2024),</w:t>
      </w:r>
    </w:p>
    <w:p w14:paraId="4FFAE332" w14:textId="549D9CFB" w:rsidR="00383EB3" w:rsidRPr="002F734F" w:rsidRDefault="00383EB3" w:rsidP="00383EB3">
      <w:pPr>
        <w:pStyle w:val="NormalHanging12a"/>
      </w:pPr>
      <w:r w:rsidRPr="002F734F">
        <w:t>—</w:t>
      </w:r>
      <w:r w:rsidRPr="002F734F">
        <w:tab/>
        <w:t>като взе предвид иск</w:t>
      </w:r>
      <w:bookmarkStart w:id="8" w:name="_GoBack"/>
      <w:bookmarkEnd w:id="8"/>
      <w:r w:rsidRPr="002F734F">
        <w:t>ането за одобрение, представено от Съвета с</w:t>
      </w:r>
      <w:r w:rsidR="00B83052">
        <w:t xml:space="preserve">ъгласно </w:t>
      </w:r>
      <w:r w:rsidRPr="002F734F">
        <w:t>член 189 и член 218, параграф 6, втора алинея, буква а), точка v) от Договора за функционирането на Европейския съюз (C9</w:t>
      </w:r>
      <w:r w:rsidRPr="002F734F">
        <w:noBreakHyphen/>
        <w:t>0137/2024),</w:t>
      </w:r>
    </w:p>
    <w:p w14:paraId="66EAE4CE" w14:textId="77777777" w:rsidR="00383EB3" w:rsidRPr="002F734F" w:rsidRDefault="00383EB3" w:rsidP="00383EB3">
      <w:pPr>
        <w:pStyle w:val="NormalHanging12a"/>
      </w:pPr>
      <w:r w:rsidRPr="002F734F">
        <w:t>—</w:t>
      </w:r>
      <w:r w:rsidRPr="002F734F">
        <w:tab/>
        <w:t>като взе предвид член 107, параграфи 1 и 4 и член 117, параграф 7 от своя Правилник за дейността,</w:t>
      </w:r>
    </w:p>
    <w:p w14:paraId="5C58A566" w14:textId="77777777" w:rsidR="00383EB3" w:rsidRPr="002F734F" w:rsidRDefault="00383EB3" w:rsidP="00383EB3">
      <w:pPr>
        <w:pStyle w:val="NormalHanging12a"/>
      </w:pPr>
      <w:r w:rsidRPr="002F734F">
        <w:t>—</w:t>
      </w:r>
      <w:r w:rsidRPr="002F734F">
        <w:tab/>
        <w:t>като взе предвид препоръката на комисията по промишленост, изследвания и</w:t>
      </w:r>
      <w:r w:rsidR="00B83052">
        <w:t xml:space="preserve"> </w:t>
      </w:r>
      <w:r w:rsidRPr="002F734F">
        <w:t>енергетика (A10</w:t>
      </w:r>
      <w:r w:rsidRPr="002F734F">
        <w:noBreakHyphen/>
        <w:t>0001/2024),</w:t>
      </w:r>
    </w:p>
    <w:p w14:paraId="4FCE2FD7" w14:textId="77777777" w:rsidR="00383EB3" w:rsidRPr="002F734F" w:rsidRDefault="00383EB3" w:rsidP="00383EB3">
      <w:pPr>
        <w:pStyle w:val="NormalHanging12a"/>
      </w:pPr>
      <w:r w:rsidRPr="002F734F">
        <w:t>1.</w:t>
      </w:r>
      <w:r w:rsidRPr="002F734F">
        <w:tab/>
        <w:t>дава своето одобрение за сключването на споразумението;</w:t>
      </w:r>
    </w:p>
    <w:p w14:paraId="340E39A0" w14:textId="77777777" w:rsidR="00E365E1" w:rsidRPr="002F734F" w:rsidRDefault="00383EB3" w:rsidP="00811E21">
      <w:pPr>
        <w:pStyle w:val="NormalHanging12a"/>
      </w:pPr>
      <w:r w:rsidRPr="002F734F">
        <w:t>2.</w:t>
      </w:r>
      <w:r w:rsidRPr="002F734F">
        <w:tab/>
        <w:t>възлага на своя председател да предаде позицията на Парламента съответно на</w:t>
      </w:r>
      <w:r w:rsidR="00B83052">
        <w:t xml:space="preserve"> </w:t>
      </w:r>
      <w:r w:rsidRPr="002F734F">
        <w:t>Съвета и на Комисията, както и на правителствата и на парламентите на</w:t>
      </w:r>
      <w:r w:rsidR="00B83052">
        <w:t xml:space="preserve"> </w:t>
      </w:r>
      <w:r w:rsidRPr="002F734F">
        <w:t>държавите членки и на Съединените американски щати.</w:t>
      </w:r>
      <w:bookmarkStart w:id="9" w:name="TextBodyEnd"/>
      <w:bookmarkEnd w:id="9"/>
    </w:p>
    <w:sectPr w:rsidR="00E365E1" w:rsidRPr="002F734F" w:rsidSect="002F7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2EE9C" w14:textId="77777777" w:rsidR="004F496C" w:rsidRPr="002F734F" w:rsidRDefault="004F496C">
      <w:r w:rsidRPr="002F734F">
        <w:separator/>
      </w:r>
    </w:p>
  </w:endnote>
  <w:endnote w:type="continuationSeparator" w:id="0">
    <w:p w14:paraId="22007C18" w14:textId="77777777" w:rsidR="004F496C" w:rsidRPr="002F734F" w:rsidRDefault="004F496C">
      <w:r w:rsidRPr="002F73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0539E" w14:textId="77777777" w:rsidR="00064002" w:rsidRPr="002F73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22294" w14:textId="77777777" w:rsidR="00064002" w:rsidRPr="002F73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96EA3" w14:textId="77777777" w:rsidR="00064002" w:rsidRPr="002F73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BC5AB" w14:textId="77777777" w:rsidR="004F496C" w:rsidRPr="002F734F" w:rsidRDefault="004F496C">
      <w:r w:rsidRPr="002F734F">
        <w:separator/>
      </w:r>
    </w:p>
  </w:footnote>
  <w:footnote w:type="continuationSeparator" w:id="0">
    <w:p w14:paraId="0632F4DA" w14:textId="77777777" w:rsidR="004F496C" w:rsidRPr="002F734F" w:rsidRDefault="004F496C">
      <w:r w:rsidRPr="002F73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19EF7" w14:textId="77777777" w:rsidR="00064002" w:rsidRPr="002F73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804BA" w14:textId="77777777" w:rsidR="00064002" w:rsidRPr="002F73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33B79" w14:textId="77777777" w:rsidR="00064002" w:rsidRPr="002F73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BG"/>
    <w:docVar w:name="dvnumam" w:val="0"/>
    <w:docVar w:name="dvpe" w:val="763.099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то от името на Съюза на Споразумението между Европейския съюз и Съединените американски щати за определяне на процедурите за сигурност при изстрелването на спътниците на „Галилео“ от територията на Съединените американски щати(07058/2024 – C9-0137/2024 – 2024/0046(NLE))"/>
  </w:docVars>
  <w:rsids>
    <w:rsidRoot w:val="004F49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34F"/>
    <w:rsid w:val="00343214"/>
    <w:rsid w:val="00361C00"/>
    <w:rsid w:val="00383EB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96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31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E2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052"/>
    <w:rsid w:val="00BD48FE"/>
    <w:rsid w:val="00BD7BD8"/>
    <w:rsid w:val="00BE6ADC"/>
    <w:rsid w:val="00C05BFE"/>
    <w:rsid w:val="00C23CD4"/>
    <w:rsid w:val="00C3370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4C764"/>
  <w15:chartTrackingRefBased/>
  <w15:docId w15:val="{E90E8341-E09C-4A7B-A653-FBA6A798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83EB3"/>
    <w:pPr>
      <w:spacing w:before="480" w:after="240"/>
    </w:pPr>
  </w:style>
  <w:style w:type="paragraph" w:customStyle="1" w:styleId="NormalBold">
    <w:name w:val="NormalBold"/>
    <w:basedOn w:val="Normal"/>
    <w:rsid w:val="00383EB3"/>
    <w:rPr>
      <w:b/>
    </w:rPr>
  </w:style>
  <w:style w:type="paragraph" w:customStyle="1" w:styleId="NormalHanging12a">
    <w:name w:val="NormalHanging12a"/>
    <w:basedOn w:val="Normal"/>
    <w:rsid w:val="00383EB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830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30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305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83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3052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B830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305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283EA-60A3-4457-93E2-A1577F25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2024-09-19T13:25:00Z</dcterms:created>
  <dcterms:modified xsi:type="dcterms:W3CDTF">2024-09-19T13:25:00Z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