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7160" w14:paraId="02DC70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539BEB" w14:textId="77777777" w:rsidR="00751A4A" w:rsidRPr="00327160" w:rsidRDefault="006D205E" w:rsidP="0010095E">
            <w:pPr>
              <w:pStyle w:val="EPName"/>
            </w:pPr>
            <w:r w:rsidRPr="00327160">
              <w:t>Euroopan parlamentti</w:t>
            </w:r>
          </w:p>
          <w:p w14:paraId="0B917D83" w14:textId="77777777" w:rsidR="00751A4A" w:rsidRPr="003271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7160">
              <w:t>2024</w:t>
            </w:r>
            <w:r w:rsidR="00817416" w:rsidRPr="00327160">
              <w:t>-202</w:t>
            </w:r>
            <w:r w:rsidRPr="00327160">
              <w:t>9</w:t>
            </w:r>
          </w:p>
        </w:tc>
        <w:tc>
          <w:tcPr>
            <w:tcW w:w="2268" w:type="dxa"/>
            <w:shd w:val="clear" w:color="auto" w:fill="auto"/>
          </w:tcPr>
          <w:p w14:paraId="6788B6DF" w14:textId="77777777" w:rsidR="00751A4A" w:rsidRPr="00327160" w:rsidRDefault="00187494" w:rsidP="0010095E">
            <w:pPr>
              <w:pStyle w:val="EPLogo"/>
            </w:pPr>
            <w:r w:rsidRPr="00327160">
              <w:rPr>
                <w:noProof/>
                <w:lang w:val="en-GB"/>
              </w:rPr>
              <w:drawing>
                <wp:inline distT="0" distB="0" distL="0" distR="0" wp14:anchorId="37F2886F" wp14:editId="6E68DC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CB9FB7" w14:textId="77777777" w:rsidR="00D058B8" w:rsidRPr="00327160" w:rsidRDefault="00D058B8" w:rsidP="004C5D52">
      <w:pPr>
        <w:pStyle w:val="LineTop"/>
      </w:pPr>
    </w:p>
    <w:p w14:paraId="67BB2678" w14:textId="77777777" w:rsidR="00680577" w:rsidRPr="00327160" w:rsidRDefault="006D205E" w:rsidP="00680577">
      <w:pPr>
        <w:pStyle w:val="EPBodyTA1"/>
      </w:pPr>
      <w:r w:rsidRPr="00327160">
        <w:t>HYVÄKSYTYT TEKSTIT</w:t>
      </w:r>
    </w:p>
    <w:p w14:paraId="11BFA529" w14:textId="77777777" w:rsidR="00D058B8" w:rsidRPr="00327160" w:rsidRDefault="00D058B8" w:rsidP="00D058B8">
      <w:pPr>
        <w:pStyle w:val="LineBottom"/>
      </w:pPr>
    </w:p>
    <w:p w14:paraId="002FC807" w14:textId="20AA5C92" w:rsidR="006D205E" w:rsidRPr="00327160" w:rsidRDefault="000C4945" w:rsidP="006D205E">
      <w:pPr>
        <w:pStyle w:val="ATHeading1"/>
      </w:pPr>
      <w:bookmarkStart w:id="0" w:name="TANumber"/>
      <w:r>
        <w:t>P10_TA(2024)0011</w:t>
      </w:r>
      <w:bookmarkEnd w:id="0"/>
    </w:p>
    <w:p w14:paraId="44195583" w14:textId="0214CF69" w:rsidR="006D205E" w:rsidRPr="00327160" w:rsidRDefault="006D205E" w:rsidP="006D205E">
      <w:pPr>
        <w:pStyle w:val="ATHeading2"/>
      </w:pPr>
      <w:bookmarkStart w:id="1" w:name="title"/>
      <w:r w:rsidRPr="00327160">
        <w:t>Galileo-satelliittien laukaisu</w:t>
      </w:r>
      <w:r w:rsidR="00CB320F">
        <w:t>a</w:t>
      </w:r>
      <w:r w:rsidRPr="00327160">
        <w:t xml:space="preserve"> Yhdysvaltojen alueelta</w:t>
      </w:r>
      <w:r w:rsidR="009E6AD0" w:rsidRPr="009E6AD0">
        <w:t xml:space="preserve"> koskeva EU:n ja Yhdysvaltojen välinen sopimus</w:t>
      </w:r>
      <w:bookmarkEnd w:id="1"/>
    </w:p>
    <w:p w14:paraId="1AF25970" w14:textId="77777777" w:rsidR="006D205E" w:rsidRPr="00327160" w:rsidRDefault="006D205E" w:rsidP="006D205E">
      <w:pPr>
        <w:rPr>
          <w:i/>
          <w:vanish/>
        </w:rPr>
      </w:pPr>
      <w:r w:rsidRPr="00327160">
        <w:rPr>
          <w:i/>
        </w:rPr>
        <w:fldChar w:fldCharType="begin"/>
      </w:r>
      <w:r w:rsidRPr="00327160">
        <w:rPr>
          <w:i/>
        </w:rPr>
        <w:instrText xml:space="preserve"> TC"(</w:instrText>
      </w:r>
      <w:bookmarkStart w:id="2" w:name="DocNumber"/>
      <w:r w:rsidRPr="00327160">
        <w:rPr>
          <w:i/>
        </w:rPr>
        <w:instrText>A10-0001/2024</w:instrText>
      </w:r>
      <w:bookmarkEnd w:id="2"/>
      <w:r w:rsidRPr="00327160">
        <w:rPr>
          <w:i/>
        </w:rPr>
        <w:instrText xml:space="preserve"> - Esittelijä: Borys Budka)"\l3 \n&gt; \* MERGEFORMAT </w:instrText>
      </w:r>
      <w:r w:rsidRPr="00327160">
        <w:rPr>
          <w:i/>
        </w:rPr>
        <w:fldChar w:fldCharType="end"/>
      </w:r>
    </w:p>
    <w:p w14:paraId="5E5DCD31" w14:textId="77777777" w:rsidR="006D205E" w:rsidRPr="00327160" w:rsidRDefault="006D205E" w:rsidP="006D205E">
      <w:pPr>
        <w:rPr>
          <w:vanish/>
        </w:rPr>
      </w:pPr>
      <w:bookmarkStart w:id="3" w:name="Commission"/>
      <w:r w:rsidRPr="00327160">
        <w:rPr>
          <w:vanish/>
        </w:rPr>
        <w:t>Teollisuus-, tutkimus- ja energiavaliokunta</w:t>
      </w:r>
      <w:bookmarkEnd w:id="3"/>
    </w:p>
    <w:p w14:paraId="4F95B0C9" w14:textId="77777777" w:rsidR="006D205E" w:rsidRPr="00327160" w:rsidRDefault="006D205E" w:rsidP="006D205E">
      <w:pPr>
        <w:rPr>
          <w:vanish/>
        </w:rPr>
      </w:pPr>
      <w:bookmarkStart w:id="4" w:name="PE"/>
      <w:r w:rsidRPr="00327160">
        <w:rPr>
          <w:vanish/>
        </w:rPr>
        <w:t>PE763.099</w:t>
      </w:r>
      <w:bookmarkEnd w:id="4"/>
    </w:p>
    <w:p w14:paraId="3CABDCA5" w14:textId="4BA93F1A" w:rsidR="006D205E" w:rsidRPr="00327160" w:rsidRDefault="006D205E" w:rsidP="006D205E">
      <w:pPr>
        <w:pStyle w:val="ATHeading3"/>
      </w:pPr>
      <w:bookmarkStart w:id="5" w:name="Sujet"/>
      <w:r w:rsidRPr="00327160">
        <w:t xml:space="preserve">Euroopan parlamentin lainsäädäntöpäätöslauselma </w:t>
      </w:r>
      <w:r w:rsidR="00CB320F">
        <w:t>19</w:t>
      </w:r>
      <w:r w:rsidRPr="00327160">
        <w:t>. syyskuuta 2024 esityksestä neuvoston päätökseksi Galileo-satelliittien laukaisuun Yhdysvaltojen alueelta liittyviä turvallisuusmenettelyjä koskevan Euroopan unionin ja Amerikan yhdysvaltojen välisen sopimuksen tekemisestä unionin puolesta</w:t>
      </w:r>
      <w:bookmarkEnd w:id="5"/>
      <w:r w:rsidRPr="00327160">
        <w:t xml:space="preserve"> </w:t>
      </w:r>
      <w:bookmarkStart w:id="6" w:name="References"/>
      <w:r w:rsidRPr="00327160">
        <w:t>(07058/2024 – C9-0137/2024 – 2024/0046(NLE))</w:t>
      </w:r>
      <w:bookmarkEnd w:id="6"/>
    </w:p>
    <w:p w14:paraId="283C86AD" w14:textId="77777777" w:rsidR="008E004D" w:rsidRPr="00327160" w:rsidRDefault="008E004D" w:rsidP="008E004D">
      <w:pPr>
        <w:pStyle w:val="NormalBold"/>
      </w:pPr>
      <w:bookmarkStart w:id="7" w:name="TextBodyBegin"/>
      <w:bookmarkEnd w:id="7"/>
      <w:r w:rsidRPr="00327160">
        <w:t>(Hyväksyntä)</w:t>
      </w:r>
    </w:p>
    <w:p w14:paraId="3507616E" w14:textId="77777777" w:rsidR="008E004D" w:rsidRPr="00327160" w:rsidRDefault="008E004D" w:rsidP="008E004D">
      <w:pPr>
        <w:pStyle w:val="EPComma"/>
      </w:pPr>
      <w:r w:rsidRPr="00327160">
        <w:rPr>
          <w:i/>
          <w:iCs/>
        </w:rPr>
        <w:t>Euroopan parlamentti</w:t>
      </w:r>
      <w:r w:rsidRPr="00327160">
        <w:t>, joka</w:t>
      </w:r>
    </w:p>
    <w:p w14:paraId="773196D8" w14:textId="77777777" w:rsidR="008E004D" w:rsidRPr="00327160" w:rsidRDefault="008E004D" w:rsidP="00627E33">
      <w:pPr>
        <w:pStyle w:val="NormalHanging12a"/>
        <w:widowControl/>
      </w:pPr>
      <w:r w:rsidRPr="00327160">
        <w:t>–</w:t>
      </w:r>
      <w:r w:rsidRPr="00327160">
        <w:tab/>
        <w:t>ottaa huomioon esityksen neuvoston päätökseksi (07058/2024),</w:t>
      </w:r>
    </w:p>
    <w:p w14:paraId="4474CD29" w14:textId="77777777" w:rsidR="008E004D" w:rsidRPr="00327160" w:rsidRDefault="008E004D" w:rsidP="00627E33">
      <w:pPr>
        <w:pStyle w:val="NormalHanging12a"/>
        <w:widowControl/>
      </w:pPr>
      <w:r w:rsidRPr="00327160">
        <w:t>–</w:t>
      </w:r>
      <w:r w:rsidRPr="00327160">
        <w:tab/>
        <w:t>ottaa huomioon luonnoksen Euroopan unionin ja Amerikan yhdysvaltojen väliseksi sopimukseksi Galileo-satelliittien laukaisuun Yhdysvaltojen alueelta liittyvistä turvallisuusmenettelyistä (07061/2024),</w:t>
      </w:r>
    </w:p>
    <w:p w14:paraId="4FEF7EED" w14:textId="77777777" w:rsidR="008E004D" w:rsidRPr="00327160" w:rsidRDefault="008E004D" w:rsidP="00627E33">
      <w:pPr>
        <w:pStyle w:val="NormalHanging12a"/>
        <w:widowControl/>
      </w:pPr>
      <w:r w:rsidRPr="00327160">
        <w:t>–</w:t>
      </w:r>
      <w:r w:rsidRPr="00327160">
        <w:tab/>
        <w:t>ottaa huomioon neuvoston Euroopan unionin toiminnasta tehdyn sopimuksen 189 artiklan ja 218 artiklan 6 kohdan toisen alakohdan a alakohdan v alakohdan mukaisesti esittämän hyväksyntää koskevan pyynnön (C9</w:t>
      </w:r>
      <w:r w:rsidRPr="00327160">
        <w:noBreakHyphen/>
        <w:t>0137/2024),</w:t>
      </w:r>
    </w:p>
    <w:p w14:paraId="31E52C8E" w14:textId="77777777" w:rsidR="008E004D" w:rsidRPr="00327160" w:rsidRDefault="008E004D" w:rsidP="00627E33">
      <w:pPr>
        <w:pStyle w:val="NormalHanging12a"/>
        <w:widowControl/>
      </w:pPr>
      <w:r w:rsidRPr="00327160">
        <w:t>–</w:t>
      </w:r>
      <w:r w:rsidRPr="00327160">
        <w:tab/>
        <w:t>ottaa huomioon työjärjestyksen</w:t>
      </w:r>
      <w:bookmarkStart w:id="8" w:name="_GoBack"/>
      <w:bookmarkEnd w:id="8"/>
      <w:r w:rsidRPr="00327160">
        <w:t xml:space="preserve"> 107 artiklan 1 ja 4 kohdan sekä 117 artiklan 7 kohdan,</w:t>
      </w:r>
    </w:p>
    <w:p w14:paraId="3FEB10FD" w14:textId="77777777" w:rsidR="008E004D" w:rsidRPr="00327160" w:rsidRDefault="008E004D" w:rsidP="00627E33">
      <w:pPr>
        <w:pStyle w:val="NormalHanging12a"/>
        <w:widowControl/>
      </w:pPr>
      <w:r w:rsidRPr="00327160">
        <w:t>–</w:t>
      </w:r>
      <w:r w:rsidRPr="00327160">
        <w:tab/>
        <w:t>ottaa huomioon teollisuus-, tutkimus- ja energiavaliokunnan suosituksen (A10</w:t>
      </w:r>
      <w:r w:rsidRPr="00327160">
        <w:noBreakHyphen/>
        <w:t>0001/2024),</w:t>
      </w:r>
    </w:p>
    <w:p w14:paraId="37F785BD" w14:textId="77777777" w:rsidR="008E004D" w:rsidRPr="00327160" w:rsidRDefault="008E004D" w:rsidP="00627E33">
      <w:pPr>
        <w:pStyle w:val="NormalHanging12a"/>
        <w:widowControl/>
      </w:pPr>
      <w:r w:rsidRPr="00327160">
        <w:t>1.</w:t>
      </w:r>
      <w:r w:rsidRPr="00327160">
        <w:tab/>
        <w:t>antaa hyväksyntänsä sopimuksen tekemiselle;</w:t>
      </w:r>
    </w:p>
    <w:p w14:paraId="7E1CF511" w14:textId="53F36357" w:rsidR="00E365E1" w:rsidRPr="00327160" w:rsidRDefault="008E004D" w:rsidP="00AA539A">
      <w:pPr>
        <w:pStyle w:val="NormalHanging12a"/>
        <w:widowControl/>
      </w:pPr>
      <w:r w:rsidRPr="00327160">
        <w:t>2.</w:t>
      </w:r>
      <w:r w:rsidRPr="00327160">
        <w:tab/>
        <w:t>kehottaa puhemiestä välittämään parlamentin kannan neuvostolle ja komissiolle sekä jäsenvaltioiden ja Amerikan yhdysvaltojen hallituksille ja parlamenteille.</w:t>
      </w:r>
      <w:bookmarkStart w:id="9" w:name="TextBodyEnd"/>
      <w:bookmarkEnd w:id="9"/>
    </w:p>
    <w:sectPr w:rsidR="00E365E1" w:rsidRPr="00327160" w:rsidSect="003271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C3A77" w14:textId="77777777" w:rsidR="006D205E" w:rsidRPr="00327160" w:rsidRDefault="006D205E">
      <w:r w:rsidRPr="00327160">
        <w:separator/>
      </w:r>
    </w:p>
  </w:endnote>
  <w:endnote w:type="continuationSeparator" w:id="0">
    <w:p w14:paraId="552843DF" w14:textId="77777777" w:rsidR="006D205E" w:rsidRPr="00327160" w:rsidRDefault="006D205E">
      <w:r w:rsidRPr="003271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DAB59" w14:textId="77777777" w:rsidR="006D205E" w:rsidRPr="00327160" w:rsidRDefault="006D205E">
      <w:r w:rsidRPr="00327160">
        <w:separator/>
      </w:r>
    </w:p>
  </w:footnote>
  <w:footnote w:type="continuationSeparator" w:id="0">
    <w:p w14:paraId="2500E098" w14:textId="77777777" w:rsidR="006D205E" w:rsidRPr="00327160" w:rsidRDefault="006D205E">
      <w:r w:rsidRPr="0032716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activeWritingStyle w:appName="MSWord" w:lang="fi-FI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FI"/>
    <w:docVar w:name="dvnumam" w:val="0"/>
    <w:docVar w:name="dvpe" w:val="763.099"/>
    <w:docVar w:name="dvrapporteur" w:val="Esittelijä: "/>
    <w:docVar w:name="dvstar" w:val="***"/>
    <w:docVar w:name="dvtitre" w:val="Euroopan parlamentin lainsäädäntöpäätöslauselma xx. syyskuuta 2024 esityksestä neuvoston päätökseksi Galileo-satelliittien laukaisuun Yhdysvaltojen alueelta liittyviä turvallisuusmenettelyjä koskevan Euroopan unionin ja Amerikan yhdysvaltojen välisen sopimuksen tekemisestä Euroopan unionin puolesta(07058/2024 – C9-0137/2024 – 2024/0046(NLE))"/>
  </w:docVars>
  <w:rsids>
    <w:rsidRoot w:val="006D205E"/>
    <w:rsid w:val="00002272"/>
    <w:rsid w:val="00064002"/>
    <w:rsid w:val="000677B9"/>
    <w:rsid w:val="000831BA"/>
    <w:rsid w:val="000A42CC"/>
    <w:rsid w:val="000C4945"/>
    <w:rsid w:val="000E7DD9"/>
    <w:rsid w:val="0010095E"/>
    <w:rsid w:val="00125B37"/>
    <w:rsid w:val="00187494"/>
    <w:rsid w:val="001F32AE"/>
    <w:rsid w:val="002767FF"/>
    <w:rsid w:val="002B18FE"/>
    <w:rsid w:val="002B5493"/>
    <w:rsid w:val="0032716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E33"/>
    <w:rsid w:val="006631B6"/>
    <w:rsid w:val="00680577"/>
    <w:rsid w:val="006D205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04D"/>
    <w:rsid w:val="00930C23"/>
    <w:rsid w:val="0093193B"/>
    <w:rsid w:val="009509D8"/>
    <w:rsid w:val="00950B64"/>
    <w:rsid w:val="00981893"/>
    <w:rsid w:val="009E6AD0"/>
    <w:rsid w:val="00A1687D"/>
    <w:rsid w:val="00A43E52"/>
    <w:rsid w:val="00A4678D"/>
    <w:rsid w:val="00A778C7"/>
    <w:rsid w:val="00AA539A"/>
    <w:rsid w:val="00AB441E"/>
    <w:rsid w:val="00AB6293"/>
    <w:rsid w:val="00AE0928"/>
    <w:rsid w:val="00AF3B82"/>
    <w:rsid w:val="00AF42D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20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4DFD2"/>
  <w15:chartTrackingRefBased/>
  <w15:docId w15:val="{FDAA83D6-9A2C-4FB4-9393-909EC4EF2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004D"/>
    <w:pPr>
      <w:spacing w:before="480" w:after="240"/>
    </w:pPr>
  </w:style>
  <w:style w:type="paragraph" w:customStyle="1" w:styleId="NormalBold">
    <w:name w:val="NormalBold"/>
    <w:basedOn w:val="Normal"/>
    <w:rsid w:val="008E004D"/>
    <w:rPr>
      <w:b/>
    </w:rPr>
  </w:style>
  <w:style w:type="paragraph" w:customStyle="1" w:styleId="NormalHanging12a">
    <w:name w:val="NormalHanging12a"/>
    <w:basedOn w:val="Normal"/>
    <w:rsid w:val="008E004D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627E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27E33"/>
    <w:rPr>
      <w:sz w:val="24"/>
      <w:lang w:val="fi-FI"/>
    </w:rPr>
  </w:style>
  <w:style w:type="character" w:styleId="CommentReference">
    <w:name w:val="annotation reference"/>
    <w:basedOn w:val="DefaultParagraphFont"/>
    <w:rsid w:val="009E6A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6AD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6AD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9E6A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6AD0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9E6A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6AD0"/>
    <w:rPr>
      <w:rFonts w:ascii="Segoe UI" w:hAnsi="Segoe UI" w:cs="Segoe UI"/>
      <w:sz w:val="18"/>
      <w:szCs w:val="18"/>
      <w:lang w:val="fi-FI"/>
    </w:rPr>
  </w:style>
  <w:style w:type="character" w:styleId="Hyperlink">
    <w:name w:val="Hyperlink"/>
    <w:basedOn w:val="DefaultParagraphFont"/>
    <w:rsid w:val="009E6A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46873-41E7-40C2-80FD-84E51F2F6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2024-09-19T12:48:00Z</dcterms:created>
  <dcterms:modified xsi:type="dcterms:W3CDTF">2024-09-19T12:48:00Z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