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47DA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47DAC" w:rsidRDefault="003C230E" w:rsidP="0010095E">
            <w:pPr>
              <w:pStyle w:val="EPName"/>
            </w:pPr>
            <w:r w:rsidRPr="00147DAC">
              <w:t>Europski parlament</w:t>
            </w:r>
          </w:p>
          <w:p w:rsidR="00751A4A" w:rsidRPr="00147DA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47DAC">
              <w:t>2024</w:t>
            </w:r>
            <w:r w:rsidR="00817416" w:rsidRPr="00147DAC">
              <w:t>-202</w:t>
            </w:r>
            <w:r w:rsidRPr="00147DAC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147DAC" w:rsidRDefault="00187494" w:rsidP="0010095E">
            <w:pPr>
              <w:pStyle w:val="EPLogo"/>
            </w:pPr>
            <w:r w:rsidRPr="00147DAC">
              <w:rPr>
                <w:noProof/>
                <w:lang w:val="en-GB" w:eastAsia="zh-CN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47DAC" w:rsidRDefault="00D058B8" w:rsidP="004C5D52">
      <w:pPr>
        <w:pStyle w:val="LineTop"/>
      </w:pPr>
    </w:p>
    <w:p w:rsidR="00680577" w:rsidRPr="00147DAC" w:rsidRDefault="003C230E" w:rsidP="00680577">
      <w:pPr>
        <w:pStyle w:val="EPBodyTA1"/>
      </w:pPr>
      <w:r w:rsidRPr="00147DAC">
        <w:t>USVOJENI TEKSTOVI</w:t>
      </w:r>
    </w:p>
    <w:p w:rsidR="00D058B8" w:rsidRPr="00147DAC" w:rsidRDefault="00D058B8" w:rsidP="00D058B8">
      <w:pPr>
        <w:pStyle w:val="LineBottom"/>
      </w:pPr>
    </w:p>
    <w:p w:rsidR="003C230E" w:rsidRPr="00147DAC" w:rsidRDefault="003C230E" w:rsidP="003C230E">
      <w:pPr>
        <w:pStyle w:val="ATHeading1"/>
      </w:pPr>
      <w:bookmarkStart w:id="0" w:name="TANumber"/>
      <w:r w:rsidRPr="00147DAC">
        <w:t>P10_TA(2024)00</w:t>
      </w:r>
      <w:r w:rsidR="005C7A34">
        <w:t>11</w:t>
      </w:r>
      <w:bookmarkStart w:id="1" w:name="_GoBack"/>
      <w:bookmarkEnd w:id="0"/>
      <w:bookmarkEnd w:id="1"/>
    </w:p>
    <w:p w:rsidR="003C230E" w:rsidRPr="00147DAC" w:rsidRDefault="003C230E" w:rsidP="003C230E">
      <w:pPr>
        <w:pStyle w:val="ATHeading2"/>
      </w:pPr>
      <w:bookmarkStart w:id="2" w:name="title"/>
      <w:r w:rsidRPr="00147DAC">
        <w:t>Sporazum između EU-a i SAD-a kojim se utvrđuju sigurnosni postupci za lansiranje satelita sustava Galileo s državnog područja SAD-a</w:t>
      </w:r>
      <w:bookmarkEnd w:id="2"/>
    </w:p>
    <w:p w:rsidR="003C230E" w:rsidRPr="00147DAC" w:rsidRDefault="003C230E" w:rsidP="003C230E">
      <w:pPr>
        <w:rPr>
          <w:i/>
          <w:vanish/>
        </w:rPr>
      </w:pPr>
      <w:r w:rsidRPr="00147DAC">
        <w:rPr>
          <w:i/>
        </w:rPr>
        <w:fldChar w:fldCharType="begin"/>
      </w:r>
      <w:r w:rsidRPr="00147DAC">
        <w:rPr>
          <w:i/>
        </w:rPr>
        <w:instrText xml:space="preserve"> TC"(</w:instrText>
      </w:r>
      <w:bookmarkStart w:id="3" w:name="DocNumber"/>
      <w:r w:rsidRPr="00147DAC">
        <w:rPr>
          <w:i/>
        </w:rPr>
        <w:instrText>A10-0001/2024</w:instrText>
      </w:r>
      <w:bookmarkEnd w:id="3"/>
      <w:r w:rsidRPr="00147DAC">
        <w:rPr>
          <w:i/>
        </w:rPr>
        <w:instrText xml:space="preserve"> - Izvjestitelj: </w:instrText>
      </w:r>
      <w:proofErr w:type="spellStart"/>
      <w:r w:rsidRPr="00147DAC">
        <w:rPr>
          <w:i/>
        </w:rPr>
        <w:instrText>Borys</w:instrText>
      </w:r>
      <w:proofErr w:type="spellEnd"/>
      <w:r w:rsidRPr="00147DAC">
        <w:rPr>
          <w:i/>
        </w:rPr>
        <w:instrText xml:space="preserve"> </w:instrText>
      </w:r>
      <w:proofErr w:type="spellStart"/>
      <w:r w:rsidRPr="00147DAC">
        <w:rPr>
          <w:i/>
        </w:rPr>
        <w:instrText>Budka</w:instrText>
      </w:r>
      <w:proofErr w:type="spellEnd"/>
      <w:r w:rsidRPr="00147DAC">
        <w:rPr>
          <w:i/>
        </w:rPr>
        <w:instrText xml:space="preserve">)"\l3 \n&gt; \* MERGEFORMAT </w:instrText>
      </w:r>
      <w:r w:rsidRPr="00147DAC">
        <w:rPr>
          <w:i/>
        </w:rPr>
        <w:fldChar w:fldCharType="end"/>
      </w:r>
    </w:p>
    <w:p w:rsidR="003C230E" w:rsidRPr="00147DAC" w:rsidRDefault="003C230E" w:rsidP="003C230E">
      <w:pPr>
        <w:rPr>
          <w:vanish/>
        </w:rPr>
      </w:pPr>
      <w:bookmarkStart w:id="4" w:name="Commission"/>
      <w:r w:rsidRPr="00147DAC">
        <w:rPr>
          <w:vanish/>
        </w:rPr>
        <w:t>Odbor za industriju, istraživanje i energetiku</w:t>
      </w:r>
      <w:bookmarkEnd w:id="4"/>
    </w:p>
    <w:p w:rsidR="003C230E" w:rsidRPr="00147DAC" w:rsidRDefault="003C230E" w:rsidP="003C230E">
      <w:pPr>
        <w:rPr>
          <w:vanish/>
        </w:rPr>
      </w:pPr>
      <w:bookmarkStart w:id="5" w:name="PE"/>
      <w:r w:rsidRPr="00147DAC">
        <w:rPr>
          <w:vanish/>
        </w:rPr>
        <w:t>PE763.099</w:t>
      </w:r>
      <w:bookmarkEnd w:id="5"/>
    </w:p>
    <w:p w:rsidR="003C230E" w:rsidRPr="00147DAC" w:rsidRDefault="00D51460" w:rsidP="003C230E">
      <w:pPr>
        <w:pStyle w:val="ATHeading3"/>
      </w:pPr>
      <w:bookmarkStart w:id="6" w:name="Sujet"/>
      <w:r>
        <w:t>Zakonodavna rezolucija</w:t>
      </w:r>
      <w:r w:rsidR="00147DAC">
        <w:t xml:space="preserve"> Europskog parlamenta od 19</w:t>
      </w:r>
      <w:r w:rsidR="003C230E" w:rsidRPr="00147DAC">
        <w:t xml:space="preserve">. </w:t>
      </w:r>
      <w:r w:rsidR="00147DAC">
        <w:t xml:space="preserve">rujna </w:t>
      </w:r>
      <w:r w:rsidR="003C230E" w:rsidRPr="00147DAC">
        <w:t>2024. o Nacrtu odluke Vijeća o sklapanju, u ime Unije, Sporazuma između Europske unije i Sjedinjenih Američkih Država kojim se utvrđuju sigurnosni postupci za lansiranje satelita sustava Galileo s državnog područja Sjedinjenih Američkih Država</w:t>
      </w:r>
      <w:bookmarkEnd w:id="6"/>
      <w:r w:rsidR="003C230E" w:rsidRPr="00147DAC">
        <w:t xml:space="preserve"> </w:t>
      </w:r>
      <w:bookmarkStart w:id="7" w:name="References"/>
      <w:r w:rsidR="003C230E" w:rsidRPr="00147DAC">
        <w:t>(07058/2024 – C9-0137/2024 – 2024/0046(NLE))</w:t>
      </w:r>
      <w:bookmarkEnd w:id="7"/>
    </w:p>
    <w:p w:rsidR="00051F93" w:rsidRPr="00147DAC" w:rsidRDefault="00051F93" w:rsidP="00D51460">
      <w:pPr>
        <w:pStyle w:val="NormalBold"/>
        <w:spacing w:before="240"/>
      </w:pPr>
      <w:bookmarkStart w:id="8" w:name="TextBodyBegin"/>
      <w:bookmarkEnd w:id="8"/>
      <w:r w:rsidRPr="00147DAC">
        <w:t>(Suglasnost)</w:t>
      </w:r>
    </w:p>
    <w:p w:rsidR="00051F93" w:rsidRPr="00147DAC" w:rsidRDefault="00051F93" w:rsidP="00051F93">
      <w:pPr>
        <w:pStyle w:val="EPComma"/>
      </w:pPr>
      <w:r w:rsidRPr="00147DAC">
        <w:rPr>
          <w:i/>
        </w:rPr>
        <w:t>Europski parlament</w:t>
      </w:r>
      <w:r w:rsidRPr="00147DAC">
        <w:t>,</w:t>
      </w:r>
    </w:p>
    <w:p w:rsidR="00051F93" w:rsidRPr="00147DAC" w:rsidRDefault="00051F93" w:rsidP="00051F93">
      <w:pPr>
        <w:pStyle w:val="NormalHanging12a"/>
      </w:pPr>
      <w:r w:rsidRPr="00147DAC">
        <w:t>–</w:t>
      </w:r>
      <w:r w:rsidRPr="00147DAC">
        <w:tab/>
        <w:t>uzimajući u obzir Nacrt odluke Vijeća (07058/2024),</w:t>
      </w:r>
    </w:p>
    <w:p w:rsidR="00051F93" w:rsidRPr="00147DAC" w:rsidRDefault="00051F93" w:rsidP="00051F93">
      <w:pPr>
        <w:pStyle w:val="NormalHanging12a"/>
      </w:pPr>
      <w:r w:rsidRPr="00147DAC">
        <w:t>–</w:t>
      </w:r>
      <w:r w:rsidRPr="00147DAC">
        <w:tab/>
        <w:t>uzimajući u obzir Nacrt sp</w:t>
      </w:r>
      <w:r w:rsidR="00D51460">
        <w:t xml:space="preserve">orazuma između Europske Unije i </w:t>
      </w:r>
      <w:r w:rsidRPr="00147DAC">
        <w:t>Sjedinjenih Američkih Država kojim se utvrđuju sigurnosni postupci za lansir</w:t>
      </w:r>
      <w:r w:rsidR="00D51460">
        <w:t xml:space="preserve">anje satelita sustava Galileo s </w:t>
      </w:r>
      <w:r w:rsidRPr="00147DAC">
        <w:t>državnog područja Sjedinjenih Američkih Država (07061/2024),</w:t>
      </w:r>
    </w:p>
    <w:p w:rsidR="00051F93" w:rsidRPr="00147DAC" w:rsidRDefault="00051F93" w:rsidP="00051F93">
      <w:pPr>
        <w:pStyle w:val="NormalHanging12a"/>
      </w:pPr>
      <w:r w:rsidRPr="00147DAC">
        <w:t>–</w:t>
      </w:r>
      <w:r w:rsidRPr="00147DAC">
        <w:tab/>
        <w:t xml:space="preserve">uzimajući u obzir zahtjev za davanje suglasnosti </w:t>
      </w:r>
      <w:r w:rsidR="00D51460">
        <w:t xml:space="preserve">koje je Vijeće podnijelo </w:t>
      </w:r>
      <w:r w:rsidRPr="00147DAC">
        <w:t xml:space="preserve">u skladu s člankom 189. i člankom 218. stavkom 6. drugim podstavkom točkom (a) </w:t>
      </w:r>
      <w:proofErr w:type="spellStart"/>
      <w:r w:rsidRPr="00147DAC">
        <w:t>podtočkom</w:t>
      </w:r>
      <w:proofErr w:type="spellEnd"/>
      <w:r w:rsidRPr="00147DAC">
        <w:t> v. Ugovora o funkcioniranju Europske unije (C9</w:t>
      </w:r>
      <w:r w:rsidRPr="00147DAC">
        <w:noBreakHyphen/>
        <w:t>0137/2024),</w:t>
      </w:r>
    </w:p>
    <w:p w:rsidR="00051F93" w:rsidRPr="00147DAC" w:rsidRDefault="00051F93" w:rsidP="00051F93">
      <w:pPr>
        <w:pStyle w:val="NormalHanging12a"/>
      </w:pPr>
      <w:r w:rsidRPr="00147DAC">
        <w:t>–</w:t>
      </w:r>
      <w:r w:rsidRPr="00147DAC">
        <w:tab/>
        <w:t>uzimajući u obzir članak 107. stavke 1. i 4. te članak 117. stavak 7. Poslovnika,</w:t>
      </w:r>
    </w:p>
    <w:p w:rsidR="00051F93" w:rsidRPr="00147DAC" w:rsidRDefault="00051F93" w:rsidP="00051F93">
      <w:pPr>
        <w:pStyle w:val="NormalHanging12a"/>
      </w:pPr>
      <w:r w:rsidRPr="00147DAC">
        <w:t>–</w:t>
      </w:r>
      <w:r w:rsidRPr="00147DAC">
        <w:tab/>
        <w:t>uzimajući u obzir preporuku Odbora za industriju, istraživanje i energetiku (A10</w:t>
      </w:r>
      <w:r w:rsidRPr="00147DAC">
        <w:noBreakHyphen/>
        <w:t>0001/2024),</w:t>
      </w:r>
    </w:p>
    <w:p w:rsidR="00051F93" w:rsidRPr="00147DAC" w:rsidRDefault="00051F93" w:rsidP="00051F93">
      <w:pPr>
        <w:pStyle w:val="NormalHanging12a"/>
      </w:pPr>
      <w:r w:rsidRPr="00147DAC">
        <w:t>1.</w:t>
      </w:r>
      <w:r w:rsidRPr="00147DAC">
        <w:tab/>
        <w:t>daje suglasnost za sklapanje sporazuma;</w:t>
      </w:r>
    </w:p>
    <w:p w:rsidR="00051F93" w:rsidRPr="00147DAC" w:rsidRDefault="00051F93" w:rsidP="00147DAC">
      <w:pPr>
        <w:spacing w:after="240"/>
        <w:ind w:left="567" w:hanging="567"/>
      </w:pPr>
      <w:r w:rsidRPr="00147DAC">
        <w:t>2.</w:t>
      </w:r>
      <w:r w:rsidRPr="00147DAC">
        <w:tab/>
        <w:t>nalaže svojoj predsjednici da stajalište Parlamenta proslijedi Vijeću, Komisiji te vladama i parlamentima država članica i Sjedinjenih Američkih Država.</w:t>
      </w:r>
    </w:p>
    <w:sectPr w:rsidR="00051F93" w:rsidRPr="00147DAC" w:rsidSect="0084594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230E" w:rsidRPr="00845944" w:rsidRDefault="003C230E">
      <w:r w:rsidRPr="00845944">
        <w:separator/>
      </w:r>
    </w:p>
  </w:endnote>
  <w:endnote w:type="continuationSeparator" w:id="0">
    <w:p w:rsidR="003C230E" w:rsidRPr="00845944" w:rsidRDefault="003C230E">
      <w:r w:rsidRPr="0084594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4594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4594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4594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230E" w:rsidRPr="00845944" w:rsidRDefault="003C230E">
      <w:r w:rsidRPr="00845944">
        <w:separator/>
      </w:r>
    </w:p>
  </w:footnote>
  <w:footnote w:type="continuationSeparator" w:id="0">
    <w:p w:rsidR="003C230E" w:rsidRPr="00845944" w:rsidRDefault="003C230E">
      <w:r w:rsidRPr="0084594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4594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4594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4594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1/2024"/>
    <w:docVar w:name="dvlangue" w:val="HR"/>
    <w:docVar w:name="dvnumam" w:val="0"/>
    <w:docVar w:name="dvpe" w:val="763.099"/>
    <w:docVar w:name="dvrapporteur" w:val="Izvjestitelj: "/>
    <w:docVar w:name="dvstar" w:val="***"/>
    <w:docVar w:name="dvtitre" w:val="Odluka Europskog parlamenta od .... 2024. o Nacrtu odluke Vijeća o sklapanju, u ime Unije, Sporazuma između Europske unije i Sjedinjenih Američkih Država kojim se utvrđuju sigurnosni postupci za lansiranje satelita sustava Galileo s državnog područja Sjedinjenih Američkih Država(07058/2024 – C9-0137/2024 – 2024/0046(NLE))"/>
  </w:docVars>
  <w:rsids>
    <w:rsidRoot w:val="003C230E"/>
    <w:rsid w:val="00002272"/>
    <w:rsid w:val="00051F93"/>
    <w:rsid w:val="00064002"/>
    <w:rsid w:val="000677B9"/>
    <w:rsid w:val="000831BA"/>
    <w:rsid w:val="000A42CC"/>
    <w:rsid w:val="000E7DD9"/>
    <w:rsid w:val="0010095E"/>
    <w:rsid w:val="00125B37"/>
    <w:rsid w:val="00147DAC"/>
    <w:rsid w:val="00187494"/>
    <w:rsid w:val="001F32AE"/>
    <w:rsid w:val="002767FF"/>
    <w:rsid w:val="002B18FE"/>
    <w:rsid w:val="002B5493"/>
    <w:rsid w:val="00343214"/>
    <w:rsid w:val="00361C00"/>
    <w:rsid w:val="00395FA1"/>
    <w:rsid w:val="003C230E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C7A34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45944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1460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0D9334"/>
  <w15:chartTrackingRefBased/>
  <w15:docId w15:val="{77D74ADF-2210-44E7-9494-160E50AA4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51F93"/>
    <w:pPr>
      <w:spacing w:before="480" w:after="240"/>
    </w:pPr>
  </w:style>
  <w:style w:type="paragraph" w:customStyle="1" w:styleId="NormalBold">
    <w:name w:val="NormalBold"/>
    <w:basedOn w:val="Normal"/>
    <w:rsid w:val="00051F93"/>
    <w:rPr>
      <w:b/>
    </w:rPr>
  </w:style>
  <w:style w:type="paragraph" w:customStyle="1" w:styleId="NormalHanging12a">
    <w:name w:val="NormalHanging12a"/>
    <w:basedOn w:val="Normal"/>
    <w:rsid w:val="00051F93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B5BEF3-6737-48E6-9061-B9E91ED842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193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2024-09-19T10:06:00Z</dcterms:created>
  <dcterms:modified xsi:type="dcterms:W3CDTF">2024-09-19T10:06:00Z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A10-0001/2024</vt:lpwstr>
  </property>
  <property fmtid="{D5CDD505-2E9C-101B-9397-08002B2CF9AE}" pid="4" name="&lt;Type&gt;">
    <vt:lpwstr>RR</vt:lpwstr>
  </property>
</Properties>
</file>