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2C8" w14:paraId="46A82C4F" w14:textId="77777777" w:rsidTr="0010095E">
        <w:trPr>
          <w:trHeight w:hRule="exact" w:val="1418"/>
        </w:trPr>
        <w:tc>
          <w:tcPr>
            <w:tcW w:w="6804" w:type="dxa"/>
            <w:shd w:val="clear" w:color="auto" w:fill="auto"/>
            <w:vAlign w:val="center"/>
          </w:tcPr>
          <w:p w14:paraId="2D174948" w14:textId="77777777" w:rsidR="00751A4A" w:rsidRPr="00D812C8" w:rsidRDefault="005B578B" w:rsidP="0010095E">
            <w:pPr>
              <w:pStyle w:val="EPName"/>
            </w:pPr>
            <w:bookmarkStart w:id="0" w:name="_GoBack"/>
            <w:bookmarkEnd w:id="0"/>
            <w:r w:rsidRPr="00D812C8">
              <w:t>Eiropas Parlaments</w:t>
            </w:r>
          </w:p>
          <w:p w14:paraId="716328D8" w14:textId="77777777" w:rsidR="00751A4A" w:rsidRPr="00D812C8" w:rsidRDefault="005F1B17" w:rsidP="005F1B17">
            <w:pPr>
              <w:pStyle w:val="EPTerm"/>
              <w:rPr>
                <w:rStyle w:val="HideTWBExt"/>
                <w:noProof w:val="0"/>
                <w:vanish w:val="0"/>
                <w:color w:val="auto"/>
              </w:rPr>
            </w:pPr>
            <w:r w:rsidRPr="00D812C8">
              <w:t>2024</w:t>
            </w:r>
            <w:r w:rsidR="00817416" w:rsidRPr="00D812C8">
              <w:t>-202</w:t>
            </w:r>
            <w:r w:rsidRPr="00D812C8">
              <w:t>9</w:t>
            </w:r>
          </w:p>
        </w:tc>
        <w:tc>
          <w:tcPr>
            <w:tcW w:w="2268" w:type="dxa"/>
            <w:shd w:val="clear" w:color="auto" w:fill="auto"/>
          </w:tcPr>
          <w:p w14:paraId="0422D092" w14:textId="77777777" w:rsidR="00751A4A" w:rsidRPr="00D812C8" w:rsidRDefault="00187494" w:rsidP="0010095E">
            <w:pPr>
              <w:pStyle w:val="EPLogo"/>
            </w:pPr>
            <w:r w:rsidRPr="00D812C8">
              <w:rPr>
                <w:noProof/>
                <w:lang w:val="en-GB"/>
              </w:rPr>
              <w:drawing>
                <wp:inline distT="0" distB="0" distL="0" distR="0" wp14:anchorId="0FE51C8B" wp14:editId="6384CD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B8A02D" w14:textId="77777777" w:rsidR="00D058B8" w:rsidRPr="00D812C8" w:rsidRDefault="00D058B8" w:rsidP="004C5D52">
      <w:pPr>
        <w:pStyle w:val="LineTop"/>
      </w:pPr>
    </w:p>
    <w:p w14:paraId="11E5B126" w14:textId="77777777" w:rsidR="00680577" w:rsidRPr="00D812C8" w:rsidRDefault="005B578B" w:rsidP="00680577">
      <w:pPr>
        <w:pStyle w:val="EPBodyTA1"/>
      </w:pPr>
      <w:r w:rsidRPr="00D812C8">
        <w:t>PIEŅEMTIE TEKSTI</w:t>
      </w:r>
    </w:p>
    <w:p w14:paraId="33C9A744" w14:textId="77777777" w:rsidR="00D058B8" w:rsidRPr="00D812C8" w:rsidRDefault="00D058B8" w:rsidP="00D058B8">
      <w:pPr>
        <w:pStyle w:val="LineBottom"/>
      </w:pPr>
    </w:p>
    <w:p w14:paraId="5A22B8D6" w14:textId="07614627" w:rsidR="005B578B" w:rsidRPr="00D812C8" w:rsidRDefault="005B578B" w:rsidP="005B578B">
      <w:pPr>
        <w:pStyle w:val="ATHeading1"/>
      </w:pPr>
      <w:bookmarkStart w:id="1" w:name="TANumber"/>
      <w:r w:rsidRPr="00D812C8">
        <w:t>P10_TA(2024)00</w:t>
      </w:r>
      <w:bookmarkEnd w:id="1"/>
      <w:r w:rsidR="00D812C8" w:rsidRPr="00D812C8">
        <w:t>11</w:t>
      </w:r>
    </w:p>
    <w:p w14:paraId="0119E17B" w14:textId="77777777" w:rsidR="005B578B" w:rsidRPr="00D812C8" w:rsidRDefault="005B578B" w:rsidP="005B578B">
      <w:pPr>
        <w:pStyle w:val="ATHeading2"/>
      </w:pPr>
      <w:bookmarkStart w:id="2" w:name="title"/>
      <w:r w:rsidRPr="00D812C8">
        <w:t>ES un ASV nolīgums par “</w:t>
      </w:r>
      <w:r w:rsidRPr="00D812C8">
        <w:rPr>
          <w:i/>
        </w:rPr>
        <w:t>Galileo</w:t>
      </w:r>
      <w:r w:rsidRPr="00D812C8">
        <w:t>” satelītu palaišanu no ASV teritorijas</w:t>
      </w:r>
      <w:bookmarkEnd w:id="2"/>
    </w:p>
    <w:p w14:paraId="58EBE933" w14:textId="77777777" w:rsidR="005B578B" w:rsidRPr="00D812C8" w:rsidRDefault="005B578B" w:rsidP="005B578B">
      <w:pPr>
        <w:rPr>
          <w:i/>
          <w:vanish/>
        </w:rPr>
      </w:pPr>
      <w:r w:rsidRPr="00D812C8">
        <w:rPr>
          <w:i/>
        </w:rPr>
        <w:fldChar w:fldCharType="begin"/>
      </w:r>
      <w:r w:rsidRPr="00D812C8">
        <w:rPr>
          <w:i/>
        </w:rPr>
        <w:instrText xml:space="preserve"> TC"(</w:instrText>
      </w:r>
      <w:bookmarkStart w:id="3" w:name="DocNumber"/>
      <w:r w:rsidRPr="00D812C8">
        <w:rPr>
          <w:i/>
        </w:rPr>
        <w:instrText>A10-0001/2024</w:instrText>
      </w:r>
      <w:bookmarkEnd w:id="3"/>
      <w:r w:rsidRPr="00D812C8">
        <w:rPr>
          <w:i/>
        </w:rPr>
        <w:instrText xml:space="preserve"> - Referents: Borys Budka)"\l3 \n&gt; \* MERGEFORMAT </w:instrText>
      </w:r>
      <w:r w:rsidRPr="00D812C8">
        <w:rPr>
          <w:i/>
        </w:rPr>
        <w:fldChar w:fldCharType="end"/>
      </w:r>
    </w:p>
    <w:p w14:paraId="6D5E283C" w14:textId="77777777" w:rsidR="005B578B" w:rsidRPr="00D812C8" w:rsidRDefault="005B578B" w:rsidP="005B578B">
      <w:pPr>
        <w:rPr>
          <w:vanish/>
        </w:rPr>
      </w:pPr>
      <w:bookmarkStart w:id="4" w:name="Commission"/>
      <w:r w:rsidRPr="00D812C8">
        <w:rPr>
          <w:vanish/>
        </w:rPr>
        <w:t>Rūpniecības, pētniecības un enerģētikas komiteja</w:t>
      </w:r>
      <w:bookmarkEnd w:id="4"/>
    </w:p>
    <w:p w14:paraId="503A81E1" w14:textId="77777777" w:rsidR="005B578B" w:rsidRPr="00D812C8" w:rsidRDefault="005B578B" w:rsidP="005B578B">
      <w:pPr>
        <w:rPr>
          <w:vanish/>
        </w:rPr>
      </w:pPr>
      <w:bookmarkStart w:id="5" w:name="PE"/>
      <w:r w:rsidRPr="00D812C8">
        <w:rPr>
          <w:vanish/>
        </w:rPr>
        <w:t>PE763.099</w:t>
      </w:r>
      <w:bookmarkEnd w:id="5"/>
    </w:p>
    <w:p w14:paraId="681065E4" w14:textId="2597976B" w:rsidR="00953583" w:rsidRPr="00D812C8" w:rsidRDefault="005B578B" w:rsidP="00D812C8">
      <w:pPr>
        <w:pStyle w:val="ATHeading3"/>
      </w:pPr>
      <w:bookmarkStart w:id="6" w:name="Sujet"/>
      <w:r w:rsidRPr="00D812C8">
        <w:t xml:space="preserve">Eiropas Parlamenta 2024. gada </w:t>
      </w:r>
      <w:r w:rsidR="0071654D" w:rsidRPr="00D812C8">
        <w:t>19</w:t>
      </w:r>
      <w:r w:rsidRPr="00D812C8">
        <w:t xml:space="preserve">. </w:t>
      </w:r>
      <w:r w:rsidR="0071654D" w:rsidRPr="00D812C8">
        <w:t>septembra</w:t>
      </w:r>
      <w:r w:rsidRPr="00D812C8">
        <w:t xml:space="preserve"> normatīvā rezolūcija par projektu Padomes lēmumam par to, lai Savienības vārdā noslēgtu Nolīgumu starp Eiropas Savienību un Amerikas Savienotajām Valstīm</w:t>
      </w:r>
      <w:r w:rsidR="00953583" w:rsidRPr="00D812C8">
        <w:t xml:space="preserve">, </w:t>
      </w:r>
      <w:r w:rsidRPr="00D812C8">
        <w:t xml:space="preserve">ar ko nosaka drošības procedūras </w:t>
      </w:r>
      <w:r w:rsidRPr="00D812C8">
        <w:rPr>
          <w:i/>
        </w:rPr>
        <w:t>Galileo</w:t>
      </w:r>
      <w:r w:rsidRPr="00D812C8">
        <w:t xml:space="preserve"> satelītu palaišanai no Amerikas Savienoto Valstu teritorijas</w:t>
      </w:r>
      <w:bookmarkEnd w:id="6"/>
      <w:r w:rsidRPr="00D812C8">
        <w:t xml:space="preserve"> </w:t>
      </w:r>
      <w:bookmarkStart w:id="7" w:name="References"/>
      <w:r w:rsidRPr="00D812C8">
        <w:t>(07058/2024 – C9-0137/2024 – 2024/0046(NLE))</w:t>
      </w:r>
      <w:bookmarkStart w:id="8" w:name="TextBodyBegin"/>
      <w:bookmarkEnd w:id="7"/>
      <w:bookmarkEnd w:id="8"/>
    </w:p>
    <w:p w14:paraId="5C9C9E99" w14:textId="77777777" w:rsidR="007B7056" w:rsidRPr="00D812C8" w:rsidRDefault="007B7056" w:rsidP="007B7056">
      <w:pPr>
        <w:pStyle w:val="NormalBold"/>
      </w:pPr>
      <w:r w:rsidRPr="00D812C8">
        <w:t>(Piekrišana)</w:t>
      </w:r>
    </w:p>
    <w:p w14:paraId="7F7D2F24" w14:textId="77777777" w:rsidR="007B7056" w:rsidRPr="00D812C8" w:rsidRDefault="007B7056" w:rsidP="007B7056">
      <w:pPr>
        <w:pStyle w:val="EPComma"/>
      </w:pPr>
      <w:r w:rsidRPr="00D812C8">
        <w:rPr>
          <w:i/>
        </w:rPr>
        <w:t>Eiropas Parlaments</w:t>
      </w:r>
      <w:r w:rsidRPr="00D812C8">
        <w:t>,</w:t>
      </w:r>
    </w:p>
    <w:p w14:paraId="008676F0" w14:textId="77777777" w:rsidR="007B7056" w:rsidRPr="00D812C8" w:rsidRDefault="007B7056" w:rsidP="007B7056">
      <w:pPr>
        <w:pStyle w:val="NormalHanging12a"/>
      </w:pPr>
      <w:r w:rsidRPr="00D812C8">
        <w:t>–</w:t>
      </w:r>
      <w:r w:rsidRPr="00D812C8">
        <w:tab/>
        <w:t>ņemot vērā Padomes lēmuma projektu (07058/2024),</w:t>
      </w:r>
    </w:p>
    <w:p w14:paraId="418D763B" w14:textId="1EAD6CCB" w:rsidR="007B7056" w:rsidRPr="00D812C8" w:rsidRDefault="007B7056" w:rsidP="007B7056">
      <w:pPr>
        <w:pStyle w:val="NormalHanging12a"/>
      </w:pPr>
      <w:r w:rsidRPr="00D812C8">
        <w:t>–</w:t>
      </w:r>
      <w:r w:rsidRPr="00D812C8">
        <w:tab/>
        <w:t xml:space="preserve">ņemot vērā projektu </w:t>
      </w:r>
      <w:r w:rsidR="0071654D" w:rsidRPr="00D812C8">
        <w:t>n</w:t>
      </w:r>
      <w:r w:rsidRPr="00D812C8">
        <w:t xml:space="preserve">olīgumam starp Eiropas Savienību un Amerikas Savienotajām Valstīm, ar ko nosaka drošības procedūras </w:t>
      </w:r>
      <w:r w:rsidRPr="00D812C8">
        <w:rPr>
          <w:i/>
        </w:rPr>
        <w:t>Galileo</w:t>
      </w:r>
      <w:r w:rsidRPr="00D812C8">
        <w:t xml:space="preserve"> satelītu palaišanai no Amerikas Savienoto Valstu teritorijas (07061/2024),</w:t>
      </w:r>
    </w:p>
    <w:p w14:paraId="6AFD933E" w14:textId="77777777" w:rsidR="007B7056" w:rsidRPr="00D812C8" w:rsidRDefault="007B7056" w:rsidP="007B7056">
      <w:pPr>
        <w:pStyle w:val="NormalHanging12a"/>
      </w:pPr>
      <w:r w:rsidRPr="00D812C8">
        <w:t>–</w:t>
      </w:r>
      <w:r w:rsidRPr="00D812C8">
        <w:tab/>
        <w:t>ņemot vērā piekrišanas pieprasījumu, ko Padome iesniegusi saskaņā ar Līguma par Eiropas Savienības darbību 189. pantu un 218. panta 6. punkta otrās daļas a) apakšpunkta v) punktu (C9</w:t>
      </w:r>
      <w:r w:rsidRPr="00D812C8">
        <w:noBreakHyphen/>
        <w:t>0137/2024),</w:t>
      </w:r>
    </w:p>
    <w:p w14:paraId="1D06A6B7" w14:textId="77777777" w:rsidR="007B7056" w:rsidRPr="00D812C8" w:rsidRDefault="007B7056" w:rsidP="007B7056">
      <w:pPr>
        <w:pStyle w:val="NormalHanging12a"/>
      </w:pPr>
      <w:r w:rsidRPr="00D812C8">
        <w:t>–</w:t>
      </w:r>
      <w:r w:rsidRPr="00D812C8">
        <w:tab/>
        <w:t>ņemot vērā Reglamenta 107. panta 1. un 4. punktu un 117. panta 7. punktu,</w:t>
      </w:r>
    </w:p>
    <w:p w14:paraId="23367141" w14:textId="77777777" w:rsidR="007B7056" w:rsidRPr="00D812C8" w:rsidRDefault="007B7056" w:rsidP="007B7056">
      <w:pPr>
        <w:pStyle w:val="NormalHanging12a"/>
      </w:pPr>
      <w:r w:rsidRPr="00D812C8">
        <w:t>–</w:t>
      </w:r>
      <w:r w:rsidRPr="00D812C8">
        <w:tab/>
        <w:t>ņemot vērā Rūpniecības, pētniecības un enerģētikas komitejas ieteikumu (A10-0001/2024),</w:t>
      </w:r>
    </w:p>
    <w:p w14:paraId="7AA39BFB" w14:textId="77777777" w:rsidR="007B7056" w:rsidRPr="00D812C8" w:rsidRDefault="007B7056" w:rsidP="007B7056">
      <w:pPr>
        <w:pStyle w:val="NormalHanging12a"/>
      </w:pPr>
      <w:r w:rsidRPr="00D812C8">
        <w:t>1.</w:t>
      </w:r>
      <w:r w:rsidRPr="00D812C8">
        <w:tab/>
        <w:t>sniedz piekrišanu nolīguma slēgšanai;</w:t>
      </w:r>
    </w:p>
    <w:p w14:paraId="71A3F66C" w14:textId="77777777" w:rsidR="007B7056" w:rsidRPr="00D812C8" w:rsidRDefault="007B7056" w:rsidP="007B7056">
      <w:pPr>
        <w:pStyle w:val="NormalHanging12a"/>
      </w:pPr>
      <w:r w:rsidRPr="00D812C8">
        <w:t>2.</w:t>
      </w:r>
      <w:r w:rsidRPr="00D812C8">
        <w:tab/>
        <w:t>uzdod priekšsēdētājai Parlamenta nostāju nosūtīt Padomei, Komisijai, dalībvalstu valdībām un parlamentiem, kā arī Amerikas Savienoto Valstu valdībai un parlamentam.</w:t>
      </w:r>
    </w:p>
    <w:p w14:paraId="1AC98AE7" w14:textId="7E337CA3" w:rsidR="00E365E1" w:rsidRPr="00D812C8" w:rsidRDefault="00E365E1" w:rsidP="005B578B">
      <w:bookmarkStart w:id="9" w:name="TextBodyEnd"/>
      <w:bookmarkEnd w:id="9"/>
    </w:p>
    <w:sectPr w:rsidR="00E365E1" w:rsidRPr="00D812C8" w:rsidSect="002C72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BC24C" w14:textId="77777777" w:rsidR="005B578B" w:rsidRPr="002C72D9" w:rsidRDefault="005B578B">
      <w:r w:rsidRPr="002C72D9">
        <w:separator/>
      </w:r>
    </w:p>
  </w:endnote>
  <w:endnote w:type="continuationSeparator" w:id="0">
    <w:p w14:paraId="4BEFF006" w14:textId="77777777" w:rsidR="005B578B" w:rsidRPr="002C72D9" w:rsidRDefault="005B578B">
      <w:r w:rsidRPr="002C72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C045E" w14:textId="77777777" w:rsidR="00064002" w:rsidRPr="002C72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5862C" w14:textId="77777777" w:rsidR="00064002" w:rsidRPr="002C72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71169" w14:textId="77777777" w:rsidR="00064002" w:rsidRPr="002C72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E4099" w14:textId="77777777" w:rsidR="005B578B" w:rsidRPr="002C72D9" w:rsidRDefault="005B578B">
      <w:r w:rsidRPr="002C72D9">
        <w:separator/>
      </w:r>
    </w:p>
  </w:footnote>
  <w:footnote w:type="continuationSeparator" w:id="0">
    <w:p w14:paraId="32875F4E" w14:textId="77777777" w:rsidR="005B578B" w:rsidRPr="002C72D9" w:rsidRDefault="005B578B">
      <w:r w:rsidRPr="002C72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0CACD" w14:textId="77777777" w:rsidR="00064002" w:rsidRPr="002C72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14519" w14:textId="77777777" w:rsidR="00064002" w:rsidRPr="002C72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6072F" w14:textId="77777777" w:rsidR="00064002" w:rsidRPr="002C72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1/2024"/>
    <w:docVar w:name="dvlangue" w:val="LV"/>
    <w:docVar w:name="dvnumam" w:val="0"/>
    <w:docVar w:name="dvpe" w:val="763.099"/>
    <w:docVar w:name="dvrapporteur" w:val="Referents: "/>
    <w:docVar w:name="dvstar" w:val="***"/>
    <w:docVar w:name="dvtitre" w:val="Eiropas Parlamenta 2024. gada XX. XXX normatīvā rezolūcija par projektu Padomes lēmumam par to, lai Savienības vārdā noslēgtu Nolīgumu starp Eiropas Savienību, no vienas puses, un Amerikas Savienotajām Valstīm, no otras puses, ar ko nosaka drošības procedūras Galileo satelītu palaišanai no Amerikas Savienoto Valstu teritorijas(07058/2024 – C9-0137/2024 – 2024/0046(NLE))"/>
  </w:docVars>
  <w:rsids>
    <w:rsidRoot w:val="005B578B"/>
    <w:rsid w:val="00002272"/>
    <w:rsid w:val="00064002"/>
    <w:rsid w:val="000677B9"/>
    <w:rsid w:val="000831BA"/>
    <w:rsid w:val="000A42CC"/>
    <w:rsid w:val="000E7DD9"/>
    <w:rsid w:val="0010095E"/>
    <w:rsid w:val="00125B37"/>
    <w:rsid w:val="00187494"/>
    <w:rsid w:val="001F32AE"/>
    <w:rsid w:val="002767FF"/>
    <w:rsid w:val="002B18FE"/>
    <w:rsid w:val="002B5493"/>
    <w:rsid w:val="002C72D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78B"/>
    <w:rsid w:val="005C2568"/>
    <w:rsid w:val="005F1B17"/>
    <w:rsid w:val="006037C0"/>
    <w:rsid w:val="006631B6"/>
    <w:rsid w:val="00680577"/>
    <w:rsid w:val="006F74FA"/>
    <w:rsid w:val="0071654D"/>
    <w:rsid w:val="00731ADD"/>
    <w:rsid w:val="00734777"/>
    <w:rsid w:val="00747932"/>
    <w:rsid w:val="00751A4A"/>
    <w:rsid w:val="00756632"/>
    <w:rsid w:val="00762C74"/>
    <w:rsid w:val="00786EC0"/>
    <w:rsid w:val="007B7056"/>
    <w:rsid w:val="007D1690"/>
    <w:rsid w:val="007E22AD"/>
    <w:rsid w:val="00817416"/>
    <w:rsid w:val="00842779"/>
    <w:rsid w:val="00865F67"/>
    <w:rsid w:val="00881A7B"/>
    <w:rsid w:val="008840E5"/>
    <w:rsid w:val="00887B3E"/>
    <w:rsid w:val="008C2AC6"/>
    <w:rsid w:val="00930C23"/>
    <w:rsid w:val="0093193B"/>
    <w:rsid w:val="009509D8"/>
    <w:rsid w:val="00950B64"/>
    <w:rsid w:val="00953583"/>
    <w:rsid w:val="00981893"/>
    <w:rsid w:val="00A1687D"/>
    <w:rsid w:val="00A375D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2C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236E1"/>
  <w15:chartTrackingRefBased/>
  <w15:docId w15:val="{8399DD55-ED1A-445C-8D8C-6762D202E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7056"/>
    <w:pPr>
      <w:spacing w:before="480" w:after="240"/>
    </w:pPr>
  </w:style>
  <w:style w:type="paragraph" w:customStyle="1" w:styleId="NormalBold">
    <w:name w:val="NormalBold"/>
    <w:basedOn w:val="Normal"/>
    <w:rsid w:val="007B7056"/>
    <w:rPr>
      <w:b/>
    </w:rPr>
  </w:style>
  <w:style w:type="paragraph" w:customStyle="1" w:styleId="NormalBold12a">
    <w:name w:val="NormalBold12a"/>
    <w:basedOn w:val="Normal"/>
    <w:rsid w:val="007B7056"/>
    <w:pPr>
      <w:spacing w:after="240"/>
    </w:pPr>
    <w:rPr>
      <w:b/>
    </w:rPr>
  </w:style>
  <w:style w:type="paragraph" w:customStyle="1" w:styleId="NormalHanging12a">
    <w:name w:val="NormalHanging12a"/>
    <w:basedOn w:val="Normal"/>
    <w:rsid w:val="007B7056"/>
    <w:pPr>
      <w:spacing w:after="240"/>
      <w:ind w:left="567" w:hanging="567"/>
    </w:pPr>
  </w:style>
  <w:style w:type="paragraph" w:styleId="BalloonText">
    <w:name w:val="Balloon Text"/>
    <w:basedOn w:val="Normal"/>
    <w:link w:val="BalloonTextChar"/>
    <w:rsid w:val="0071654D"/>
    <w:rPr>
      <w:rFonts w:ascii="Segoe UI" w:hAnsi="Segoe UI" w:cs="Segoe UI"/>
      <w:sz w:val="18"/>
      <w:szCs w:val="18"/>
    </w:rPr>
  </w:style>
  <w:style w:type="character" w:customStyle="1" w:styleId="BalloonTextChar">
    <w:name w:val="Balloon Text Char"/>
    <w:basedOn w:val="DefaultParagraphFont"/>
    <w:link w:val="BalloonText"/>
    <w:rsid w:val="0071654D"/>
    <w:rPr>
      <w:rFonts w:ascii="Segoe UI" w:hAnsi="Segoe UI" w:cs="Segoe UI"/>
      <w:sz w:val="18"/>
      <w:szCs w:val="18"/>
      <w:lang w:val="lv-LV"/>
    </w:rPr>
  </w:style>
  <w:style w:type="character" w:styleId="CommentReference">
    <w:name w:val="annotation reference"/>
    <w:basedOn w:val="DefaultParagraphFont"/>
    <w:rsid w:val="0071654D"/>
    <w:rPr>
      <w:sz w:val="16"/>
      <w:szCs w:val="16"/>
    </w:rPr>
  </w:style>
  <w:style w:type="paragraph" w:styleId="CommentText">
    <w:name w:val="annotation text"/>
    <w:basedOn w:val="Normal"/>
    <w:link w:val="CommentTextChar"/>
    <w:rsid w:val="0071654D"/>
    <w:rPr>
      <w:sz w:val="20"/>
    </w:rPr>
  </w:style>
  <w:style w:type="character" w:customStyle="1" w:styleId="CommentTextChar">
    <w:name w:val="Comment Text Char"/>
    <w:basedOn w:val="DefaultParagraphFont"/>
    <w:link w:val="CommentText"/>
    <w:rsid w:val="0071654D"/>
    <w:rPr>
      <w:lang w:val="lv-LV"/>
    </w:rPr>
  </w:style>
  <w:style w:type="paragraph" w:styleId="CommentSubject">
    <w:name w:val="annotation subject"/>
    <w:basedOn w:val="CommentText"/>
    <w:next w:val="CommentText"/>
    <w:link w:val="CommentSubjectChar"/>
    <w:rsid w:val="0071654D"/>
    <w:rPr>
      <w:b/>
      <w:bCs/>
    </w:rPr>
  </w:style>
  <w:style w:type="character" w:customStyle="1" w:styleId="CommentSubjectChar">
    <w:name w:val="Comment Subject Char"/>
    <w:basedOn w:val="CommentTextChar"/>
    <w:link w:val="CommentSubject"/>
    <w:rsid w:val="0071654D"/>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3700B-9584-4986-B69E-4B26E75DC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169</Words>
  <Characters>1309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2024-09-19T11:28:00Z</dcterms:created>
  <dcterms:modified xsi:type="dcterms:W3CDTF">2024-09-19T11:28:00Z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A10-0001/2024</vt:lpwstr>
  </property>
  <property fmtid="{D5CDD505-2E9C-101B-9397-08002B2CF9AE}" pid="4" name="&lt;Type&gt;">
    <vt:lpwstr>RR</vt:lpwstr>
  </property>
</Properties>
</file>