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P10_TA(2024)0011</w:t>
      </w:r>
      <w:bookmarkEnd w:id="1"/>
    </w:p>
    <w:p>
      <w:pPr>
        <w:pStyle w:val="ATHeading2"/>
      </w:pPr>
      <w:bookmarkStart w:id="2" w:name="title"/>
      <w:r>
        <w:t>Dohoda medzi EÚ a USA týkajúca sa vypúšťania satelitov Galileo z územia USA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A10-0001/2024</w:instrText>
      </w:r>
      <w:bookmarkEnd w:id="3"/>
      <w:r>
        <w:rPr>
          <w:i/>
        </w:rPr>
        <w:instrText xml:space="preserve"> - Spravodajca: </w:instrText>
      </w:r>
      <w:proofErr w:type="spellStart"/>
      <w:r>
        <w:rPr>
          <w:i/>
        </w:rPr>
        <w:instrText>Borys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Budka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priemysel, výskum a energetiku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PE763.099</w:t>
      </w:r>
      <w:bookmarkEnd w:id="5"/>
    </w:p>
    <w:p>
      <w:pPr>
        <w:pStyle w:val="ATHeading3"/>
      </w:pPr>
      <w:bookmarkStart w:id="6" w:name="Sujet"/>
      <w:r>
        <w:t>Legislatívne uznesenie Európskeho parlamentu z 19. septembra 2024 o návrhu rozhodnutia Rady o uzavretí v mene Únie Dohody medzi Európskou úniou a Spojenými štátmi americkými, ktorou sa stanovujú bezpečnostné postupy pre vypúšťanie satelitov Galileo z územia Spojených štátov amerických</w:t>
      </w:r>
      <w:bookmarkEnd w:id="6"/>
      <w:r>
        <w:t xml:space="preserve"> </w:t>
      </w:r>
      <w:bookmarkStart w:id="7" w:name="References"/>
      <w:r>
        <w:t>(07058/2024 – C9-0137/2024 – 2024/0046(NLE))</w:t>
      </w:r>
      <w:bookmarkEnd w:id="7"/>
    </w:p>
    <w:p/>
    <w:p>
      <w:pPr>
        <w:pStyle w:val="NormalBold"/>
      </w:pPr>
      <w:bookmarkStart w:id="8" w:name="TextBodyBegin"/>
      <w:bookmarkEnd w:id="8"/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(07058/2024),</w:t>
      </w:r>
    </w:p>
    <w:p>
      <w:pPr>
        <w:pStyle w:val="NormalHanging12a"/>
      </w:pPr>
      <w:r>
        <w:t>–</w:t>
      </w:r>
      <w:r>
        <w:tab/>
        <w:t>so zreteľom na návrh dohody medzi Európskou úniou a Spojenými štátmi americkými, ktorou sa stanovujú bezpečnostné postupy pre vypúšťanie satelitov Galileo z územia Spojených štátov amerických (07061/2024),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 súlade s článkom 189 a článkom 218 ods. 6 druhým </w:t>
      </w:r>
      <w:proofErr w:type="spellStart"/>
      <w:r>
        <w:t>pododsekom</w:t>
      </w:r>
      <w:proofErr w:type="spellEnd"/>
      <w:r>
        <w:t xml:space="preserve"> písm. a) bodom v) Zmluvy o fungovaní Európskej únie (C9</w:t>
      </w:r>
      <w:r>
        <w:noBreakHyphen/>
        <w:t>0137/2024),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priemysel, výskum a energetiku (A10-0001/2024),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 parlamentom členských štátov a Spojených štátov amerických.</w:t>
      </w:r>
    </w:p>
    <w:p/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SK"/>
    <w:docVar w:name="dvnumam" w:val="0"/>
    <w:docVar w:name="dvpe" w:val="763.099"/>
    <w:docVar w:name="dvrapporteur" w:val="Spravodajca: "/>
    <w:docVar w:name="dvstar" w:val="***"/>
    <w:docVar w:name="dvtitre" w:val="Rozhodnutie Európskeho parlamentu k návrhu rozhodnutia Rady o uzavretí v mene Únie Dohody medzi Európskou úniou a Spojenými štátmi americkými, ktorou sa stanovujú bezpečnostné postupy pre vypúšťanie satelitov Galileo z územia Spojených štátov amerických(07058/2024 – C9-0137/2024 – 2024/0046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8FACC-A8B2-4275-943E-AB1C2371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28EA7-364E-4081-853B-081705B45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5</cp:revision>
  <cp:lastPrinted>2004-11-19T15:42:00Z</cp:lastPrinted>
  <dcterms:created xsi:type="dcterms:W3CDTF">2024-09-19T09:20:00Z</dcterms:created>
  <dcterms:modified xsi:type="dcterms:W3CDTF">2024-09-19T12:35:00Z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