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161E" w14:paraId="4C0A05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4BF01" w14:textId="77777777" w:rsidR="00751A4A" w:rsidRPr="00BA161E" w:rsidRDefault="006F1216" w:rsidP="0010095E">
            <w:pPr>
              <w:pStyle w:val="EPName"/>
            </w:pPr>
            <w:bookmarkStart w:id="0" w:name="_GoBack"/>
            <w:bookmarkEnd w:id="0"/>
            <w:r w:rsidRPr="00BA161E">
              <w:t>Evropski parlament</w:t>
            </w:r>
          </w:p>
          <w:p w14:paraId="36506AD9" w14:textId="77777777" w:rsidR="00751A4A" w:rsidRPr="00BA16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161E">
              <w:t>2024</w:t>
            </w:r>
            <w:r w:rsidR="00817416" w:rsidRPr="00BA161E">
              <w:t>-202</w:t>
            </w:r>
            <w:r w:rsidRPr="00BA161E">
              <w:t>9</w:t>
            </w:r>
          </w:p>
        </w:tc>
        <w:tc>
          <w:tcPr>
            <w:tcW w:w="2268" w:type="dxa"/>
            <w:shd w:val="clear" w:color="auto" w:fill="auto"/>
          </w:tcPr>
          <w:p w14:paraId="461FC65F" w14:textId="77777777" w:rsidR="00751A4A" w:rsidRPr="00BA161E" w:rsidRDefault="00187494" w:rsidP="0010095E">
            <w:pPr>
              <w:pStyle w:val="EPLogo"/>
            </w:pPr>
            <w:r w:rsidRPr="00BA161E">
              <w:rPr>
                <w:noProof/>
                <w:lang w:val="en-GB"/>
              </w:rPr>
              <w:drawing>
                <wp:inline distT="0" distB="0" distL="0" distR="0" wp14:anchorId="5766FE20" wp14:editId="252FF0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3C04C" w14:textId="77777777" w:rsidR="00D058B8" w:rsidRPr="00BA161E" w:rsidRDefault="00D058B8" w:rsidP="004C5D52">
      <w:pPr>
        <w:pStyle w:val="LineTop"/>
      </w:pPr>
    </w:p>
    <w:p w14:paraId="547507CA" w14:textId="77777777" w:rsidR="00680577" w:rsidRPr="00BA161E" w:rsidRDefault="006F1216" w:rsidP="00680577">
      <w:pPr>
        <w:pStyle w:val="EPBodyTA1"/>
      </w:pPr>
      <w:r w:rsidRPr="00BA161E">
        <w:t>SPREJETA BESEDILA</w:t>
      </w:r>
    </w:p>
    <w:p w14:paraId="28B8A49B" w14:textId="77777777" w:rsidR="00D058B8" w:rsidRPr="00BA161E" w:rsidRDefault="00D058B8" w:rsidP="00D058B8">
      <w:pPr>
        <w:pStyle w:val="LineBottom"/>
      </w:pPr>
    </w:p>
    <w:p w14:paraId="4E8F8814" w14:textId="621AEBAF" w:rsidR="006F1216" w:rsidRPr="00BA161E" w:rsidRDefault="006F1216" w:rsidP="00BA161E">
      <w:pPr>
        <w:pStyle w:val="ATHeading1"/>
      </w:pPr>
      <w:bookmarkStart w:id="1" w:name="TANumber"/>
      <w:r w:rsidRPr="00BA161E">
        <w:t>P10_TA(2024)00</w:t>
      </w:r>
      <w:r w:rsidR="00BA161E" w:rsidRPr="00BA161E">
        <w:t>11</w:t>
      </w:r>
      <w:bookmarkEnd w:id="1"/>
    </w:p>
    <w:p w14:paraId="736442D3" w14:textId="2F2C6F4D" w:rsidR="006F1216" w:rsidRPr="00BA161E" w:rsidRDefault="006F1216" w:rsidP="006F1216">
      <w:pPr>
        <w:pStyle w:val="ATHeading2"/>
      </w:pPr>
      <w:bookmarkStart w:id="2" w:name="title"/>
      <w:r w:rsidRPr="00BA161E">
        <w:t>Sporazum med EU in ZDA o izstrelitvi satelitov Galileo z ozemlja ZDA</w:t>
      </w:r>
      <w:bookmarkEnd w:id="2"/>
    </w:p>
    <w:p w14:paraId="68649781" w14:textId="77777777" w:rsidR="006F1216" w:rsidRPr="00BA161E" w:rsidRDefault="006F1216" w:rsidP="006F1216">
      <w:pPr>
        <w:rPr>
          <w:i/>
          <w:vanish/>
        </w:rPr>
      </w:pPr>
      <w:r w:rsidRPr="00BA161E">
        <w:rPr>
          <w:i/>
        </w:rPr>
        <w:fldChar w:fldCharType="begin"/>
      </w:r>
      <w:r w:rsidRPr="00BA161E">
        <w:rPr>
          <w:i/>
        </w:rPr>
        <w:instrText xml:space="preserve"> TC"(</w:instrText>
      </w:r>
      <w:bookmarkStart w:id="3" w:name="DocNumber"/>
      <w:r w:rsidRPr="00BA161E">
        <w:rPr>
          <w:i/>
        </w:rPr>
        <w:instrText>A10-0001/2024</w:instrText>
      </w:r>
      <w:bookmarkEnd w:id="3"/>
      <w:r w:rsidRPr="00BA161E">
        <w:rPr>
          <w:i/>
        </w:rPr>
        <w:instrText xml:space="preserve"> - Poročevalec: Borys Budka)"\l3 \n&gt; \* MERGEFORMAT </w:instrText>
      </w:r>
      <w:r w:rsidRPr="00BA161E">
        <w:rPr>
          <w:i/>
        </w:rPr>
        <w:fldChar w:fldCharType="end"/>
      </w:r>
    </w:p>
    <w:p w14:paraId="76151DA1" w14:textId="77777777" w:rsidR="006F1216" w:rsidRPr="00BA161E" w:rsidRDefault="006F1216" w:rsidP="006F1216">
      <w:pPr>
        <w:rPr>
          <w:vanish/>
        </w:rPr>
      </w:pPr>
      <w:bookmarkStart w:id="4" w:name="Commission"/>
      <w:r w:rsidRPr="00BA161E">
        <w:rPr>
          <w:vanish/>
        </w:rPr>
        <w:t>Odbor za industrijo, raziskave in energetiko</w:t>
      </w:r>
      <w:bookmarkEnd w:id="4"/>
    </w:p>
    <w:p w14:paraId="231EADAA" w14:textId="77777777" w:rsidR="006F1216" w:rsidRPr="00BA161E" w:rsidRDefault="006F1216" w:rsidP="006F1216">
      <w:pPr>
        <w:rPr>
          <w:vanish/>
        </w:rPr>
      </w:pPr>
      <w:bookmarkStart w:id="5" w:name="PE"/>
      <w:r w:rsidRPr="00BA161E">
        <w:rPr>
          <w:vanish/>
        </w:rPr>
        <w:t>PE763.099</w:t>
      </w:r>
      <w:bookmarkEnd w:id="5"/>
    </w:p>
    <w:p w14:paraId="6AF9161E" w14:textId="77777777" w:rsidR="006F1216" w:rsidRPr="00BA161E" w:rsidRDefault="006F1216" w:rsidP="00AD6AF6">
      <w:pPr>
        <w:pStyle w:val="ATHeading3"/>
      </w:pPr>
      <w:bookmarkStart w:id="6" w:name="Sujet"/>
      <w:r w:rsidRPr="00BA161E">
        <w:t xml:space="preserve">Zakonodajna resolucija Evropskega parlamenta z dne </w:t>
      </w:r>
      <w:r w:rsidR="00AD6AF6" w:rsidRPr="00BA161E">
        <w:t>19</w:t>
      </w:r>
      <w:r w:rsidRPr="00BA161E">
        <w:t>. septembra 2024 o osnutku sklepa Sveta o sklenitvi, v imenu Unije, Sporazuma med Evropsko unijo in Združenimi državami Amerike o določitvi varnostnih postopkov za izstrelitev satelitov Galileo z ozemlja Združenih držav Amerike</w:t>
      </w:r>
      <w:bookmarkEnd w:id="6"/>
      <w:r w:rsidRPr="00BA161E">
        <w:t xml:space="preserve"> </w:t>
      </w:r>
      <w:bookmarkStart w:id="7" w:name="References"/>
      <w:r w:rsidRPr="00BA161E">
        <w:t>(07058/2024 – C9-0137/2024 – 2024/0046(NLE))</w:t>
      </w:r>
      <w:bookmarkEnd w:id="7"/>
    </w:p>
    <w:p w14:paraId="70D2620D" w14:textId="77777777" w:rsidR="006F1216" w:rsidRPr="00BA161E" w:rsidRDefault="006F1216" w:rsidP="006F1216"/>
    <w:p w14:paraId="52086EF4" w14:textId="77777777" w:rsidR="002128F5" w:rsidRPr="00BA161E" w:rsidRDefault="002128F5" w:rsidP="002128F5">
      <w:pPr>
        <w:pStyle w:val="NormalBold"/>
      </w:pPr>
      <w:bookmarkStart w:id="8" w:name="TextBodyBegin"/>
      <w:bookmarkEnd w:id="8"/>
      <w:r w:rsidRPr="00BA161E">
        <w:t>(Odobritev)</w:t>
      </w:r>
    </w:p>
    <w:p w14:paraId="28956594" w14:textId="77777777" w:rsidR="002128F5" w:rsidRPr="00BA161E" w:rsidRDefault="002128F5" w:rsidP="002128F5">
      <w:pPr>
        <w:pStyle w:val="EPComma"/>
      </w:pPr>
      <w:r w:rsidRPr="00BA161E">
        <w:rPr>
          <w:i/>
        </w:rPr>
        <w:t>Evropski parlament</w:t>
      </w:r>
      <w:r w:rsidRPr="00BA161E">
        <w:t>,</w:t>
      </w:r>
    </w:p>
    <w:p w14:paraId="06669791" w14:textId="77777777" w:rsidR="002128F5" w:rsidRPr="00BA161E" w:rsidRDefault="002128F5" w:rsidP="002128F5">
      <w:pPr>
        <w:pStyle w:val="NormalHanging12a"/>
      </w:pPr>
      <w:r w:rsidRPr="00BA161E">
        <w:t>–</w:t>
      </w:r>
      <w:r w:rsidRPr="00BA161E">
        <w:tab/>
        <w:t>ob upoštevanju osnutka sklepa Sveta (07058/2024),</w:t>
      </w:r>
    </w:p>
    <w:p w14:paraId="28D13D04" w14:textId="77777777" w:rsidR="002128F5" w:rsidRPr="00BA161E" w:rsidRDefault="002128F5" w:rsidP="002128F5">
      <w:pPr>
        <w:pStyle w:val="NormalHanging12a"/>
      </w:pPr>
      <w:r w:rsidRPr="00BA161E">
        <w:t>–</w:t>
      </w:r>
      <w:r w:rsidRPr="00BA161E">
        <w:tab/>
        <w:t>ob upoštevanju osnutka sporazuma med Evropsko unijo in Združenimi državami Amerike o določitvi varnostnih postopkov za izstrelitev satelitov Galileo z ozemlja Združenih držav Amerike (07061/2024),</w:t>
      </w:r>
    </w:p>
    <w:p w14:paraId="7E1E83CA" w14:textId="77777777" w:rsidR="002128F5" w:rsidRPr="00BA161E" w:rsidRDefault="002128F5" w:rsidP="00AD6AF6">
      <w:pPr>
        <w:pStyle w:val="NormalHanging12a"/>
      </w:pPr>
      <w:r w:rsidRPr="00BA161E">
        <w:t>–</w:t>
      </w:r>
      <w:r w:rsidRPr="00BA161E">
        <w:tab/>
        <w:t>ob upoštevanju zahteve za odobritev, ki jo je Svet podal v skladu s členom 189 in členom 218(6), drugi pododstavek, točka (a)(v), Pogodbe o delovanju Evropske unije (C9-0137/2024),</w:t>
      </w:r>
    </w:p>
    <w:p w14:paraId="73B2C534" w14:textId="77777777" w:rsidR="002128F5" w:rsidRPr="00BA161E" w:rsidRDefault="002128F5" w:rsidP="002128F5">
      <w:pPr>
        <w:pStyle w:val="NormalHanging12a"/>
      </w:pPr>
      <w:r w:rsidRPr="00BA161E">
        <w:t>–</w:t>
      </w:r>
      <w:r w:rsidRPr="00BA161E">
        <w:tab/>
        <w:t>ob upoštevanju člena 107(1) in (4) ter člena 117(7) Poslovnika,</w:t>
      </w:r>
    </w:p>
    <w:p w14:paraId="2C446097" w14:textId="39F93A13" w:rsidR="002128F5" w:rsidRPr="00BA161E" w:rsidRDefault="002128F5" w:rsidP="00AD6AF6">
      <w:pPr>
        <w:pStyle w:val="NormalHanging12a"/>
      </w:pPr>
      <w:r w:rsidRPr="00BA161E">
        <w:t>–</w:t>
      </w:r>
      <w:r w:rsidRPr="00BA161E">
        <w:tab/>
        <w:t>ob upoštevanju priporočila Odbora za industrijo, raziskave in energetiko (A10</w:t>
      </w:r>
      <w:r w:rsidRPr="00BA161E">
        <w:noBreakHyphen/>
        <w:t>000</w:t>
      </w:r>
      <w:r w:rsidR="00AD6AF6" w:rsidRPr="00BA161E">
        <w:t>1</w:t>
      </w:r>
      <w:r w:rsidRPr="00BA161E">
        <w:t>/2024),</w:t>
      </w:r>
    </w:p>
    <w:p w14:paraId="563A4EB4" w14:textId="77777777" w:rsidR="002128F5" w:rsidRPr="00BA161E" w:rsidRDefault="002128F5" w:rsidP="002128F5">
      <w:pPr>
        <w:pStyle w:val="NormalHanging12a"/>
      </w:pPr>
      <w:r w:rsidRPr="00BA161E">
        <w:t>1.</w:t>
      </w:r>
      <w:r w:rsidRPr="00BA161E">
        <w:tab/>
        <w:t>odobri sklenitev sporazuma;</w:t>
      </w:r>
    </w:p>
    <w:p w14:paraId="15EA4508" w14:textId="77777777" w:rsidR="00E365E1" w:rsidRPr="00BA161E" w:rsidRDefault="002128F5" w:rsidP="006217C7">
      <w:pPr>
        <w:ind w:left="567" w:hanging="567"/>
      </w:pPr>
      <w:r w:rsidRPr="00BA161E">
        <w:t>2.</w:t>
      </w:r>
      <w:r w:rsidRPr="00BA161E">
        <w:tab/>
        <w:t>naroči svoji predsednici, naj stališče Parlamenta posreduje Svetu in Komisiji ter vladam in parlamentom držav članic in Združenih držav Amerike.</w:t>
      </w:r>
      <w:bookmarkStart w:id="9" w:name="TextBodyEnd"/>
      <w:bookmarkEnd w:id="9"/>
    </w:p>
    <w:sectPr w:rsidR="00E365E1" w:rsidRPr="00BA161E" w:rsidSect="005866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CEA60" w14:textId="77777777" w:rsidR="006F1216" w:rsidRPr="0058660A" w:rsidRDefault="006F1216">
      <w:r w:rsidRPr="0058660A">
        <w:separator/>
      </w:r>
    </w:p>
  </w:endnote>
  <w:endnote w:type="continuationSeparator" w:id="0">
    <w:p w14:paraId="317C13EE" w14:textId="77777777" w:rsidR="006F1216" w:rsidRPr="0058660A" w:rsidRDefault="006F1216">
      <w:r w:rsidRPr="005866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46AA5" w14:textId="77777777" w:rsidR="00064002" w:rsidRPr="005866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0E798" w14:textId="77777777" w:rsidR="00064002" w:rsidRPr="005866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34D5" w14:textId="77777777" w:rsidR="00064002" w:rsidRPr="005866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0F334" w14:textId="77777777" w:rsidR="006F1216" w:rsidRPr="0058660A" w:rsidRDefault="006F1216">
      <w:r w:rsidRPr="0058660A">
        <w:separator/>
      </w:r>
    </w:p>
  </w:footnote>
  <w:footnote w:type="continuationSeparator" w:id="0">
    <w:p w14:paraId="29AB6DBE" w14:textId="77777777" w:rsidR="006F1216" w:rsidRPr="0058660A" w:rsidRDefault="006F1216">
      <w:r w:rsidRPr="005866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C3470" w14:textId="77777777" w:rsidR="00064002" w:rsidRPr="005866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29379" w14:textId="77777777" w:rsidR="00064002" w:rsidRPr="005866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BEA04" w14:textId="77777777" w:rsidR="00064002" w:rsidRPr="005866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SL"/>
    <w:docVar w:name="dvnumam" w:val="0"/>
    <w:docVar w:name="dvpe" w:val="763.099"/>
    <w:docVar w:name="dvrapporteur" w:val="Poročevalec: "/>
    <w:docVar w:name="dvstar" w:val="***"/>
    <w:docVar w:name="dvtitre" w:val="Zakonodajna resolucija Evropskega parlamenta z dne xx. septembra 2024 o osnutku sklepa Sveta o sklenitvi, v imenu Unije, Sporazuma med Evropsko unijo in Združenimi državami Amerike o določitvi varnostnih postopkov za izstrelitev satelitov Galileo z ozemlja Združenih držav Amerike(07058/2024 – C9-0137/2024 – 2024/0046(NLE))"/>
  </w:docVars>
  <w:rsids>
    <w:rsidRoot w:val="006F12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8F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60A"/>
    <w:rsid w:val="005C2568"/>
    <w:rsid w:val="005F1B17"/>
    <w:rsid w:val="006037C0"/>
    <w:rsid w:val="006217C7"/>
    <w:rsid w:val="006631B6"/>
    <w:rsid w:val="00680577"/>
    <w:rsid w:val="006F12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AF6"/>
    <w:rsid w:val="00AE0928"/>
    <w:rsid w:val="00AF3B82"/>
    <w:rsid w:val="00B12E95"/>
    <w:rsid w:val="00B22876"/>
    <w:rsid w:val="00B558F0"/>
    <w:rsid w:val="00BA161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5391A"/>
  <w15:chartTrackingRefBased/>
  <w15:docId w15:val="{C6BA7A3B-6ECD-4EC6-B8B7-4E224F68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28F5"/>
    <w:pPr>
      <w:spacing w:before="480" w:after="240"/>
    </w:pPr>
  </w:style>
  <w:style w:type="paragraph" w:customStyle="1" w:styleId="NormalBold">
    <w:name w:val="NormalBold"/>
    <w:basedOn w:val="Normal"/>
    <w:rsid w:val="002128F5"/>
    <w:rPr>
      <w:b/>
    </w:rPr>
  </w:style>
  <w:style w:type="paragraph" w:customStyle="1" w:styleId="NormalHanging12a">
    <w:name w:val="NormalHanging12a"/>
    <w:basedOn w:val="Normal"/>
    <w:rsid w:val="002128F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D6A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6AF6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AD6A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6A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6AF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D6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6AF6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168CF-D798-47BE-9BA1-14D12D89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2024-09-18T09:51:00Z</dcterms:created>
  <dcterms:modified xsi:type="dcterms:W3CDTF">2024-09-19T09:35:00Z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