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11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51173" w:rsidRDefault="00026AC5" w:rsidP="0010095E">
            <w:pPr>
              <w:pStyle w:val="EPName"/>
            </w:pPr>
            <w:bookmarkStart w:id="0" w:name="_GoBack"/>
            <w:bookmarkEnd w:id="0"/>
            <w:r w:rsidRPr="00251173">
              <w:t>Parlamentul European</w:t>
            </w:r>
          </w:p>
          <w:p w:rsidR="00751A4A" w:rsidRPr="0025117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1173">
              <w:t>2024</w:t>
            </w:r>
            <w:r w:rsidR="00817416" w:rsidRPr="00251173">
              <w:t>-202</w:t>
            </w:r>
            <w:r w:rsidRPr="0025117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51173" w:rsidRDefault="00187494" w:rsidP="0010095E">
            <w:pPr>
              <w:pStyle w:val="EPLogo"/>
            </w:pPr>
            <w:r w:rsidRPr="00251173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51173" w:rsidRDefault="00D058B8" w:rsidP="004C5D52">
      <w:pPr>
        <w:pStyle w:val="LineTop"/>
      </w:pPr>
    </w:p>
    <w:p w:rsidR="00680577" w:rsidRPr="00251173" w:rsidRDefault="00026AC5" w:rsidP="00680577">
      <w:pPr>
        <w:pStyle w:val="EPBodyTA1"/>
      </w:pPr>
      <w:r w:rsidRPr="00251173">
        <w:t>TEXTE ADOPTATE</w:t>
      </w:r>
    </w:p>
    <w:p w:rsidR="00D058B8" w:rsidRPr="00251173" w:rsidRDefault="00D058B8" w:rsidP="00D058B8">
      <w:pPr>
        <w:pStyle w:val="LineBottom"/>
      </w:pPr>
    </w:p>
    <w:p w:rsidR="00026AC5" w:rsidRPr="00251173" w:rsidRDefault="00026AC5" w:rsidP="00026AC5">
      <w:pPr>
        <w:pStyle w:val="ATHeading1"/>
      </w:pPr>
      <w:bookmarkStart w:id="1" w:name="TANumber"/>
      <w:r w:rsidRPr="00251173">
        <w:t>P10_TA(2024)00</w:t>
      </w:r>
      <w:bookmarkEnd w:id="1"/>
      <w:r w:rsidR="008509A1" w:rsidRPr="00251173">
        <w:t>19</w:t>
      </w:r>
    </w:p>
    <w:p w:rsidR="00026AC5" w:rsidRPr="00251173" w:rsidRDefault="00026AC5" w:rsidP="00026AC5">
      <w:pPr>
        <w:pStyle w:val="ATHeading2"/>
      </w:pPr>
      <w:bookmarkStart w:id="2" w:name="title"/>
      <w:r w:rsidRPr="00251173">
        <w:t xml:space="preserve">Cazurile </w:t>
      </w:r>
      <w:proofErr w:type="spellStart"/>
      <w:r w:rsidRPr="00251173">
        <w:t>uigurilor</w:t>
      </w:r>
      <w:proofErr w:type="spellEnd"/>
      <w:r w:rsidRPr="00251173">
        <w:t xml:space="preserve"> încarcerați pe nedrept în China, în special </w:t>
      </w:r>
      <w:proofErr w:type="spellStart"/>
      <w:r w:rsidRPr="00251173">
        <w:t>Ilham</w:t>
      </w:r>
      <w:proofErr w:type="spellEnd"/>
      <w:r w:rsidRPr="00251173">
        <w:t xml:space="preserve"> </w:t>
      </w:r>
      <w:proofErr w:type="spellStart"/>
      <w:r w:rsidRPr="00251173">
        <w:t>Tohti</w:t>
      </w:r>
      <w:proofErr w:type="spellEnd"/>
      <w:r w:rsidRPr="00251173">
        <w:t xml:space="preserve"> și </w:t>
      </w:r>
      <w:proofErr w:type="spellStart"/>
      <w:r w:rsidRPr="00251173">
        <w:t>Gulshan</w:t>
      </w:r>
      <w:proofErr w:type="spellEnd"/>
      <w:r w:rsidRPr="00251173">
        <w:t xml:space="preserve"> Abbas</w:t>
      </w:r>
      <w:bookmarkEnd w:id="2"/>
    </w:p>
    <w:p w:rsidR="00026AC5" w:rsidRPr="00251173" w:rsidRDefault="00026AC5" w:rsidP="00026AC5">
      <w:pPr>
        <w:rPr>
          <w:i/>
          <w:vanish/>
        </w:rPr>
      </w:pPr>
      <w:r w:rsidRPr="00251173">
        <w:rPr>
          <w:i/>
        </w:rPr>
        <w:fldChar w:fldCharType="begin"/>
      </w:r>
      <w:r w:rsidRPr="00251173">
        <w:rPr>
          <w:i/>
        </w:rPr>
        <w:instrText xml:space="preserve"> TC"(</w:instrText>
      </w:r>
      <w:bookmarkStart w:id="3" w:name="DocNumber"/>
      <w:r w:rsidR="009048F5" w:rsidRPr="00251173">
        <w:rPr>
          <w:i/>
        </w:rPr>
        <w:instrText>B10-0101, 0115, 0116, 0117 și 0118/2024</w:instrText>
      </w:r>
      <w:bookmarkEnd w:id="3"/>
      <w:r w:rsidRPr="00251173">
        <w:rPr>
          <w:i/>
        </w:rPr>
        <w:instrText xml:space="preserve">)"\l3 \n&gt; \* MERGEFORMAT </w:instrText>
      </w:r>
      <w:r w:rsidRPr="00251173">
        <w:rPr>
          <w:i/>
        </w:rPr>
        <w:fldChar w:fldCharType="end"/>
      </w:r>
    </w:p>
    <w:p w:rsidR="00026AC5" w:rsidRPr="00251173" w:rsidRDefault="00026AC5" w:rsidP="00026AC5">
      <w:pPr>
        <w:rPr>
          <w:vanish/>
        </w:rPr>
      </w:pPr>
      <w:bookmarkStart w:id="4" w:name="PE"/>
      <w:r w:rsidRPr="00251173">
        <w:rPr>
          <w:vanish/>
        </w:rPr>
        <w:t>PE764.119</w:t>
      </w:r>
      <w:bookmarkEnd w:id="4"/>
    </w:p>
    <w:p w:rsidR="00026AC5" w:rsidRPr="00251173" w:rsidRDefault="00026AC5" w:rsidP="00026AC5">
      <w:pPr>
        <w:pStyle w:val="ATHeading3"/>
      </w:pPr>
      <w:bookmarkStart w:id="5" w:name="Sujet"/>
      <w:r w:rsidRPr="00251173">
        <w:t xml:space="preserve">Rezoluția Parlamentului European din 10 octombrie 2024 referitoare la cazurile </w:t>
      </w:r>
      <w:proofErr w:type="spellStart"/>
      <w:r w:rsidRPr="00251173">
        <w:t>uigurilor</w:t>
      </w:r>
      <w:proofErr w:type="spellEnd"/>
      <w:r w:rsidRPr="00251173">
        <w:t xml:space="preserve"> încarcerați pe nedrept în China, în special </w:t>
      </w:r>
      <w:proofErr w:type="spellStart"/>
      <w:r w:rsidRPr="00251173">
        <w:t>Ilham</w:t>
      </w:r>
      <w:proofErr w:type="spellEnd"/>
      <w:r w:rsidRPr="00251173">
        <w:t xml:space="preserve"> </w:t>
      </w:r>
      <w:proofErr w:type="spellStart"/>
      <w:r w:rsidRPr="00251173">
        <w:t>Tohti</w:t>
      </w:r>
      <w:proofErr w:type="spellEnd"/>
      <w:r w:rsidRPr="00251173">
        <w:t xml:space="preserve"> și </w:t>
      </w:r>
      <w:proofErr w:type="spellStart"/>
      <w:r w:rsidRPr="00251173">
        <w:t>Gulshan</w:t>
      </w:r>
      <w:proofErr w:type="spellEnd"/>
      <w:r w:rsidRPr="00251173">
        <w:t xml:space="preserve"> Abbas</w:t>
      </w:r>
      <w:bookmarkEnd w:id="5"/>
      <w:r w:rsidRPr="00251173">
        <w:t xml:space="preserve"> </w:t>
      </w:r>
      <w:bookmarkStart w:id="6" w:name="References"/>
      <w:r w:rsidRPr="00251173">
        <w:t>(2024/2857(RSP))</w:t>
      </w:r>
      <w:bookmarkEnd w:id="6"/>
    </w:p>
    <w:p w:rsidR="00DE118A" w:rsidRPr="00251173" w:rsidRDefault="00DE118A" w:rsidP="00DE118A">
      <w:pPr>
        <w:pStyle w:val="EPComma"/>
      </w:pPr>
      <w:bookmarkStart w:id="7" w:name="TextBodyBegin"/>
      <w:bookmarkEnd w:id="7"/>
      <w:r w:rsidRPr="00251173">
        <w:rPr>
          <w:i/>
        </w:rPr>
        <w:t>Parlamentul European</w:t>
      </w:r>
      <w:r w:rsidRPr="00251173">
        <w:t>,</w:t>
      </w:r>
    </w:p>
    <w:p w:rsidR="00DE118A" w:rsidRPr="00251173" w:rsidRDefault="00DE118A" w:rsidP="00DE118A">
      <w:pPr>
        <w:pStyle w:val="NormalHanging12a"/>
      </w:pPr>
      <w:r w:rsidRPr="00251173">
        <w:t>–</w:t>
      </w:r>
      <w:r w:rsidRPr="00251173">
        <w:tab/>
        <w:t>având în vedere articolele 4 și 36 din Constituția Republicii Populare Chineze (RPC),</w:t>
      </w:r>
    </w:p>
    <w:p w:rsidR="00DE118A" w:rsidRPr="00251173" w:rsidRDefault="00DE118A" w:rsidP="00DE118A">
      <w:pPr>
        <w:pStyle w:val="NormalHanging12a"/>
      </w:pPr>
      <w:r w:rsidRPr="00251173">
        <w:t>–</w:t>
      </w:r>
      <w:r w:rsidRPr="00251173">
        <w:tab/>
        <w:t>având în vedere articolul 150 alineatul (5) și articolul 136 alineatul (4) din Regulamentul său de procedură,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A.</w:t>
      </w:r>
      <w:r w:rsidRPr="00251173">
        <w:tab/>
        <w:t xml:space="preserve">întrucât </w:t>
      </w:r>
      <w:proofErr w:type="spellStart"/>
      <w:r w:rsidRPr="00251173">
        <w:t>Ilham</w:t>
      </w:r>
      <w:proofErr w:type="spellEnd"/>
      <w:r w:rsidRPr="00251173">
        <w:t xml:space="preserve"> </w:t>
      </w:r>
      <w:proofErr w:type="spellStart"/>
      <w:r w:rsidRPr="00251173">
        <w:t>Tohti</w:t>
      </w:r>
      <w:proofErr w:type="spellEnd"/>
      <w:r w:rsidRPr="00251173">
        <w:t xml:space="preserve"> a fost condamnat la închisoare pe viață în 2014 pentru acuzații de „separatism” motivate politic; întrucât el face eforturi pentru a promova dialogul dintre </w:t>
      </w:r>
      <w:proofErr w:type="spellStart"/>
      <w:r w:rsidRPr="00251173">
        <w:t>uiguri</w:t>
      </w:r>
      <w:proofErr w:type="spellEnd"/>
      <w:r w:rsidRPr="00251173">
        <w:t xml:space="preserve"> și chinezii han; întrucât </w:t>
      </w:r>
      <w:proofErr w:type="spellStart"/>
      <w:r w:rsidRPr="00251173">
        <w:t>Ilham</w:t>
      </w:r>
      <w:proofErr w:type="spellEnd"/>
      <w:r w:rsidRPr="00251173">
        <w:t xml:space="preserve"> </w:t>
      </w:r>
      <w:proofErr w:type="spellStart"/>
      <w:r w:rsidRPr="00251173">
        <w:t>Tohti</w:t>
      </w:r>
      <w:proofErr w:type="spellEnd"/>
      <w:r w:rsidRPr="00251173">
        <w:t xml:space="preserve"> a primit Premiul Saharov în 2019;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B.</w:t>
      </w:r>
      <w:r w:rsidRPr="00251173">
        <w:tab/>
        <w:t xml:space="preserve">întrucât </w:t>
      </w:r>
      <w:proofErr w:type="spellStart"/>
      <w:r w:rsidRPr="00251173">
        <w:t>Gulshan</w:t>
      </w:r>
      <w:proofErr w:type="spellEnd"/>
      <w:r w:rsidRPr="00251173">
        <w:t xml:space="preserve"> Abbas execută o sentință de 20 de ani de închisoare pe baza unor acuzații false de terorism legate de activități ale surorii sale, apărătoare a drepturilor omului în favoarea </w:t>
      </w:r>
      <w:proofErr w:type="spellStart"/>
      <w:r w:rsidRPr="00251173">
        <w:t>uigurilor</w:t>
      </w:r>
      <w:proofErr w:type="spellEnd"/>
      <w:r w:rsidRPr="00251173">
        <w:t xml:space="preserve"> persecutați din RPC;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C.</w:t>
      </w:r>
      <w:r w:rsidRPr="00251173">
        <w:tab/>
        <w:t xml:space="preserve">întrucât acest lucru reflectă reprimarea sistemică de către autoritățile din RPC a </w:t>
      </w:r>
      <w:proofErr w:type="spellStart"/>
      <w:r w:rsidRPr="00251173">
        <w:t>uigurilor</w:t>
      </w:r>
      <w:proofErr w:type="spellEnd"/>
      <w:r w:rsidRPr="00251173">
        <w:t xml:space="preserve"> din regiunea autonomă </w:t>
      </w:r>
      <w:proofErr w:type="spellStart"/>
      <w:r w:rsidRPr="00251173">
        <w:t>uigură</w:t>
      </w:r>
      <w:proofErr w:type="spellEnd"/>
      <w:r w:rsidRPr="00251173">
        <w:t xml:space="preserve"> </w:t>
      </w:r>
      <w:proofErr w:type="spellStart"/>
      <w:r w:rsidRPr="00251173">
        <w:t>Xinjiang</w:t>
      </w:r>
      <w:proofErr w:type="spellEnd"/>
      <w:r w:rsidRPr="00251173">
        <w:t xml:space="preserve"> (XUAR); întrucât </w:t>
      </w:r>
      <w:proofErr w:type="spellStart"/>
      <w:r w:rsidRPr="00251173">
        <w:t>uigurii</w:t>
      </w:r>
      <w:proofErr w:type="spellEnd"/>
      <w:r w:rsidRPr="00251173">
        <w:t xml:space="preserve"> sunt deținuți în mod arbitrar în tabere de detenție și sunt forțați să renunțe la identitatea lor etnică și la convingerile lor religioase;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D.</w:t>
      </w:r>
      <w:r w:rsidRPr="00251173">
        <w:tab/>
        <w:t>întrucât apărarea drepturilor omului, a democrației și a statului de drept ar trebui să se afle în centrul relațiilor dintre UE și RPC,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1.</w:t>
      </w:r>
      <w:r w:rsidRPr="00251173">
        <w:tab/>
        <w:t xml:space="preserve">condamnă cu fermitate încălcările drepturilor omului comise de RPC în cazul </w:t>
      </w:r>
      <w:proofErr w:type="spellStart"/>
      <w:r w:rsidRPr="00251173">
        <w:t>uigurilor</w:t>
      </w:r>
      <w:proofErr w:type="spellEnd"/>
      <w:r w:rsidRPr="00251173">
        <w:t xml:space="preserve"> și al populațiilor din Tibet, Hong Kong, Macao și China continentală;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2.</w:t>
      </w:r>
      <w:r w:rsidRPr="00251173">
        <w:tab/>
        <w:t xml:space="preserve">îndeamnă RPC să îi elibereze imediat și necondiționat pe </w:t>
      </w:r>
      <w:proofErr w:type="spellStart"/>
      <w:r w:rsidRPr="00251173">
        <w:t>Ilham</w:t>
      </w:r>
      <w:proofErr w:type="spellEnd"/>
      <w:r w:rsidRPr="00251173">
        <w:t xml:space="preserve"> </w:t>
      </w:r>
      <w:proofErr w:type="spellStart"/>
      <w:r w:rsidRPr="00251173">
        <w:t>Tohti</w:t>
      </w:r>
      <w:proofErr w:type="spellEnd"/>
      <w:r w:rsidRPr="00251173">
        <w:t xml:space="preserve"> și pe </w:t>
      </w:r>
      <w:proofErr w:type="spellStart"/>
      <w:r w:rsidRPr="00251173">
        <w:t>Gulshan</w:t>
      </w:r>
      <w:proofErr w:type="spellEnd"/>
      <w:r w:rsidRPr="00251173">
        <w:t xml:space="preserve"> Abbas, precum și persoanele deținute în mod arbitrar în China și cele menționate de UE în cadrul celei de a 57-a sesiuni a Consiliului ONU pentru Drepturile Omului, să le garanteze accesul la asistență medicală și la avocați, să furnizeze informații cu privire la </w:t>
      </w:r>
      <w:r w:rsidRPr="00251173">
        <w:lastRenderedPageBreak/>
        <w:t>locul în care se află și să asigure drepturi de vizită pentru familii; solicită UE și statelor membre să exercite presiuni în acest sens la fiecare contact de la nivel înalt;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3.</w:t>
      </w:r>
      <w:r w:rsidRPr="00251173">
        <w:tab/>
        <w:t>solicită UE și statelor membre să adopte sancțiuni suplimentare împotriva înalților funcționari și a entităților implicate în încălcări ale drepturilor omului în RPC;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4.</w:t>
      </w:r>
      <w:r w:rsidRPr="00251173">
        <w:tab/>
        <w:t xml:space="preserve">solicită autorităților din RPC să oprească represiunea și acțiunile care îi au drept țintă pe </w:t>
      </w:r>
      <w:proofErr w:type="spellStart"/>
      <w:r w:rsidRPr="00251173">
        <w:t>uiguri</w:t>
      </w:r>
      <w:proofErr w:type="spellEnd"/>
      <w:r w:rsidRPr="00251173">
        <w:t xml:space="preserve"> prin politici abuzive, inclusiv supraveghere intensă, muncă forțată, sterilizare, măsuri de prevenire a nașterilor și de distrugere a identității </w:t>
      </w:r>
      <w:proofErr w:type="spellStart"/>
      <w:r w:rsidRPr="00251173">
        <w:t>uigure</w:t>
      </w:r>
      <w:proofErr w:type="spellEnd"/>
      <w:r w:rsidRPr="00251173">
        <w:t>, care constituie crime împotriva umanității și un risc grav de genocid; cere închiderea tuturor taberelor de detenție;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5.</w:t>
      </w:r>
      <w:r w:rsidRPr="00251173">
        <w:tab/>
        <w:t>condamnă ferm RPC pentru că nu a pus în aplicare recomandările Oficiului Înaltului Comisar al Națiunilor Unite pentru Drepturile Omului (OHCHR); invită RPC să permită accesul independent al OHCHR în XUAR și invită OHCHR să prezinte o actualizare amplă a situației și un plan de acțiune pentru a trage la răspundere RPC;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6.</w:t>
      </w:r>
      <w:r w:rsidRPr="00251173">
        <w:tab/>
        <w:t>regretă lipsa de angajament a RPC față de dialogul privind drepturile omului și lipsa rezultatelor;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7.</w:t>
      </w:r>
      <w:r w:rsidRPr="00251173">
        <w:tab/>
        <w:t>invită statele membre și comunitatea internațională să suspende tratatele de extrădare cu RPC și Hong Kong, să respecte principiul nereturnării și să pună în aplicare raportul OHCHR;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8.</w:t>
      </w:r>
      <w:r w:rsidRPr="00251173">
        <w:tab/>
        <w:t xml:space="preserve">îndeamnă statele membre să ia măsuri împotriva actelor de represiune transnațională a disidenților chinezi și </w:t>
      </w:r>
      <w:proofErr w:type="spellStart"/>
      <w:r w:rsidRPr="00251173">
        <w:t>uigurilor</w:t>
      </w:r>
      <w:proofErr w:type="spellEnd"/>
      <w:r w:rsidRPr="00251173">
        <w:t xml:space="preserve"> care sunt comise pe teritoriul lor și să urmărească penal persoanele responsabile;</w:t>
      </w:r>
    </w:p>
    <w:p w:rsidR="00DE118A" w:rsidRPr="00251173" w:rsidRDefault="00DE118A" w:rsidP="00DE118A">
      <w:pPr>
        <w:pStyle w:val="NormalHanging12a"/>
        <w:rPr>
          <w:szCs w:val="24"/>
        </w:rPr>
      </w:pPr>
      <w:r w:rsidRPr="00251173">
        <w:t>9.</w:t>
      </w:r>
      <w:r w:rsidRPr="00251173">
        <w:tab/>
        <w:t>salută regulamentul UE privind munca forțată și insistă ca acesta să fie pus în aplicare pe deplin; invită întreprinderile care își desfășoară activitatea în RPC, în special în XUAR, să își respecte obligațiile de diligență în materie de drepturi ale omului;</w:t>
      </w:r>
    </w:p>
    <w:p w:rsidR="00DE118A" w:rsidRPr="00251173" w:rsidRDefault="00DE118A" w:rsidP="00DE118A">
      <w:pPr>
        <w:pStyle w:val="NormalHanging12a"/>
      </w:pPr>
      <w:r w:rsidRPr="00251173">
        <w:t>10.</w:t>
      </w:r>
      <w:r w:rsidRPr="00251173">
        <w:tab/>
        <w:t>încredințează Președintei sarcina de a transmite prezenta rezoluție autorităților din RPC, VP/ÎR, Comisiei, statelor membre și Organizației Națiunilor Unite.</w:t>
      </w:r>
    </w:p>
    <w:p w:rsidR="009048F5" w:rsidRPr="00251173" w:rsidRDefault="009048F5" w:rsidP="00DE118A">
      <w:pPr>
        <w:pStyle w:val="NormalHanging12a"/>
      </w:pPr>
    </w:p>
    <w:sectPr w:rsidR="009048F5" w:rsidRPr="00251173" w:rsidSect="00B828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AC5" w:rsidRPr="00B82883" w:rsidRDefault="00026AC5">
      <w:r w:rsidRPr="00B82883">
        <w:separator/>
      </w:r>
    </w:p>
  </w:endnote>
  <w:endnote w:type="continuationSeparator" w:id="0">
    <w:p w:rsidR="00026AC5" w:rsidRPr="00B82883" w:rsidRDefault="00026AC5">
      <w:r w:rsidRPr="00B828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28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28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28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AC5" w:rsidRPr="00B82883" w:rsidRDefault="00026AC5">
      <w:r w:rsidRPr="00B82883">
        <w:separator/>
      </w:r>
    </w:p>
  </w:footnote>
  <w:footnote w:type="continuationSeparator" w:id="0">
    <w:p w:rsidR="00026AC5" w:rsidRPr="00B82883" w:rsidRDefault="00026AC5">
      <w:r w:rsidRPr="00B828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28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28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28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4"/>
    <w:docVar w:name="dvlangue" w:val="RO"/>
    <w:docVar w:name="dvnumam" w:val="0"/>
    <w:docVar w:name="dvpe" w:val="764.119"/>
    <w:docVar w:name="dvtitre" w:val="Rezoluția Parlamentului European din 10 octombrie 2024 referitoare la cazurile uigurilor încarcerați pe nedrept în China, în special Ilham Tohti și Gulshan Abbas(2024/2857(RSP))"/>
  </w:docVars>
  <w:rsids>
    <w:rsidRoot w:val="00026AC5"/>
    <w:rsid w:val="00002272"/>
    <w:rsid w:val="00026AC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117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9A1"/>
    <w:rsid w:val="00865F67"/>
    <w:rsid w:val="00881A7B"/>
    <w:rsid w:val="008840E5"/>
    <w:rsid w:val="00887B3E"/>
    <w:rsid w:val="008C2AC6"/>
    <w:rsid w:val="009048F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288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18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35D32"/>
  <w15:chartTrackingRefBased/>
  <w15:docId w15:val="{2D8691EB-40B5-4CA9-B1A2-B8DDE4E6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E118A"/>
    <w:pPr>
      <w:spacing w:after="240"/>
      <w:ind w:left="567" w:hanging="567"/>
    </w:pPr>
  </w:style>
  <w:style w:type="paragraph" w:customStyle="1" w:styleId="EPComma">
    <w:name w:val="EPComma"/>
    <w:basedOn w:val="Normal"/>
    <w:rsid w:val="00DE118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E118A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8336C-3A32-4A06-8FEA-A24E6BBED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2024-10-10T10:57:00Z</dcterms:created>
  <dcterms:modified xsi:type="dcterms:W3CDTF">2024-10-10T10:57:00Z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B10-0101/2024</vt:lpwstr>
  </property>
  <property fmtid="{D5CDD505-2E9C-101B-9397-08002B2CF9AE}" pid="4" name="&lt;Type&gt;">
    <vt:lpwstr>RR</vt:lpwstr>
  </property>
</Properties>
</file>