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9224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92249" w:rsidRDefault="0022680F" w:rsidP="0010095E">
            <w:pPr>
              <w:pStyle w:val="EPName"/>
            </w:pPr>
            <w:r w:rsidRPr="00B92249">
              <w:t>Parlament Ewropew</w:t>
            </w:r>
          </w:p>
          <w:p w:rsidR="00751A4A" w:rsidRPr="00B9224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92249">
              <w:t>2024</w:t>
            </w:r>
            <w:r w:rsidR="00817416" w:rsidRPr="00B92249">
              <w:t>-202</w:t>
            </w:r>
            <w:r w:rsidRPr="00B9224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92249" w:rsidRDefault="00187494" w:rsidP="0010095E">
            <w:pPr>
              <w:pStyle w:val="EPLogo"/>
            </w:pPr>
            <w:r w:rsidRPr="00B9224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92249" w:rsidRDefault="00D058B8" w:rsidP="004C5D52">
      <w:pPr>
        <w:pStyle w:val="LineTop"/>
      </w:pPr>
    </w:p>
    <w:p w:rsidR="00680577" w:rsidRPr="00B92249" w:rsidRDefault="0022680F" w:rsidP="00680577">
      <w:pPr>
        <w:pStyle w:val="EPBodyTA1"/>
      </w:pPr>
      <w:r w:rsidRPr="00B92249">
        <w:t>TESTI ADOTTATI</w:t>
      </w:r>
    </w:p>
    <w:p w:rsidR="00D058B8" w:rsidRPr="00B92249" w:rsidRDefault="00D058B8" w:rsidP="00D058B8">
      <w:pPr>
        <w:pStyle w:val="LineBottom"/>
      </w:pPr>
    </w:p>
    <w:p w:rsidR="0022680F" w:rsidRPr="00B92249" w:rsidRDefault="0022680F" w:rsidP="0022680F">
      <w:pPr>
        <w:pStyle w:val="ATHeading1"/>
      </w:pPr>
      <w:bookmarkStart w:id="0" w:name="TANumber"/>
      <w:r w:rsidRPr="00B92249">
        <w:t>P10_TA(2024)00</w:t>
      </w:r>
      <w:r w:rsidR="00183949">
        <w:t>20</w:t>
      </w:r>
      <w:bookmarkEnd w:id="0"/>
    </w:p>
    <w:p w:rsidR="0022680F" w:rsidRPr="00B92249" w:rsidRDefault="0022680F" w:rsidP="0022680F">
      <w:pPr>
        <w:pStyle w:val="ATHeading2"/>
      </w:pPr>
      <w:bookmarkStart w:id="1" w:name="title"/>
      <w:r w:rsidRPr="00B92249">
        <w:t>L-Iraq, b’mod partikolari s-sitwazzjoni tad-drittijiet tan-nisa u l-proposta reċenti biex tiġi emendata l-Liġi dwar l-Istatus Personali</w:t>
      </w:r>
      <w:bookmarkEnd w:id="1"/>
    </w:p>
    <w:p w:rsidR="0022680F" w:rsidRPr="00B92249" w:rsidRDefault="0022680F" w:rsidP="0022680F">
      <w:pPr>
        <w:rPr>
          <w:i/>
          <w:vanish/>
        </w:rPr>
      </w:pPr>
      <w:r w:rsidRPr="00B92249">
        <w:rPr>
          <w:i/>
        </w:rPr>
        <w:fldChar w:fldCharType="begin"/>
      </w:r>
      <w:r w:rsidRPr="00B92249">
        <w:rPr>
          <w:i/>
        </w:rPr>
        <w:instrText xml:space="preserve"> TC"(</w:instrText>
      </w:r>
      <w:bookmarkStart w:id="2" w:name="DocNumber"/>
      <w:r w:rsidRPr="00B92249">
        <w:rPr>
          <w:i/>
        </w:rPr>
        <w:instrText>B10-0089</w:instrText>
      </w:r>
      <w:r w:rsidR="00E34706">
        <w:rPr>
          <w:i/>
        </w:rPr>
        <w:instrText>, 0091, 0092, 0093 u 0094</w:instrText>
      </w:r>
      <w:r w:rsidRPr="00B92249">
        <w:rPr>
          <w:i/>
        </w:rPr>
        <w:instrText>/2024</w:instrText>
      </w:r>
      <w:bookmarkEnd w:id="2"/>
      <w:r w:rsidRPr="00B92249">
        <w:rPr>
          <w:i/>
        </w:rPr>
        <w:instrText xml:space="preserve">)"\l3 \n&gt; \* MERGEFORMAT </w:instrText>
      </w:r>
      <w:r w:rsidRPr="00B92249">
        <w:rPr>
          <w:i/>
        </w:rPr>
        <w:fldChar w:fldCharType="end"/>
      </w:r>
    </w:p>
    <w:p w:rsidR="0022680F" w:rsidRPr="00B92249" w:rsidRDefault="0022680F" w:rsidP="0022680F">
      <w:pPr>
        <w:rPr>
          <w:vanish/>
        </w:rPr>
      </w:pPr>
      <w:bookmarkStart w:id="3" w:name="PE"/>
      <w:r w:rsidRPr="00B92249">
        <w:rPr>
          <w:vanish/>
        </w:rPr>
        <w:t>PE764.107</w:t>
      </w:r>
      <w:bookmarkEnd w:id="3"/>
    </w:p>
    <w:p w:rsidR="0022680F" w:rsidRPr="00B92249" w:rsidRDefault="0022680F" w:rsidP="0022680F">
      <w:pPr>
        <w:pStyle w:val="ATHeading3"/>
      </w:pPr>
      <w:bookmarkStart w:id="4" w:name="Sujet"/>
      <w:r w:rsidRPr="00B92249">
        <w:t xml:space="preserve">Riżoluzzjoni tal-Parlament Ewropew tal-10 ta' Ottubru 2024 dwar l-Iraq, b’mod partikolari s-sitwazzjoni tad-drittijiet tan-nisa u l-proposta reċenti biex tiġi emendata l-Liġi dwar l-Istatus Personali </w:t>
      </w:r>
      <w:bookmarkStart w:id="5" w:name="References"/>
      <w:r w:rsidRPr="00B92249">
        <w:t>(2024/2858(RSP))</w:t>
      </w:r>
      <w:bookmarkEnd w:id="5"/>
    </w:p>
    <w:p w:rsidR="00E85446" w:rsidRPr="00B92249" w:rsidRDefault="00E85446" w:rsidP="005C4553">
      <w:pPr>
        <w:pStyle w:val="Normal12"/>
        <w:spacing w:before="240"/>
      </w:pPr>
      <w:bookmarkStart w:id="6" w:name="TextBodyBegin"/>
      <w:bookmarkEnd w:id="4"/>
      <w:bookmarkEnd w:id="6"/>
      <w:r w:rsidRPr="00B92249">
        <w:rPr>
          <w:i/>
          <w:iCs/>
        </w:rPr>
        <w:t>Il-Parlament Ewropew,</w:t>
      </w:r>
    </w:p>
    <w:p w:rsidR="00E85446" w:rsidRPr="00B92249" w:rsidRDefault="00E85446" w:rsidP="00E85446">
      <w:pPr>
        <w:pStyle w:val="NormalHanging12a"/>
      </w:pPr>
      <w:r w:rsidRPr="00B92249">
        <w:t>–</w:t>
      </w:r>
      <w:r w:rsidRPr="00B92249">
        <w:tab/>
        <w:t xml:space="preserve">wara li </w:t>
      </w:r>
      <w:proofErr w:type="spellStart"/>
      <w:r w:rsidRPr="00B92249">
        <w:t>kkunsidra</w:t>
      </w:r>
      <w:proofErr w:type="spellEnd"/>
      <w:r w:rsidRPr="00B92249">
        <w:t xml:space="preserve"> r-riżoluzzjonijiet preċedenti tiegħu dwar l-Iraq,</w:t>
      </w:r>
    </w:p>
    <w:p w:rsidR="00E85446" w:rsidRPr="00B92249" w:rsidRDefault="00E85446" w:rsidP="00E85446">
      <w:pPr>
        <w:pStyle w:val="NormalHanging12a"/>
      </w:pPr>
      <w:r w:rsidRPr="00B92249">
        <w:t>–</w:t>
      </w:r>
      <w:r w:rsidRPr="00B92249">
        <w:tab/>
        <w:t xml:space="preserve">wara li </w:t>
      </w:r>
      <w:proofErr w:type="spellStart"/>
      <w:r w:rsidRPr="00B92249">
        <w:t>kkunsidra</w:t>
      </w:r>
      <w:proofErr w:type="spellEnd"/>
      <w:r w:rsidRPr="00B92249">
        <w:t xml:space="preserve"> l-Artikoli 150(5) u 136(4) tar-Regoli ta’ Proċedura tiegħu,</w:t>
      </w:r>
    </w:p>
    <w:p w:rsidR="00E85446" w:rsidRPr="00B92249" w:rsidRDefault="00E85446" w:rsidP="00E85446">
      <w:pPr>
        <w:pStyle w:val="NormalHanging12a"/>
        <w:rPr>
          <w:szCs w:val="24"/>
        </w:rPr>
      </w:pPr>
      <w:r w:rsidRPr="00B92249">
        <w:t>A.</w:t>
      </w:r>
      <w:r w:rsidRPr="00B92249">
        <w:tab/>
        <w:t xml:space="preserve">billi l-Parlament tal-Iraq qed ifassal emendi restrittivi ħafna għal-Liġi 188/1959 (il-Liġi dwar l-Istatus Personali), li jolqtu d-drittijiet tan-nisa; billi b’riżultat ta’ dan, kwistjonijiet tal-familja, inkluż iż-żwieġ, id-divorzju u l-kustodja tat-tfal, effettivament jaqgħu taħt il-kompetenza tal-qrati reliġjużi aktar milli l-qrati ċivili, u dan jinvolvi diskrepanzi </w:t>
      </w:r>
      <w:proofErr w:type="spellStart"/>
      <w:r w:rsidRPr="00B92249">
        <w:t>inkwetanti</w:t>
      </w:r>
      <w:proofErr w:type="spellEnd"/>
      <w:r w:rsidRPr="00B92249">
        <w:t xml:space="preserve"> ħafna marbuta mar-reliġjon, skont l-esperti </w:t>
      </w:r>
      <w:proofErr w:type="spellStart"/>
      <w:r w:rsidRPr="00B92249">
        <w:t>tan</w:t>
      </w:r>
      <w:proofErr w:type="spellEnd"/>
      <w:r w:rsidRPr="00B92249">
        <w:t xml:space="preserve">-NU; billi għal uħud, l-età minima legali għaż-żwieġ tkun ta’ 9 sena għall-bniet u 15-il sena għas-subien, u hemm biża’ ta’ żieda fil-vjolenza kontra n-nisa fil-futur; billi 22 % taż-żwiġijiet mhux irreġistrati jinvolvu bniet taħt l-14-il sena; </w:t>
      </w:r>
      <w:r w:rsidR="00183949">
        <w:t>billi l-</w:t>
      </w:r>
      <w:r w:rsidR="00183949" w:rsidRPr="00183949">
        <w:t>abbozz ta’ e</w:t>
      </w:r>
      <w:r w:rsidR="00183949">
        <w:t>mendi jżid il-</w:t>
      </w:r>
      <w:proofErr w:type="spellStart"/>
      <w:r w:rsidR="00183949">
        <w:t>vulnerabbiltà</w:t>
      </w:r>
      <w:proofErr w:type="spellEnd"/>
      <w:r w:rsidR="00183949">
        <w:t xml:space="preserve"> tat-</w:t>
      </w:r>
      <w:r w:rsidR="00183949" w:rsidRPr="00183949">
        <w:t>tfal bniet, u speċjalment ta’ bniet iltiema u bniet minn familji b’introjtu baxx, u jaggrava r-r</w:t>
      </w:r>
      <w:r w:rsidR="00183949">
        <w:t xml:space="preserve">iskju li dawn </w:t>
      </w:r>
      <w:proofErr w:type="spellStart"/>
      <w:r w:rsidR="00183949">
        <w:t>jisfaw</w:t>
      </w:r>
      <w:proofErr w:type="spellEnd"/>
      <w:r w:rsidR="00183949">
        <w:t xml:space="preserve"> vittmi tat-</w:t>
      </w:r>
      <w:r w:rsidR="00183949" w:rsidRPr="00183949">
        <w:t xml:space="preserve">traffikar tal-bnedmin u ta’ sfruttament min-naħa ta’ </w:t>
      </w:r>
      <w:proofErr w:type="spellStart"/>
      <w:r w:rsidR="00183949" w:rsidRPr="00183949">
        <w:t>tuturi</w:t>
      </w:r>
      <w:proofErr w:type="spellEnd"/>
      <w:r w:rsidR="00183949" w:rsidRPr="00183949">
        <w:t xml:space="preserve"> u/jew qraba;</w:t>
      </w:r>
      <w:r w:rsidR="00183949">
        <w:t xml:space="preserve"> </w:t>
      </w:r>
      <w:r w:rsidRPr="00B92249">
        <w:t>billi l-Qorti Suprema approvat il-</w:t>
      </w:r>
      <w:proofErr w:type="spellStart"/>
      <w:r w:rsidRPr="00B92249">
        <w:t>kostituzzjonalità</w:t>
      </w:r>
      <w:proofErr w:type="spellEnd"/>
      <w:r w:rsidRPr="00B92249">
        <w:t xml:space="preserve"> tal-aktar emendi </w:t>
      </w:r>
      <w:proofErr w:type="spellStart"/>
      <w:r w:rsidRPr="00B92249">
        <w:t>problematiċi</w:t>
      </w:r>
      <w:proofErr w:type="spellEnd"/>
      <w:r w:rsidRPr="00B92249">
        <w:t xml:space="preserve"> qabel it-tielet qari, li ġie pospost fit-2 ta’ Ottubru 2024; billi s-sitwazzjoni tad-drittijiet tan-nisa fl-Iraq diġà ġiet ikkritika</w:t>
      </w:r>
      <w:r w:rsidR="008A50B7">
        <w:t>ta</w:t>
      </w:r>
      <w:r w:rsidRPr="00B92249">
        <w:t xml:space="preserve"> b’mod qawwi;</w:t>
      </w:r>
    </w:p>
    <w:p w:rsidR="00E85446" w:rsidRPr="00B92249" w:rsidRDefault="00E85446" w:rsidP="00E85446">
      <w:pPr>
        <w:pStyle w:val="NormalHanging12a"/>
        <w:rPr>
          <w:szCs w:val="24"/>
        </w:rPr>
      </w:pPr>
      <w:r w:rsidRPr="00B92249">
        <w:t>B.</w:t>
      </w:r>
      <w:r w:rsidRPr="00B92249">
        <w:tab/>
        <w:t xml:space="preserve">billi l-missjoni UNITAD </w:t>
      </w:r>
      <w:proofErr w:type="spellStart"/>
      <w:r w:rsidRPr="00B92249">
        <w:t>tan</w:t>
      </w:r>
      <w:proofErr w:type="spellEnd"/>
      <w:r w:rsidRPr="00B92249">
        <w:t xml:space="preserve">-NU fl-Iraq, li kienet qed tinvestiga delitti sesswali mwettqa </w:t>
      </w:r>
      <w:proofErr w:type="spellStart"/>
      <w:r w:rsidRPr="00B92249">
        <w:t>mid-Daesh</w:t>
      </w:r>
      <w:proofErr w:type="spellEnd"/>
      <w:r w:rsidRPr="00B92249">
        <w:t xml:space="preserve"> kontra n-nisa, b’mod partikolari dawk </w:t>
      </w:r>
      <w:proofErr w:type="spellStart"/>
      <w:r w:rsidRPr="00B92249">
        <w:t>Yazidi</w:t>
      </w:r>
      <w:proofErr w:type="spellEnd"/>
      <w:r w:rsidRPr="00B92249">
        <w:t xml:space="preserve">, kellha tagħlaq fis-17 ta’ Settembru 2024 wara d-deċiżjoni tas-sena l-oħra, </w:t>
      </w:r>
      <w:proofErr w:type="spellStart"/>
      <w:r w:rsidRPr="00B92249">
        <w:t>appoġġjata</w:t>
      </w:r>
      <w:proofErr w:type="spellEnd"/>
      <w:r w:rsidRPr="00B92249">
        <w:t xml:space="preserve"> mir-Russja u miċ-Ċina, li ma jitkompliex il-mandat tal-Kunsill tas-Sigurtà </w:t>
      </w:r>
      <w:proofErr w:type="spellStart"/>
      <w:r w:rsidRPr="00B92249">
        <w:t>tan</w:t>
      </w:r>
      <w:proofErr w:type="spellEnd"/>
      <w:r w:rsidRPr="00B92249">
        <w:t>-NU tagħha; billi l-Missjoni ta’ Assistenza tan-Nazzjonijiet Uniti għall-Iraq (UNAMI) se jkollha tagħlaq ukoll fl-2025;</w:t>
      </w:r>
    </w:p>
    <w:p w:rsidR="00E85446" w:rsidRPr="00B92249" w:rsidRDefault="00E85446" w:rsidP="00E85446">
      <w:pPr>
        <w:pStyle w:val="NormalHanging12a"/>
        <w:rPr>
          <w:szCs w:val="24"/>
        </w:rPr>
      </w:pPr>
      <w:r w:rsidRPr="00B92249">
        <w:t>C.</w:t>
      </w:r>
      <w:r w:rsidRPr="00B92249">
        <w:tab/>
        <w:t xml:space="preserve">billi l-Premju Sakharov 2016 għal-libertà tal-espressjoni ngħata lil Nadia </w:t>
      </w:r>
      <w:proofErr w:type="spellStart"/>
      <w:r w:rsidRPr="00B92249">
        <w:t>Murad</w:t>
      </w:r>
      <w:proofErr w:type="spellEnd"/>
      <w:r w:rsidRPr="00B92249">
        <w:t xml:space="preserve"> u </w:t>
      </w:r>
      <w:proofErr w:type="spellStart"/>
      <w:r w:rsidRPr="00B92249">
        <w:t>Lamiya</w:t>
      </w:r>
      <w:proofErr w:type="spellEnd"/>
      <w:r w:rsidRPr="00B92249">
        <w:t xml:space="preserve"> </w:t>
      </w:r>
      <w:proofErr w:type="spellStart"/>
      <w:r w:rsidRPr="00B92249">
        <w:t>Aji</w:t>
      </w:r>
      <w:proofErr w:type="spellEnd"/>
      <w:r w:rsidRPr="00B92249">
        <w:t xml:space="preserve"> </w:t>
      </w:r>
      <w:proofErr w:type="spellStart"/>
      <w:r w:rsidRPr="00B92249">
        <w:t>Bashar</w:t>
      </w:r>
      <w:proofErr w:type="spellEnd"/>
      <w:r w:rsidRPr="00B92249">
        <w:t xml:space="preserve">, żewġ nisa </w:t>
      </w:r>
      <w:proofErr w:type="spellStart"/>
      <w:r w:rsidRPr="00B92249">
        <w:t>Iraqini</w:t>
      </w:r>
      <w:proofErr w:type="spellEnd"/>
      <w:r w:rsidRPr="00B92249">
        <w:t xml:space="preserve"> </w:t>
      </w:r>
      <w:proofErr w:type="spellStart"/>
      <w:r w:rsidRPr="00B92249">
        <w:t>Yazidi</w:t>
      </w:r>
      <w:proofErr w:type="spellEnd"/>
      <w:r w:rsidRPr="00B92249">
        <w:t xml:space="preserve">, għall-ġlieda tagħhom kontra l-vjolenza sesswali marbuta </w:t>
      </w:r>
      <w:proofErr w:type="spellStart"/>
      <w:r w:rsidRPr="00B92249">
        <w:t>mal-kunflitti</w:t>
      </w:r>
      <w:proofErr w:type="spellEnd"/>
      <w:r w:rsidRPr="00B92249">
        <w:t>;</w:t>
      </w:r>
    </w:p>
    <w:p w:rsidR="00E85446" w:rsidRPr="00B92249" w:rsidRDefault="00E85446" w:rsidP="00E85446">
      <w:pPr>
        <w:pStyle w:val="NormalHanging12a"/>
        <w:rPr>
          <w:szCs w:val="24"/>
        </w:rPr>
      </w:pPr>
      <w:r w:rsidRPr="00B92249">
        <w:lastRenderedPageBreak/>
        <w:t>D.</w:t>
      </w:r>
      <w:r w:rsidRPr="00B92249">
        <w:tab/>
        <w:t>billi l-Artikolu 14 tal-kostituzzjoni tal-Iraq jiddikjara li “l-</w:t>
      </w:r>
      <w:proofErr w:type="spellStart"/>
      <w:r w:rsidRPr="00B92249">
        <w:t>Iraqini</w:t>
      </w:r>
      <w:proofErr w:type="spellEnd"/>
      <w:r w:rsidRPr="00B92249">
        <w:t xml:space="preserve"> huma ugwali quddiem il-liġi, mingħajr diskriminazzjoni abbażi tal-ġeneru”;</w:t>
      </w:r>
    </w:p>
    <w:p w:rsidR="00E85446" w:rsidRPr="00B92249" w:rsidRDefault="00E85446" w:rsidP="00E85446">
      <w:pPr>
        <w:pStyle w:val="NormalHanging12a"/>
        <w:rPr>
          <w:szCs w:val="24"/>
        </w:rPr>
      </w:pPr>
      <w:r w:rsidRPr="00B92249">
        <w:t>E.</w:t>
      </w:r>
      <w:r w:rsidRPr="00B92249">
        <w:tab/>
        <w:t>billi 73 % ta’ dawk li wieġbu l-istħarriġ tat-Tim tal-Istħarriġ tal-Iraq esprimew “oppożizzjoni qawwija” għall-bidliet fil-Liġi 188/1959;</w:t>
      </w:r>
    </w:p>
    <w:p w:rsidR="00E85446" w:rsidRDefault="00E85446" w:rsidP="00E85446">
      <w:pPr>
        <w:pStyle w:val="NormalHanging12a"/>
      </w:pPr>
      <w:r w:rsidRPr="00B92249">
        <w:t>1.</w:t>
      </w:r>
      <w:r w:rsidRPr="00B92249">
        <w:tab/>
        <w:t xml:space="preserve">Iħeġġeġ lill-Parlament tal-Iraq jiċħad għalkollox u immedjatament l-emendi proposti għal-Liġi 188/1959 (il-Liġi dwar l-Istatus Personali); </w:t>
      </w:r>
      <w:proofErr w:type="spellStart"/>
      <w:r w:rsidRPr="00B92249">
        <w:t>jissottolinja</w:t>
      </w:r>
      <w:proofErr w:type="spellEnd"/>
      <w:r w:rsidRPr="00B92249">
        <w:t>, bl-akbar tħassib, li l-emendi jiksru l-obbligi internazzjonali tal-Iraq fir-rigward tad-drittijiet fundamentali tan-nisa, u jirriżultaw f’</w:t>
      </w:r>
      <w:proofErr w:type="spellStart"/>
      <w:r w:rsidRPr="00B92249">
        <w:t>rigress</w:t>
      </w:r>
      <w:proofErr w:type="spellEnd"/>
      <w:r w:rsidRPr="00B92249">
        <w:t xml:space="preserve"> sinifikanti, reputazzjoni internazzjonali dejjem aktar ħażina u ż-żamma ta’ xi assistenza barranija minn organizzazzjonijiet bilaterali u multilaterali;</w:t>
      </w:r>
    </w:p>
    <w:p w:rsidR="00183949" w:rsidRPr="00B92249" w:rsidRDefault="00183949" w:rsidP="00E85446">
      <w:pPr>
        <w:pStyle w:val="NormalHanging12a"/>
        <w:rPr>
          <w:szCs w:val="24"/>
        </w:rPr>
      </w:pPr>
      <w:r>
        <w:t>2.</w:t>
      </w:r>
      <w:r>
        <w:tab/>
      </w:r>
      <w:r w:rsidRPr="00183949">
        <w:t>Ifaħħar lin-nisa, inklużi l-membri tal-Pa</w:t>
      </w:r>
      <w:r>
        <w:t xml:space="preserve">rlament </w:t>
      </w:r>
      <w:proofErr w:type="spellStart"/>
      <w:r>
        <w:t>Iraqi</w:t>
      </w:r>
      <w:proofErr w:type="spellEnd"/>
      <w:r>
        <w:t xml:space="preserve">, li </w:t>
      </w:r>
      <w:proofErr w:type="spellStart"/>
      <w:r>
        <w:t>kkundannaw</w:t>
      </w:r>
      <w:proofErr w:type="spellEnd"/>
      <w:r>
        <w:t xml:space="preserve"> ir-</w:t>
      </w:r>
      <w:r w:rsidRPr="00183949">
        <w:t>riforma, u l-</w:t>
      </w:r>
      <w:proofErr w:type="spellStart"/>
      <w:r w:rsidRPr="00183949">
        <w:t>NGOs</w:t>
      </w:r>
      <w:proofErr w:type="spellEnd"/>
      <w:r w:rsidRPr="00183949">
        <w:t>, l-attivisti u l-membri tas-soċjetà</w:t>
      </w:r>
      <w:r>
        <w:t xml:space="preserve"> ċivili li ilhom jiġġieldu mill-</w:t>
      </w:r>
      <w:r w:rsidRPr="00183949">
        <w:t>1959 biex jippreservaw waħda mill-aktar liġijiet progressivi fir-reġjun;</w:t>
      </w:r>
    </w:p>
    <w:p w:rsidR="00E85446" w:rsidRDefault="00183949" w:rsidP="00E85446">
      <w:pPr>
        <w:pStyle w:val="NormalHanging12a"/>
      </w:pPr>
      <w:r>
        <w:t>3</w:t>
      </w:r>
      <w:r w:rsidR="00E85446" w:rsidRPr="00B92249">
        <w:t>.</w:t>
      </w:r>
      <w:r w:rsidR="00E85446" w:rsidRPr="00B92249">
        <w:tab/>
        <w:t>Jistieden lill-VP/</w:t>
      </w:r>
      <w:proofErr w:type="spellStart"/>
      <w:r w:rsidR="00E85446" w:rsidRPr="00B92249">
        <w:t>RGħ</w:t>
      </w:r>
      <w:proofErr w:type="spellEnd"/>
      <w:r w:rsidR="00E85446" w:rsidRPr="00B92249">
        <w:t xml:space="preserve"> u lill-Istati Membri </w:t>
      </w:r>
      <w:proofErr w:type="spellStart"/>
      <w:r w:rsidR="00E85446" w:rsidRPr="00B92249">
        <w:t>jikkundannaw</w:t>
      </w:r>
      <w:proofErr w:type="spellEnd"/>
      <w:r w:rsidR="00E85446" w:rsidRPr="00B92249">
        <w:t xml:space="preserve"> l-emendi proposti; jistieden lid-delegazzjoni tal-UE fl-Iraq tagħmel l-għotjiet għall-iżvilupp </w:t>
      </w:r>
      <w:proofErr w:type="spellStart"/>
      <w:r w:rsidR="00E85446" w:rsidRPr="00B92249">
        <w:t>kundizzjonali</w:t>
      </w:r>
      <w:proofErr w:type="spellEnd"/>
      <w:r w:rsidR="00E85446" w:rsidRPr="00B92249">
        <w:t xml:space="preserve"> fuq it-taħriġ ġudizzjarju dwar il-vjolenza sesswali u il-vjolenza abbażi tal-ġeneru u l-istabbiliment ta’ postijiet ta’ kenn għan-nisa; iħeġġeġ lill-Iraq jadotta pjan ta’ azzjoni nazzjonali biex jelimina ż-żwieġ tat-tfal, </w:t>
      </w:r>
      <w:proofErr w:type="spellStart"/>
      <w:r w:rsidR="00E85446" w:rsidRPr="00B92249">
        <w:t>jikkriminalizza</w:t>
      </w:r>
      <w:proofErr w:type="spellEnd"/>
      <w:r w:rsidR="00E85446" w:rsidRPr="00B92249">
        <w:t xml:space="preserve"> l-istupru fiż-żwieġ, jiġġieled il-vjolenza domestika u jsaħħaħ id-drittijiet tan-nisa u l-bniet, f’</w:t>
      </w:r>
      <w:proofErr w:type="spellStart"/>
      <w:r w:rsidR="00E85446" w:rsidRPr="00B92249">
        <w:t>konformità</w:t>
      </w:r>
      <w:proofErr w:type="spellEnd"/>
      <w:r w:rsidR="00E85446" w:rsidRPr="00B92249">
        <w:t xml:space="preserve"> mal-Konvenzjoni </w:t>
      </w:r>
      <w:proofErr w:type="spellStart"/>
      <w:r w:rsidR="00E85446" w:rsidRPr="00B92249">
        <w:t>tan</w:t>
      </w:r>
      <w:proofErr w:type="spellEnd"/>
      <w:r w:rsidR="00E85446" w:rsidRPr="00B92249">
        <w:t>-NU dwar l-Eliminazzjoni ta’ Kull Forma ta’ Diskriminazzjoni kontra n-Nisa; jitlob sħubija msaħħa mal-Kumitat għad-Drittijiet tal-Bniedem tal-Parlament tal-Iraq, f’</w:t>
      </w:r>
      <w:proofErr w:type="spellStart"/>
      <w:r w:rsidR="00E85446" w:rsidRPr="00B92249">
        <w:t>konformità</w:t>
      </w:r>
      <w:proofErr w:type="spellEnd"/>
      <w:r w:rsidR="00E85446" w:rsidRPr="00B92249">
        <w:t xml:space="preserve"> mal-obbligi internazzjonali tal-Iraq;</w:t>
      </w:r>
    </w:p>
    <w:p w:rsidR="00183949" w:rsidRPr="00B92249" w:rsidRDefault="00183949" w:rsidP="00E85446">
      <w:pPr>
        <w:pStyle w:val="NormalHanging12a"/>
        <w:rPr>
          <w:szCs w:val="24"/>
        </w:rPr>
      </w:pPr>
      <w:r>
        <w:t>4.</w:t>
      </w:r>
      <w:r>
        <w:tab/>
      </w:r>
      <w:r w:rsidRPr="00183949">
        <w:t xml:space="preserve">Ifakkar li l-Liġi dwar l-Istatus Personali attwali tirrikjedi li t-tfal li jkollhom tal-inqas ġenitur wieħed li jkun ikkonverta għall-Iżlam isiru Musulmani huma wkoll; </w:t>
      </w:r>
      <w:proofErr w:type="spellStart"/>
      <w:r w:rsidRPr="00183949">
        <w:t>jiddeplora</w:t>
      </w:r>
      <w:proofErr w:type="spellEnd"/>
      <w:r w:rsidRPr="00183949">
        <w:t xml:space="preserve"> l-fatt li l-emendi proposti, jekk jiġu </w:t>
      </w:r>
      <w:proofErr w:type="spellStart"/>
      <w:r w:rsidRPr="00183949">
        <w:t>ppromulgati</w:t>
      </w:r>
      <w:proofErr w:type="spellEnd"/>
      <w:r w:rsidRPr="00183949">
        <w:t>, iwasslu għal applikazzjoni saħansitra aktar radikali ta</w:t>
      </w:r>
      <w:r>
        <w:t>x-</w:t>
      </w:r>
      <w:proofErr w:type="spellStart"/>
      <w:r>
        <w:t>Sharia</w:t>
      </w:r>
      <w:proofErr w:type="spellEnd"/>
      <w:r>
        <w:t>; jiddikjara li dawn id-</w:t>
      </w:r>
      <w:r w:rsidRPr="00183949">
        <w:t>dispożizzjon</w:t>
      </w:r>
      <w:r>
        <w:t xml:space="preserve">ijiet il-ġodda </w:t>
      </w:r>
      <w:proofErr w:type="spellStart"/>
      <w:r>
        <w:t>jdgħajfu</w:t>
      </w:r>
      <w:proofErr w:type="spellEnd"/>
      <w:r>
        <w:t xml:space="preserve"> wkoll l-</w:t>
      </w:r>
      <w:r w:rsidRPr="00183949">
        <w:t xml:space="preserve">Istat </w:t>
      </w:r>
      <w:proofErr w:type="spellStart"/>
      <w:r w:rsidRPr="00183949">
        <w:t>Ir</w:t>
      </w:r>
      <w:r>
        <w:t>aqi</w:t>
      </w:r>
      <w:proofErr w:type="spellEnd"/>
      <w:r>
        <w:t xml:space="preserve"> u jolqtu lill-</w:t>
      </w:r>
      <w:proofErr w:type="spellStart"/>
      <w:r>
        <w:t>minoranzi</w:t>
      </w:r>
      <w:proofErr w:type="spellEnd"/>
      <w:r>
        <w:t xml:space="preserve"> tal-</w:t>
      </w:r>
      <w:r w:rsidRPr="00183949">
        <w:t>pajjiż; jesprimi t-tħassib serju tiegħu dwar il-konsegwenzi ta’ dawn l-emen</w:t>
      </w:r>
      <w:r>
        <w:t>di għall-</w:t>
      </w:r>
      <w:r w:rsidRPr="00183949">
        <w:t>komunitajiet Insara tal-Iraq;</w:t>
      </w:r>
    </w:p>
    <w:p w:rsidR="00E85446" w:rsidRPr="00B92249" w:rsidRDefault="00183949" w:rsidP="00E85446">
      <w:pPr>
        <w:pStyle w:val="NormalHanging12a"/>
        <w:rPr>
          <w:szCs w:val="24"/>
        </w:rPr>
      </w:pPr>
      <w:r>
        <w:t>5</w:t>
      </w:r>
      <w:r w:rsidR="00E85446" w:rsidRPr="00B92249">
        <w:t>.</w:t>
      </w:r>
      <w:r w:rsidR="00E85446" w:rsidRPr="00B92249">
        <w:tab/>
        <w:t>Jistieden lill-Istati Membri jappoġġjaw aktar lid-difensuri tad-drittijiet tan-nisa u tat-tfal fl-Iraq;</w:t>
      </w:r>
    </w:p>
    <w:p w:rsidR="00E85446" w:rsidRPr="00B92249" w:rsidRDefault="00183949" w:rsidP="00E85446">
      <w:pPr>
        <w:pStyle w:val="NormalHanging12a"/>
        <w:rPr>
          <w:szCs w:val="24"/>
        </w:rPr>
      </w:pPr>
      <w:r>
        <w:t>6</w:t>
      </w:r>
      <w:r w:rsidR="00E85446" w:rsidRPr="00B92249">
        <w:t>.</w:t>
      </w:r>
      <w:r w:rsidR="00E85446" w:rsidRPr="00B92249">
        <w:tab/>
        <w:t>Jinsab imħasseb ħafna dwar in-nuqqas ta’ protezzjoni legali fil-kodiċi penali għan-nisa u t-tfal vittmi ta’ vjolenza domestika u jitlob titjib;</w:t>
      </w:r>
    </w:p>
    <w:p w:rsidR="00E85446" w:rsidRPr="00B92249" w:rsidRDefault="00183949" w:rsidP="005C4553">
      <w:pPr>
        <w:ind w:left="567" w:hanging="567"/>
      </w:pPr>
      <w:r>
        <w:t>7</w:t>
      </w:r>
      <w:r w:rsidR="00E85446" w:rsidRPr="00B92249">
        <w:t>.</w:t>
      </w:r>
      <w:r w:rsidR="00E85446" w:rsidRPr="00B92249">
        <w:tab/>
        <w:t>Jagħti istruzzjonijiet lill-President tiegħu biex wara li tara li tiġi tradotta bl-Għarbi, tgħaddi din ir-riżoluzzjoni lill-Parlament u lill-Gvern tal-Iraq, lill-VP/</w:t>
      </w:r>
      <w:proofErr w:type="spellStart"/>
      <w:r w:rsidR="00E85446" w:rsidRPr="00B92249">
        <w:t>RGħ</w:t>
      </w:r>
      <w:proofErr w:type="spellEnd"/>
      <w:r w:rsidR="00E85446" w:rsidRPr="00B92249">
        <w:t xml:space="preserve"> u lill-Istati Membri.</w:t>
      </w:r>
    </w:p>
    <w:p w:rsidR="00E365E1" w:rsidRPr="00B92249" w:rsidRDefault="00E365E1" w:rsidP="00E85446">
      <w:pPr>
        <w:rPr>
          <w:lang w:eastAsia="fr-FR"/>
        </w:rPr>
      </w:pPr>
      <w:bookmarkStart w:id="7" w:name="TextBodyEnd"/>
      <w:bookmarkStart w:id="8" w:name="_GoBack"/>
      <w:bookmarkEnd w:id="7"/>
      <w:bookmarkEnd w:id="8"/>
    </w:p>
    <w:sectPr w:rsidR="00E365E1" w:rsidRPr="00B92249" w:rsidSect="00B922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80F" w:rsidRPr="00B92249" w:rsidRDefault="0022680F">
      <w:r w:rsidRPr="00B92249">
        <w:separator/>
      </w:r>
    </w:p>
  </w:endnote>
  <w:endnote w:type="continuationSeparator" w:id="0">
    <w:p w:rsidR="0022680F" w:rsidRPr="00B92249" w:rsidRDefault="0022680F">
      <w:r w:rsidRPr="00B9224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224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224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224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80F" w:rsidRPr="00B92249" w:rsidRDefault="0022680F">
      <w:r w:rsidRPr="00B92249">
        <w:separator/>
      </w:r>
    </w:p>
  </w:footnote>
  <w:footnote w:type="continuationSeparator" w:id="0">
    <w:p w:rsidR="0022680F" w:rsidRPr="00B92249" w:rsidRDefault="0022680F">
      <w:r w:rsidRPr="00B9224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224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224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224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89/2024"/>
    <w:docVar w:name="dvlangue" w:val="MT"/>
    <w:docVar w:name="dvnumam" w:val="0"/>
    <w:docVar w:name="dvpe" w:val="764.107"/>
    <w:docVar w:name="dvtitre" w:val="Riżoluzzjoni tal-Parlament Ewropew tal-10 ta' Ottubru 2024 dwar l-Iraq, b’mod partikolari s-sitwazzjoni tad-drittijiet tan-nisa u l-proposta reċenti biex tiġi emendata l-Liġi dwar l-Istatus Personali_x000d__x000a_(2024/2858(RSP))"/>
  </w:docVars>
  <w:rsids>
    <w:rsidRoot w:val="0022680F"/>
    <w:rsid w:val="00002272"/>
    <w:rsid w:val="00064002"/>
    <w:rsid w:val="000677B9"/>
    <w:rsid w:val="000831BA"/>
    <w:rsid w:val="000A42CC"/>
    <w:rsid w:val="000E7DD9"/>
    <w:rsid w:val="0010095E"/>
    <w:rsid w:val="00125B37"/>
    <w:rsid w:val="00183949"/>
    <w:rsid w:val="00187494"/>
    <w:rsid w:val="001F32AE"/>
    <w:rsid w:val="0022680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4553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50B7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224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4706"/>
    <w:rsid w:val="00E365E1"/>
    <w:rsid w:val="00E820A4"/>
    <w:rsid w:val="00E85446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4802B5-3F9E-453F-A045-7FCDD56ED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85446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E85446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E85446"/>
    <w:rPr>
      <w:sz w:val="24"/>
      <w:lang w:val="mt-MT"/>
    </w:rPr>
  </w:style>
  <w:style w:type="character" w:customStyle="1" w:styleId="NormalHanging12aChar">
    <w:name w:val="NormalHanging12a Char"/>
    <w:basedOn w:val="DefaultParagraphFont"/>
    <w:link w:val="NormalHanging12a"/>
    <w:locked/>
    <w:rsid w:val="00E85446"/>
    <w:rPr>
      <w:sz w:val="24"/>
      <w:lang w:val="mt-MT"/>
    </w:rPr>
  </w:style>
  <w:style w:type="paragraph" w:styleId="BalloonText">
    <w:name w:val="Balloon Text"/>
    <w:basedOn w:val="Normal"/>
    <w:link w:val="BalloonTextChar"/>
    <w:rsid w:val="00E3470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34706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00AEF-BA8D-416A-8157-0A39F9C20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615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CUTAJAR Sera</cp:lastModifiedBy>
  <cp:revision>2</cp:revision>
  <cp:lastPrinted>2004-11-19T15:42:00Z</cp:lastPrinted>
  <dcterms:created xsi:type="dcterms:W3CDTF">2024-10-10T13:17:00Z</dcterms:created>
  <dcterms:modified xsi:type="dcterms:W3CDTF">2024-10-10T13:17:00Z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B10-0089/2024</vt:lpwstr>
  </property>
  <property fmtid="{D5CDD505-2E9C-101B-9397-08002B2CF9AE}" pid="4" name="&lt;Type&gt;">
    <vt:lpwstr>RR</vt:lpwstr>
  </property>
</Properties>
</file>