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337E" w14:paraId="08E242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E26D0" w14:textId="77777777" w:rsidR="00751A4A" w:rsidRPr="0031337E" w:rsidRDefault="00A670D5" w:rsidP="0010095E">
            <w:pPr>
              <w:pStyle w:val="EPName"/>
            </w:pPr>
            <w:r w:rsidRPr="0031337E">
              <w:t>Parlamento Europeu</w:t>
            </w:r>
          </w:p>
          <w:p w14:paraId="1363D727" w14:textId="77777777" w:rsidR="00751A4A" w:rsidRPr="003133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337E">
              <w:t>2024</w:t>
            </w:r>
            <w:r w:rsidR="00817416" w:rsidRPr="0031337E">
              <w:t>-202</w:t>
            </w:r>
            <w:r w:rsidRPr="0031337E">
              <w:t>9</w:t>
            </w:r>
          </w:p>
        </w:tc>
        <w:tc>
          <w:tcPr>
            <w:tcW w:w="2268" w:type="dxa"/>
            <w:shd w:val="clear" w:color="auto" w:fill="auto"/>
          </w:tcPr>
          <w:p w14:paraId="7841A19F" w14:textId="77777777" w:rsidR="00751A4A" w:rsidRPr="0031337E" w:rsidRDefault="00187494" w:rsidP="0010095E">
            <w:pPr>
              <w:pStyle w:val="EPLogo"/>
            </w:pPr>
            <w:r w:rsidRPr="0031337E">
              <w:rPr>
                <w:noProof/>
                <w:lang w:val="en-GB"/>
              </w:rPr>
              <w:drawing>
                <wp:inline distT="0" distB="0" distL="0" distR="0" wp14:anchorId="127FCC99" wp14:editId="4BD8C9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157ED3" w14:textId="77777777" w:rsidR="00D058B8" w:rsidRPr="0031337E" w:rsidRDefault="00D058B8" w:rsidP="004C5D52">
      <w:pPr>
        <w:pStyle w:val="LineTop"/>
      </w:pPr>
    </w:p>
    <w:p w14:paraId="32AF471C" w14:textId="77777777" w:rsidR="00680577" w:rsidRPr="0031337E" w:rsidRDefault="00A670D5" w:rsidP="00680577">
      <w:pPr>
        <w:pStyle w:val="EPBodyTA1"/>
      </w:pPr>
      <w:r w:rsidRPr="0031337E">
        <w:t>TEXTOS APROVADOS</w:t>
      </w:r>
    </w:p>
    <w:p w14:paraId="0947CABA" w14:textId="77777777" w:rsidR="00D058B8" w:rsidRPr="0031337E" w:rsidRDefault="00D058B8" w:rsidP="00D058B8">
      <w:pPr>
        <w:pStyle w:val="LineBottom"/>
      </w:pPr>
    </w:p>
    <w:p w14:paraId="2238F4F9" w14:textId="2D0B6705" w:rsidR="00A670D5" w:rsidRPr="0031337E" w:rsidRDefault="00A670D5" w:rsidP="00A670D5">
      <w:pPr>
        <w:pStyle w:val="ATHeading1"/>
      </w:pPr>
      <w:bookmarkStart w:id="0" w:name="TANumber"/>
      <w:r w:rsidRPr="0031337E">
        <w:t>P10_</w:t>
      </w:r>
      <w:proofErr w:type="gramStart"/>
      <w:r w:rsidRPr="0031337E">
        <w:t>TA(</w:t>
      </w:r>
      <w:proofErr w:type="gramEnd"/>
      <w:r w:rsidRPr="0031337E">
        <w:t>2024)</w:t>
      </w:r>
      <w:bookmarkEnd w:id="0"/>
      <w:r w:rsidR="0031337E" w:rsidRPr="0031337E">
        <w:t>0033</w:t>
      </w:r>
    </w:p>
    <w:p w14:paraId="7E1ABF28" w14:textId="15173DF2" w:rsidR="00A670D5" w:rsidRPr="0031337E" w:rsidRDefault="00A2382F" w:rsidP="00A670D5">
      <w:pPr>
        <w:pStyle w:val="ATHeading2"/>
      </w:pPr>
      <w:bookmarkStart w:id="1" w:name="title"/>
      <w:r w:rsidRPr="0031337E">
        <w:t>R</w:t>
      </w:r>
      <w:r w:rsidR="00A670D5" w:rsidRPr="0031337E">
        <w:t xml:space="preserve">edução mais rápida e mais segura do excesso </w:t>
      </w:r>
      <w:r w:rsidRPr="0031337E">
        <w:t>de retenção do imposto</w:t>
      </w:r>
      <w:r w:rsidR="00A670D5" w:rsidRPr="0031337E">
        <w:t xml:space="preserve"> na fonte</w:t>
      </w:r>
      <w:bookmarkEnd w:id="1"/>
    </w:p>
    <w:p w14:paraId="63246567" w14:textId="77777777" w:rsidR="00A670D5" w:rsidRPr="0031337E" w:rsidRDefault="00A670D5" w:rsidP="00A670D5">
      <w:pPr>
        <w:rPr>
          <w:i/>
          <w:vanish/>
        </w:rPr>
      </w:pPr>
      <w:r w:rsidRPr="0031337E">
        <w:rPr>
          <w:i/>
        </w:rPr>
        <w:fldChar w:fldCharType="begin"/>
      </w:r>
      <w:r w:rsidRPr="0031337E">
        <w:rPr>
          <w:i/>
        </w:rPr>
        <w:instrText xml:space="preserve"> TC"(</w:instrText>
      </w:r>
      <w:bookmarkStart w:id="2" w:name="DocNumber"/>
      <w:r w:rsidRPr="0031337E">
        <w:rPr>
          <w:i/>
        </w:rPr>
        <w:instrText>A10-0011/2024</w:instrText>
      </w:r>
      <w:bookmarkEnd w:id="2"/>
      <w:r w:rsidRPr="0031337E">
        <w:rPr>
          <w:i/>
        </w:rPr>
        <w:instrText xml:space="preserve"> - Relator: Herbert </w:instrText>
      </w:r>
      <w:proofErr w:type="spellStart"/>
      <w:r w:rsidRPr="0031337E">
        <w:rPr>
          <w:i/>
        </w:rPr>
        <w:instrText>Dorfmann</w:instrText>
      </w:r>
      <w:proofErr w:type="spellEnd"/>
      <w:r w:rsidRPr="0031337E">
        <w:rPr>
          <w:i/>
        </w:rPr>
        <w:instrText xml:space="preserve">)"\l3 \n&gt; \* MERGEFORMAT </w:instrText>
      </w:r>
      <w:r w:rsidRPr="0031337E">
        <w:rPr>
          <w:i/>
        </w:rPr>
        <w:fldChar w:fldCharType="end"/>
      </w:r>
    </w:p>
    <w:p w14:paraId="065314A3" w14:textId="77777777" w:rsidR="00A670D5" w:rsidRPr="0031337E" w:rsidRDefault="00A670D5" w:rsidP="00A670D5">
      <w:pPr>
        <w:rPr>
          <w:vanish/>
        </w:rPr>
      </w:pPr>
      <w:bookmarkStart w:id="3" w:name="Commission"/>
      <w:r w:rsidRPr="0031337E">
        <w:rPr>
          <w:vanish/>
        </w:rPr>
        <w:t>Comissão dos Assuntos Económicos e Monetários</w:t>
      </w:r>
      <w:bookmarkEnd w:id="3"/>
    </w:p>
    <w:p w14:paraId="3C4B5A20" w14:textId="77777777" w:rsidR="00A670D5" w:rsidRPr="0031337E" w:rsidRDefault="00A670D5" w:rsidP="00A670D5">
      <w:pPr>
        <w:rPr>
          <w:vanish/>
        </w:rPr>
      </w:pPr>
      <w:bookmarkStart w:id="4" w:name="PE"/>
      <w:r w:rsidRPr="0031337E">
        <w:rPr>
          <w:vanish/>
        </w:rPr>
        <w:t>PE765.063</w:t>
      </w:r>
      <w:bookmarkEnd w:id="4"/>
    </w:p>
    <w:p w14:paraId="31CD5E35" w14:textId="1CBB8FAF" w:rsidR="00A670D5" w:rsidRPr="0031337E" w:rsidRDefault="00A670D5" w:rsidP="00A670D5">
      <w:pPr>
        <w:pStyle w:val="ATHeading3"/>
      </w:pPr>
      <w:bookmarkStart w:id="5" w:name="Sujet"/>
      <w:r w:rsidRPr="0031337E">
        <w:t xml:space="preserve">Resolução legislativa do Parlamento Europeu, de </w:t>
      </w:r>
      <w:r w:rsidR="00697393" w:rsidRPr="0031337E">
        <w:t xml:space="preserve">14 </w:t>
      </w:r>
      <w:r w:rsidRPr="0031337E">
        <w:t xml:space="preserve">de </w:t>
      </w:r>
      <w:r w:rsidR="00697393" w:rsidRPr="0031337E">
        <w:t xml:space="preserve">novembro </w:t>
      </w:r>
      <w:r w:rsidRPr="0031337E">
        <w:t xml:space="preserve">de 2024, sobre o projeto de diretiva do Conselho relativa a uma redução mais rápida e mais segura </w:t>
      </w:r>
      <w:r w:rsidR="00A2382F" w:rsidRPr="0031337E">
        <w:t xml:space="preserve">do excesso de retenção </w:t>
      </w:r>
      <w:r w:rsidRPr="0031337E">
        <w:t>do imposto na fonte</w:t>
      </w:r>
      <w:bookmarkEnd w:id="5"/>
      <w:r w:rsidRPr="0031337E">
        <w:t xml:space="preserve"> </w:t>
      </w:r>
      <w:bookmarkStart w:id="6" w:name="References"/>
      <w:r w:rsidRPr="0031337E">
        <w:t>(09925/2024 – C10-0002/2024 – 2023/0187(CNS))</w:t>
      </w:r>
      <w:bookmarkEnd w:id="6"/>
    </w:p>
    <w:p w14:paraId="2EA3F644" w14:textId="77777777" w:rsidR="004973F7" w:rsidRPr="0031337E" w:rsidRDefault="004973F7" w:rsidP="004973F7">
      <w:pPr>
        <w:pStyle w:val="NormalBold"/>
      </w:pPr>
      <w:r w:rsidRPr="0031337E">
        <w:t>(Processo legislativo especial – nova consulta)</w:t>
      </w:r>
    </w:p>
    <w:p w14:paraId="632B4E77" w14:textId="77777777" w:rsidR="004973F7" w:rsidRPr="0031337E" w:rsidRDefault="004973F7" w:rsidP="004973F7">
      <w:pPr>
        <w:pStyle w:val="EPComma"/>
      </w:pPr>
      <w:r w:rsidRPr="0031337E">
        <w:rPr>
          <w:i/>
        </w:rPr>
        <w:t>O Parlamento Europeu</w:t>
      </w:r>
      <w:r w:rsidRPr="0031337E">
        <w:t>,</w:t>
      </w:r>
    </w:p>
    <w:p w14:paraId="0F6E1B2D" w14:textId="77777777" w:rsidR="004973F7" w:rsidRPr="0031337E" w:rsidRDefault="004973F7" w:rsidP="004973F7">
      <w:pPr>
        <w:pStyle w:val="NormalHanging12a"/>
      </w:pPr>
      <w:r w:rsidRPr="0031337E">
        <w:t>–</w:t>
      </w:r>
      <w:r w:rsidRPr="0031337E">
        <w:tab/>
        <w:t>Tendo em conta o projeto do Conselho (09925/2024),</w:t>
      </w:r>
    </w:p>
    <w:p w14:paraId="0E154F10" w14:textId="77777777" w:rsidR="004973F7" w:rsidRPr="0031337E" w:rsidRDefault="004973F7" w:rsidP="004973F7">
      <w:pPr>
        <w:pStyle w:val="NormalHanging12a"/>
      </w:pPr>
      <w:r w:rsidRPr="0031337E">
        <w:t>–</w:t>
      </w:r>
      <w:r w:rsidRPr="0031337E">
        <w:tab/>
        <w:t>Tendo em conta a proposta da Comissão ao Conselho (</w:t>
      </w:r>
      <w:proofErr w:type="gramStart"/>
      <w:r w:rsidRPr="0031337E">
        <w:t>COM(</w:t>
      </w:r>
      <w:proofErr w:type="gramEnd"/>
      <w:r w:rsidRPr="0031337E">
        <w:t>2023)0324),</w:t>
      </w:r>
    </w:p>
    <w:p w14:paraId="6286D7C0" w14:textId="77777777" w:rsidR="004973F7" w:rsidRPr="0031337E" w:rsidRDefault="004973F7" w:rsidP="004973F7">
      <w:pPr>
        <w:pStyle w:val="NormalHanging12a"/>
      </w:pPr>
      <w:r w:rsidRPr="0031337E">
        <w:t>–</w:t>
      </w:r>
      <w:r w:rsidRPr="0031337E">
        <w:tab/>
        <w:t>Tendo em conta a sua posição de 28 de fevereiro de 2024</w:t>
      </w:r>
      <w:r w:rsidRPr="0031337E">
        <w:rPr>
          <w:rStyle w:val="FootnoteReference"/>
        </w:rPr>
        <w:footnoteReference w:id="1"/>
      </w:r>
      <w:r w:rsidRPr="0031337E">
        <w:t>,</w:t>
      </w:r>
    </w:p>
    <w:p w14:paraId="6A0FD0C4" w14:textId="77777777" w:rsidR="004973F7" w:rsidRPr="0031337E" w:rsidRDefault="004973F7" w:rsidP="004973F7">
      <w:pPr>
        <w:pStyle w:val="NormalHanging12a"/>
      </w:pPr>
      <w:r w:rsidRPr="0031337E">
        <w:t>–</w:t>
      </w:r>
      <w:r w:rsidRPr="0031337E">
        <w:tab/>
        <w:t>Tendo em conta o artigo 115.º do Tratado sobre o Funcionamento da União Europeia, nos termos do qual foi consultado pelo Conselho (C10</w:t>
      </w:r>
      <w:r w:rsidRPr="0031337E">
        <w:noBreakHyphen/>
        <w:t>0002/2024),</w:t>
      </w:r>
    </w:p>
    <w:p w14:paraId="7BC8DE3E" w14:textId="77777777" w:rsidR="004973F7" w:rsidRPr="0031337E" w:rsidRDefault="004973F7" w:rsidP="004973F7">
      <w:pPr>
        <w:pStyle w:val="NormalHanging12a"/>
      </w:pPr>
      <w:r w:rsidRPr="0031337E">
        <w:t>–</w:t>
      </w:r>
      <w:r w:rsidRPr="0031337E">
        <w:tab/>
        <w:t>Tendo em conta os artigos 84.º e 86.º do seu Regimento,</w:t>
      </w:r>
    </w:p>
    <w:p w14:paraId="6402F811" w14:textId="77777777" w:rsidR="004973F7" w:rsidRPr="0031337E" w:rsidRDefault="004973F7" w:rsidP="004973F7">
      <w:pPr>
        <w:pStyle w:val="NormalHanging12a"/>
      </w:pPr>
      <w:r w:rsidRPr="0031337E">
        <w:t>–</w:t>
      </w:r>
      <w:r w:rsidRPr="0031337E">
        <w:tab/>
        <w:t>Tendo em conta o relatório da Comissão dos Assuntos Económicos e Monetários (A10</w:t>
      </w:r>
      <w:r w:rsidRPr="0031337E">
        <w:noBreakHyphen/>
        <w:t xml:space="preserve">0011/2024), </w:t>
      </w:r>
    </w:p>
    <w:p w14:paraId="60F394A4" w14:textId="77777777" w:rsidR="004973F7" w:rsidRPr="0031337E" w:rsidRDefault="004973F7" w:rsidP="004973F7">
      <w:pPr>
        <w:pStyle w:val="NormalHanging12a"/>
      </w:pPr>
      <w:proofErr w:type="gramStart"/>
      <w:r w:rsidRPr="0031337E">
        <w:t>1.</w:t>
      </w:r>
      <w:r w:rsidRPr="0031337E">
        <w:tab/>
        <w:t>Aprova</w:t>
      </w:r>
      <w:proofErr w:type="gramEnd"/>
      <w:r w:rsidRPr="0031337E">
        <w:t xml:space="preserve"> o projeto do Conselho;</w:t>
      </w:r>
    </w:p>
    <w:p w14:paraId="7B9A4A11" w14:textId="77777777" w:rsidR="004973F7" w:rsidRPr="0031337E" w:rsidRDefault="004973F7" w:rsidP="004973F7">
      <w:pPr>
        <w:pStyle w:val="NormalHanging12a"/>
      </w:pPr>
      <w:r w:rsidRPr="0031337E">
        <w:t>2.</w:t>
      </w:r>
      <w:r w:rsidRPr="0031337E">
        <w:tab/>
        <w:t>Solicita ao Conselho que o informe, se entender afastar</w:t>
      </w:r>
      <w:r w:rsidRPr="0031337E">
        <w:noBreakHyphen/>
        <w:t>se do texto aprovado pelo Parlamento;</w:t>
      </w:r>
    </w:p>
    <w:p w14:paraId="69185CFE" w14:textId="77777777" w:rsidR="004973F7" w:rsidRPr="0031337E" w:rsidRDefault="004973F7" w:rsidP="004973F7">
      <w:pPr>
        <w:pStyle w:val="NormalHanging12a"/>
      </w:pPr>
      <w:proofErr w:type="gramStart"/>
      <w:r w:rsidRPr="0031337E">
        <w:t>3.</w:t>
      </w:r>
      <w:r w:rsidRPr="0031337E">
        <w:tab/>
        <w:t>Solicita</w:t>
      </w:r>
      <w:proofErr w:type="gramEnd"/>
      <w:r w:rsidRPr="0031337E">
        <w:t xml:space="preserve"> nova consulta, caso o Conselho tencione alterar substancialmente o texto aprovado pelo Parlamento;</w:t>
      </w:r>
    </w:p>
    <w:p w14:paraId="66B46EFD" w14:textId="77777777" w:rsidR="0008264A" w:rsidRPr="0031337E" w:rsidRDefault="004973F7" w:rsidP="0008264A">
      <w:pPr>
        <w:pStyle w:val="NormalHanging12a"/>
      </w:pPr>
      <w:proofErr w:type="gramStart"/>
      <w:r w:rsidRPr="0031337E">
        <w:t>4.</w:t>
      </w:r>
      <w:r w:rsidRPr="0031337E">
        <w:tab/>
        <w:t>Encarrega</w:t>
      </w:r>
      <w:proofErr w:type="gramEnd"/>
      <w:r w:rsidRPr="0031337E">
        <w:t xml:space="preserve"> a sua Presidente de transmitir a posição do Parlamento ao Conselho, à </w:t>
      </w:r>
      <w:r w:rsidRPr="0031337E">
        <w:lastRenderedPageBreak/>
        <w:t>Comissão e aos parlamentos nacionais.</w:t>
      </w:r>
    </w:p>
    <w:sectPr w:rsidR="0008264A" w:rsidRPr="0031337E" w:rsidSect="000826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77F69" w14:textId="77777777" w:rsidR="00A670D5" w:rsidRPr="0008264A" w:rsidRDefault="00A670D5">
      <w:r w:rsidRPr="0008264A">
        <w:separator/>
      </w:r>
    </w:p>
  </w:endnote>
  <w:endnote w:type="continuationSeparator" w:id="0">
    <w:p w14:paraId="40C5EEC5" w14:textId="77777777" w:rsidR="00A670D5" w:rsidRPr="0008264A" w:rsidRDefault="00A670D5">
      <w:r w:rsidRPr="000826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40300" w14:textId="77777777" w:rsidR="00064002" w:rsidRPr="000826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7B205" w14:textId="77777777" w:rsidR="00064002" w:rsidRPr="000826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97E70" w14:textId="77777777" w:rsidR="00064002" w:rsidRPr="000826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F87C4" w14:textId="77777777" w:rsidR="00A670D5" w:rsidRPr="0008264A" w:rsidRDefault="00A670D5">
      <w:r w:rsidRPr="0008264A">
        <w:separator/>
      </w:r>
    </w:p>
  </w:footnote>
  <w:footnote w:type="continuationSeparator" w:id="0">
    <w:p w14:paraId="33C0F3CD" w14:textId="77777777" w:rsidR="00A670D5" w:rsidRPr="0008264A" w:rsidRDefault="00A670D5">
      <w:r w:rsidRPr="0008264A">
        <w:continuationSeparator/>
      </w:r>
    </w:p>
  </w:footnote>
  <w:footnote w:id="1">
    <w:p w14:paraId="66EF7F82" w14:textId="78D4928F" w:rsidR="004973F7" w:rsidRPr="0008264A" w:rsidRDefault="004973F7" w:rsidP="0008264A">
      <w:pPr>
        <w:pStyle w:val="FootnoteText"/>
        <w:ind w:left="567" w:hanging="567"/>
        <w:rPr>
          <w:sz w:val="24"/>
          <w:lang w:val="pt-PT"/>
        </w:rPr>
      </w:pPr>
      <w:r w:rsidRPr="0008264A">
        <w:rPr>
          <w:rStyle w:val="FootnoteReference"/>
          <w:sz w:val="24"/>
          <w:lang w:val="pt-PT"/>
        </w:rPr>
        <w:footnoteRef/>
      </w:r>
      <w:r w:rsidR="0008264A" w:rsidRPr="0008264A">
        <w:rPr>
          <w:sz w:val="24"/>
          <w:lang w:val="pt-PT"/>
        </w:rPr>
        <w:t xml:space="preserve"> </w:t>
      </w:r>
      <w:r w:rsidR="0008264A" w:rsidRPr="0008264A">
        <w:rPr>
          <w:sz w:val="24"/>
          <w:lang w:val="pt-PT"/>
        </w:rPr>
        <w:tab/>
      </w:r>
      <w:r w:rsidRPr="0008264A">
        <w:rPr>
          <w:sz w:val="24"/>
          <w:lang w:val="pt-PT"/>
        </w:rPr>
        <w:t>Textos Aprova</w:t>
      </w:r>
      <w:r w:rsidR="004C3D3D">
        <w:rPr>
          <w:sz w:val="24"/>
          <w:lang w:val="pt-PT"/>
        </w:rPr>
        <w:t xml:space="preserve">dos, </w:t>
      </w:r>
      <w:bookmarkStart w:id="7" w:name="_GoBack"/>
      <w:bookmarkEnd w:id="7"/>
      <w:r w:rsidR="00D47448">
        <w:rPr>
          <w:sz w:val="24"/>
          <w:lang w:val="pt-PT"/>
        </w:rPr>
        <w:t>P9_TA(2024)0102</w:t>
      </w:r>
      <w:r w:rsidRPr="0008264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0F617" w14:textId="77777777" w:rsidR="00064002" w:rsidRPr="000826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0236D" w14:textId="77777777" w:rsidR="00064002" w:rsidRPr="000826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0B3F8" w14:textId="77777777" w:rsidR="00064002" w:rsidRPr="000826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PT"/>
    <w:docVar w:name="dvnumam" w:val="0"/>
    <w:docVar w:name="dvpe" w:val="765.063"/>
    <w:docVar w:name="dvrapporteur" w:val="Relator: "/>
    <w:docVar w:name="dvstar" w:val="*"/>
    <w:docVar w:name="dvtitre" w:val="Resolução legislativa do Parlamento Europeu, de ... de ... de 2024, sobre o projeto de diretiva do Conselho relativa a uma isenção ou redução mais rápida e mais segura dos impostos em excesso retidos na fonte(09925/2024 – C10-0002/2024 – 2023/0187(CNS))"/>
  </w:docVars>
  <w:rsids>
    <w:rsidRoot w:val="00A670D5"/>
    <w:rsid w:val="00002272"/>
    <w:rsid w:val="00064002"/>
    <w:rsid w:val="000677B9"/>
    <w:rsid w:val="0008264A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337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3F7"/>
    <w:rsid w:val="004C0004"/>
    <w:rsid w:val="004C3D3D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39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FA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82F"/>
    <w:rsid w:val="00A43E52"/>
    <w:rsid w:val="00A4678D"/>
    <w:rsid w:val="00A670D5"/>
    <w:rsid w:val="00A778C7"/>
    <w:rsid w:val="00AB441E"/>
    <w:rsid w:val="00AB6293"/>
    <w:rsid w:val="00AE0928"/>
    <w:rsid w:val="00AF3B82"/>
    <w:rsid w:val="00B12E95"/>
    <w:rsid w:val="00B154D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44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79855"/>
  <w15:chartTrackingRefBased/>
  <w15:docId w15:val="{1F1A2E7D-45E4-43F7-BB26-69E1C57C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73F7"/>
    <w:pPr>
      <w:spacing w:before="480" w:after="240"/>
    </w:pPr>
  </w:style>
  <w:style w:type="paragraph" w:customStyle="1" w:styleId="NormalBold">
    <w:name w:val="NormalBold"/>
    <w:basedOn w:val="Normal"/>
    <w:rsid w:val="004973F7"/>
    <w:rPr>
      <w:b/>
    </w:rPr>
  </w:style>
  <w:style w:type="paragraph" w:customStyle="1" w:styleId="NormalHanging12a">
    <w:name w:val="NormalHanging12a"/>
    <w:basedOn w:val="Normal"/>
    <w:rsid w:val="004973F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154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54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54D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154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54D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B15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54D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B154D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F1F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44C3C-724C-47FB-B35E-704FA39C4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IAM-RELEC1</dc:creator>
  <cp:keywords/>
  <cp:lastModifiedBy>IAM-AM aprovadas</cp:lastModifiedBy>
  <cp:revision>2</cp:revision>
  <cp:lastPrinted>2004-11-19T15:42:00Z</cp:lastPrinted>
  <dcterms:created xsi:type="dcterms:W3CDTF">2024-11-14T12:35:00Z</dcterms:created>
  <dcterms:modified xsi:type="dcterms:W3CDTF">2024-11-14T12:35:00Z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