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78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7834" w:rsidRDefault="004A032E" w:rsidP="0010095E">
            <w:pPr>
              <w:pStyle w:val="EPName"/>
            </w:pPr>
            <w:r w:rsidRPr="00407834">
              <w:t>Europäisches Parlament</w:t>
            </w:r>
          </w:p>
          <w:p w:rsidR="00751A4A" w:rsidRPr="004078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7834">
              <w:t>2024</w:t>
            </w:r>
            <w:r w:rsidR="00817416" w:rsidRPr="00407834">
              <w:t>-202</w:t>
            </w:r>
            <w:r w:rsidRPr="0040783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07834" w:rsidRDefault="00187494" w:rsidP="0010095E">
            <w:pPr>
              <w:pStyle w:val="EPLogo"/>
            </w:pPr>
            <w:r w:rsidRPr="00407834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7834" w:rsidRDefault="00D058B8" w:rsidP="004C5D52">
      <w:pPr>
        <w:pStyle w:val="LineTop"/>
      </w:pPr>
    </w:p>
    <w:p w:rsidR="00680577" w:rsidRPr="00407834" w:rsidRDefault="004A032E" w:rsidP="00680577">
      <w:pPr>
        <w:pStyle w:val="EPBodyTA1"/>
      </w:pPr>
      <w:r w:rsidRPr="00407834">
        <w:t>ANGENOMMENE TEXTE</w:t>
      </w:r>
    </w:p>
    <w:p w:rsidR="00D058B8" w:rsidRPr="00407834" w:rsidRDefault="00D058B8" w:rsidP="00D058B8">
      <w:pPr>
        <w:pStyle w:val="LineBottom"/>
      </w:pPr>
    </w:p>
    <w:p w:rsidR="004A032E" w:rsidRPr="00407834" w:rsidRDefault="004A032E" w:rsidP="004A032E">
      <w:pPr>
        <w:pStyle w:val="ATHeading1"/>
      </w:pPr>
      <w:bookmarkStart w:id="0" w:name="TANumber"/>
      <w:r w:rsidRPr="00407834">
        <w:t>P10_TA(2024)00</w:t>
      </w:r>
      <w:r w:rsidR="00C46E2E">
        <w:t>34</w:t>
      </w:r>
      <w:bookmarkEnd w:id="0"/>
    </w:p>
    <w:p w:rsidR="004A032E" w:rsidRPr="00407834" w:rsidRDefault="004A032E" w:rsidP="004A032E">
      <w:pPr>
        <w:pStyle w:val="ATHeading2"/>
      </w:pPr>
      <w:bookmarkStart w:id="1" w:name="title"/>
      <w:r w:rsidRPr="00407834">
        <w:t>Änderung der Satzung der EIB</w:t>
      </w:r>
      <w:bookmarkEnd w:id="1"/>
    </w:p>
    <w:p w:rsidR="004A032E" w:rsidRPr="00407834" w:rsidRDefault="004A032E" w:rsidP="004A032E">
      <w:pPr>
        <w:rPr>
          <w:i/>
          <w:vanish/>
        </w:rPr>
      </w:pPr>
      <w:r w:rsidRPr="00407834">
        <w:rPr>
          <w:i/>
        </w:rPr>
        <w:fldChar w:fldCharType="begin"/>
      </w:r>
      <w:r w:rsidRPr="00407834">
        <w:rPr>
          <w:i/>
        </w:rPr>
        <w:instrText xml:space="preserve"> TC"(</w:instrText>
      </w:r>
      <w:bookmarkStart w:id="2" w:name="DocNumber"/>
      <w:r w:rsidRPr="00407834">
        <w:rPr>
          <w:i/>
        </w:rPr>
        <w:instrText>A10-0013/2024</w:instrText>
      </w:r>
      <w:bookmarkEnd w:id="2"/>
      <w:r w:rsidRPr="00407834">
        <w:rPr>
          <w:i/>
        </w:rPr>
        <w:instrText xml:space="preserve"> - Berichterstatter: Joachim Streit)"\l3 \n&gt; \* MERGEFORMAT </w:instrText>
      </w:r>
      <w:r w:rsidRPr="00407834">
        <w:rPr>
          <w:i/>
        </w:rPr>
        <w:fldChar w:fldCharType="end"/>
      </w:r>
    </w:p>
    <w:p w:rsidR="004A032E" w:rsidRPr="00407834" w:rsidRDefault="004A032E" w:rsidP="004A032E">
      <w:pPr>
        <w:rPr>
          <w:vanish/>
        </w:rPr>
      </w:pPr>
      <w:bookmarkStart w:id="3" w:name="Commission"/>
      <w:r w:rsidRPr="00407834">
        <w:rPr>
          <w:vanish/>
        </w:rPr>
        <w:t xml:space="preserve"> Haushaltsausschuss</w:t>
      </w:r>
      <w:bookmarkEnd w:id="3"/>
    </w:p>
    <w:p w:rsidR="004A032E" w:rsidRPr="00407834" w:rsidRDefault="004A032E" w:rsidP="004A032E">
      <w:pPr>
        <w:rPr>
          <w:vanish/>
        </w:rPr>
      </w:pPr>
      <w:bookmarkStart w:id="4" w:name="PE"/>
      <w:r w:rsidRPr="00407834">
        <w:rPr>
          <w:vanish/>
        </w:rPr>
        <w:t>PE765.132</w:t>
      </w:r>
      <w:bookmarkEnd w:id="4"/>
    </w:p>
    <w:p w:rsidR="004A032E" w:rsidRPr="00407834" w:rsidRDefault="004A032E" w:rsidP="004A032E">
      <w:pPr>
        <w:pStyle w:val="ATHeading3"/>
      </w:pPr>
      <w:bookmarkStart w:id="5" w:name="Sujet"/>
      <w:r w:rsidRPr="00407834">
        <w:t>Legislative Entschließung de</w:t>
      </w:r>
      <w:r w:rsidR="00720386">
        <w:t>s Europäischen Parlaments vom 14. November</w:t>
      </w:r>
      <w:r w:rsidRPr="00407834">
        <w:t xml:space="preserve"> 2024 </w:t>
      </w:r>
      <w:r w:rsidR="00720386">
        <w:t>zu dem</w:t>
      </w:r>
      <w:r w:rsidRPr="00407834">
        <w:t xml:space="preserve"> </w:t>
      </w:r>
      <w:r w:rsidR="00406708">
        <w:t xml:space="preserve">Entwurf eines </w:t>
      </w:r>
      <w:r w:rsidRPr="00407834">
        <w:t>Beschluss</w:t>
      </w:r>
      <w:r w:rsidR="00406708">
        <w:t>es</w:t>
      </w:r>
      <w:r w:rsidRPr="00407834">
        <w:t xml:space="preserve"> des Rates zur Änderung der Satzung der EIB</w:t>
      </w:r>
      <w:bookmarkEnd w:id="5"/>
      <w:r w:rsidRPr="00407834">
        <w:t xml:space="preserve"> </w:t>
      </w:r>
      <w:bookmarkStart w:id="6" w:name="References"/>
      <w:r w:rsidRPr="00407834">
        <w:t>(13182/2024 – C10-0105/2024 – 2024/0803(CNS))</w:t>
      </w:r>
      <w:bookmarkEnd w:id="6"/>
    </w:p>
    <w:p w:rsidR="00776508" w:rsidRPr="00407834" w:rsidRDefault="00776508" w:rsidP="00776508">
      <w:pPr>
        <w:pStyle w:val="NormalBold"/>
      </w:pPr>
      <w:r w:rsidRPr="00407834">
        <w:t>(Besonderes Gesetzgebungsverfahren – Anhörung)</w:t>
      </w:r>
    </w:p>
    <w:p w:rsidR="00776508" w:rsidRPr="00407834" w:rsidRDefault="00776508" w:rsidP="00776508">
      <w:pPr>
        <w:pStyle w:val="EPComma"/>
      </w:pPr>
      <w:r w:rsidRPr="00407834">
        <w:rPr>
          <w:i/>
          <w:iCs/>
        </w:rPr>
        <w:t>Das Europäische Parlament,</w:t>
      </w:r>
    </w:p>
    <w:p w:rsidR="00776508" w:rsidRPr="00407834" w:rsidRDefault="00776508" w:rsidP="00776508">
      <w:pPr>
        <w:pStyle w:val="NormalHanging12a"/>
      </w:pPr>
      <w:r w:rsidRPr="00407834">
        <w:t>–</w:t>
      </w:r>
      <w:r w:rsidRPr="00407834">
        <w:tab/>
        <w:t xml:space="preserve">unter Hinweis auf den </w:t>
      </w:r>
      <w:r w:rsidR="006C0C47">
        <w:t>Vorschlag</w:t>
      </w:r>
      <w:r w:rsidRPr="00407834">
        <w:t xml:space="preserve"> der Europäischen Investitionsbank an den Rat, die Satzung der Europäischen Investitionsbank zu ändern (13182/2024),</w:t>
      </w:r>
    </w:p>
    <w:p w:rsidR="00776508" w:rsidRPr="00407834" w:rsidRDefault="00776508" w:rsidP="00776508">
      <w:pPr>
        <w:pStyle w:val="NormalHanging12a"/>
      </w:pPr>
      <w:r w:rsidRPr="00407834">
        <w:t>–</w:t>
      </w:r>
      <w:r w:rsidRPr="00407834">
        <w:tab/>
        <w:t>gestützt auf Artikel 308 des Vert</w:t>
      </w:r>
      <w:bookmarkStart w:id="7" w:name="_GoBack"/>
      <w:bookmarkEnd w:id="7"/>
      <w:r w:rsidRPr="00407834">
        <w:t>rags über die Arbeitsweise der Europäischen Union, gemäß dem es vom Rat angehört wurde (C10</w:t>
      </w:r>
      <w:r w:rsidRPr="00407834">
        <w:noBreakHyphen/>
        <w:t>0105/2024),</w:t>
      </w:r>
    </w:p>
    <w:p w:rsidR="00776508" w:rsidRPr="00407834" w:rsidRDefault="00776508" w:rsidP="00776508">
      <w:pPr>
        <w:pStyle w:val="NormalHanging12a"/>
      </w:pPr>
      <w:r w:rsidRPr="00407834">
        <w:t>–</w:t>
      </w:r>
      <w:r w:rsidRPr="00407834">
        <w:tab/>
        <w:t>gestützt auf Artikel 84 seiner Geschäftsordnung,</w:t>
      </w:r>
    </w:p>
    <w:p w:rsidR="00776508" w:rsidRPr="00407834" w:rsidRDefault="00776508" w:rsidP="00776508">
      <w:pPr>
        <w:pStyle w:val="NormalHanging12a"/>
      </w:pPr>
      <w:r w:rsidRPr="00407834">
        <w:t>–</w:t>
      </w:r>
      <w:r w:rsidRPr="00407834">
        <w:tab/>
        <w:t>unter Hinweis auf den Bericht des Haushaltsausschusses (A10-0013/2024),</w:t>
      </w:r>
    </w:p>
    <w:p w:rsidR="00776508" w:rsidRPr="00407834" w:rsidRDefault="00776508" w:rsidP="00776508">
      <w:pPr>
        <w:pStyle w:val="NormalHanging12a"/>
      </w:pPr>
      <w:r w:rsidRPr="00407834">
        <w:t>1.</w:t>
      </w:r>
      <w:r w:rsidRPr="00407834">
        <w:tab/>
        <w:t>billigt den Vorschlag;</w:t>
      </w:r>
    </w:p>
    <w:p w:rsidR="00776508" w:rsidRPr="00407834" w:rsidRDefault="00776508" w:rsidP="00776508">
      <w:pPr>
        <w:pStyle w:val="NormalHanging12a"/>
      </w:pPr>
      <w:r w:rsidRPr="00407834">
        <w:t>2.</w:t>
      </w:r>
      <w:r w:rsidRPr="00407834">
        <w:tab/>
        <w:t>fordert den Rat auf, es zu unterrichten, falls er beabsichtigt, von dem vom Parlament gebilligten Text abzuweichen;</w:t>
      </w:r>
    </w:p>
    <w:p w:rsidR="00776508" w:rsidRPr="00407834" w:rsidRDefault="00776508" w:rsidP="00776508">
      <w:pPr>
        <w:pStyle w:val="NormalHanging12a"/>
      </w:pPr>
      <w:r w:rsidRPr="00407834">
        <w:t>3.</w:t>
      </w:r>
      <w:r w:rsidRPr="00407834">
        <w:tab/>
        <w:t>fordert den Rat auf, es erneut anzuhören, falls er beabsichtigt, den vom Parlament gebilligten Text entscheidend zu ändern;</w:t>
      </w:r>
    </w:p>
    <w:p w:rsidR="00776508" w:rsidRDefault="00776508" w:rsidP="00776508">
      <w:pPr>
        <w:pStyle w:val="NormalHanging12a"/>
      </w:pPr>
      <w:r w:rsidRPr="00407834">
        <w:t>4.</w:t>
      </w:r>
      <w:r w:rsidRPr="00407834">
        <w:tab/>
        <w:t>beauftragt seine Präsidentin, den Standpunkt des Parlaments dem Rat, der Kommission, der Europäischen Investitionsbank sowie den nationalen Parlamenten zu übermitteln.</w:t>
      </w:r>
    </w:p>
    <w:sectPr w:rsidR="00776508" w:rsidSect="00407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32E" w:rsidRPr="00407834" w:rsidRDefault="004A032E">
      <w:r w:rsidRPr="00407834">
        <w:separator/>
      </w:r>
    </w:p>
  </w:endnote>
  <w:endnote w:type="continuationSeparator" w:id="0">
    <w:p w:rsidR="004A032E" w:rsidRPr="00407834" w:rsidRDefault="004A032E">
      <w:r w:rsidRPr="004078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32E" w:rsidRPr="00407834" w:rsidRDefault="004A032E">
      <w:r w:rsidRPr="00407834">
        <w:separator/>
      </w:r>
    </w:p>
  </w:footnote>
  <w:footnote w:type="continuationSeparator" w:id="0">
    <w:p w:rsidR="004A032E" w:rsidRPr="00407834" w:rsidRDefault="004A032E">
      <w:r w:rsidRPr="004078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78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DE"/>
    <w:docVar w:name="dvnumam" w:val="0"/>
    <w:docVar w:name="dvpe" w:val="765.132"/>
    <w:docVar w:name="dvrapporteur" w:val="Berichterstatter: "/>
    <w:docVar w:name="dvstar" w:val="*"/>
    <w:docVar w:name="dvtitre" w:val="Legislative Entschließung des Europäischen Parlaments vom XX. XXX 2024 über den Vorschlag für einen Beschluss des Rates zur Änderung der Satzung der EIB(13182/2024 – C10-0105/2024 – 2024/0803(CNS))"/>
  </w:docVars>
  <w:rsids>
    <w:rsidRoot w:val="004A03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6708"/>
    <w:rsid w:val="00407834"/>
    <w:rsid w:val="00411CCE"/>
    <w:rsid w:val="0041666E"/>
    <w:rsid w:val="00421060"/>
    <w:rsid w:val="00471C19"/>
    <w:rsid w:val="004867E3"/>
    <w:rsid w:val="00494A28"/>
    <w:rsid w:val="004A032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C47"/>
    <w:rsid w:val="006F74FA"/>
    <w:rsid w:val="00720386"/>
    <w:rsid w:val="00731ADD"/>
    <w:rsid w:val="00734777"/>
    <w:rsid w:val="00747932"/>
    <w:rsid w:val="00751A4A"/>
    <w:rsid w:val="00756632"/>
    <w:rsid w:val="00762C74"/>
    <w:rsid w:val="0077650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515"/>
    <w:rsid w:val="00BD48FE"/>
    <w:rsid w:val="00BD7BD8"/>
    <w:rsid w:val="00BE6ADC"/>
    <w:rsid w:val="00C05BFE"/>
    <w:rsid w:val="00C23CD4"/>
    <w:rsid w:val="00C46E2E"/>
    <w:rsid w:val="00C61C0C"/>
    <w:rsid w:val="00C941CB"/>
    <w:rsid w:val="00CC2357"/>
    <w:rsid w:val="00CF071A"/>
    <w:rsid w:val="00D058B8"/>
    <w:rsid w:val="00D1790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F100A1"/>
  <w15:chartTrackingRefBased/>
  <w15:docId w15:val="{AAEFB660-08B5-40A7-AD93-3BC5AD31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765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76508"/>
    <w:pPr>
      <w:spacing w:before="480" w:after="240"/>
    </w:pPr>
  </w:style>
  <w:style w:type="paragraph" w:customStyle="1" w:styleId="NormalBold">
    <w:name w:val="NormalBold"/>
    <w:basedOn w:val="Normal"/>
    <w:rsid w:val="00776508"/>
    <w:rPr>
      <w:b/>
    </w:rPr>
  </w:style>
  <w:style w:type="paragraph" w:customStyle="1" w:styleId="NormalHanging12a">
    <w:name w:val="NormalHanging12a"/>
    <w:basedOn w:val="Normal"/>
    <w:rsid w:val="0077650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765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6508"/>
    <w:rPr>
      <w:sz w:val="24"/>
      <w:lang w:val="de-DE"/>
    </w:rPr>
  </w:style>
  <w:style w:type="paragraph" w:customStyle="1" w:styleId="EPFooter">
    <w:name w:val="EPFooter"/>
    <w:basedOn w:val="Normal"/>
    <w:rsid w:val="007765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7203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20386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2BC1D-B4E6-4B1B-B42E-DB80BAF9E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LL</cp:lastModifiedBy>
  <cp:revision>2</cp:revision>
  <cp:lastPrinted>2004-11-19T15:42:00Z</cp:lastPrinted>
  <dcterms:created xsi:type="dcterms:W3CDTF">2024-11-19T11:26:00Z</dcterms:created>
  <dcterms:modified xsi:type="dcterms:W3CDTF">2024-11-19T11:26:00Z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P10_TA(2024)0034_</vt:lpwstr>
  </property>
  <property fmtid="{D5CDD505-2E9C-101B-9397-08002B2CF9AE}" pid="4" name="&lt;Type&gt;">
    <vt:lpwstr>RR</vt:lpwstr>
  </property>
</Properties>
</file>