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28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287F" w:rsidRDefault="00425759" w:rsidP="0010095E">
            <w:pPr>
              <w:pStyle w:val="EPName"/>
            </w:pPr>
            <w:r w:rsidRPr="0008287F">
              <w:t>Europaparlamentet</w:t>
            </w:r>
          </w:p>
          <w:p w:rsidR="00751A4A" w:rsidRPr="000828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287F">
              <w:t>2024</w:t>
            </w:r>
            <w:r w:rsidR="00817416" w:rsidRPr="0008287F">
              <w:t>-202</w:t>
            </w:r>
            <w:r w:rsidRPr="000828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8287F" w:rsidRDefault="00187494" w:rsidP="0010095E">
            <w:pPr>
              <w:pStyle w:val="EPLogo"/>
            </w:pPr>
            <w:r w:rsidRPr="000828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287F" w:rsidRDefault="00D058B8" w:rsidP="004C5D52">
      <w:pPr>
        <w:pStyle w:val="LineTop"/>
      </w:pPr>
    </w:p>
    <w:p w:rsidR="00680577" w:rsidRPr="0008287F" w:rsidRDefault="00425759" w:rsidP="00680577">
      <w:pPr>
        <w:pStyle w:val="EPBodyTA1"/>
      </w:pPr>
      <w:r w:rsidRPr="0008287F">
        <w:t>ANTAGNA TEXTER</w:t>
      </w:r>
    </w:p>
    <w:p w:rsidR="00D058B8" w:rsidRPr="0008287F" w:rsidRDefault="00D058B8" w:rsidP="00D058B8">
      <w:pPr>
        <w:pStyle w:val="LineBottom"/>
      </w:pPr>
    </w:p>
    <w:p w:rsidR="00425759" w:rsidRPr="0008287F" w:rsidRDefault="00425759" w:rsidP="00425759">
      <w:pPr>
        <w:pStyle w:val="ATHeading1"/>
      </w:pPr>
      <w:bookmarkStart w:id="0" w:name="TANumber"/>
      <w:r w:rsidRPr="0008287F">
        <w:t>P10_TA(2024)00</w:t>
      </w:r>
      <w:bookmarkEnd w:id="0"/>
      <w:r w:rsidR="008F0CE9">
        <w:t>34</w:t>
      </w:r>
    </w:p>
    <w:p w:rsidR="00425759" w:rsidRPr="0008287F" w:rsidRDefault="00425759" w:rsidP="00425759">
      <w:pPr>
        <w:pStyle w:val="ATHeading2"/>
      </w:pPr>
      <w:bookmarkStart w:id="1" w:name="title"/>
      <w:r w:rsidRPr="0008287F">
        <w:t>Ändring av EIB:s stadga</w:t>
      </w:r>
      <w:bookmarkEnd w:id="1"/>
    </w:p>
    <w:p w:rsidR="00425759" w:rsidRPr="0008287F" w:rsidRDefault="00425759" w:rsidP="00425759">
      <w:pPr>
        <w:rPr>
          <w:i/>
          <w:vanish/>
        </w:rPr>
      </w:pPr>
      <w:r w:rsidRPr="0008287F">
        <w:rPr>
          <w:i/>
        </w:rPr>
        <w:fldChar w:fldCharType="begin"/>
      </w:r>
      <w:r w:rsidRPr="0008287F">
        <w:rPr>
          <w:i/>
        </w:rPr>
        <w:instrText xml:space="preserve"> TC"(</w:instrText>
      </w:r>
      <w:bookmarkStart w:id="2" w:name="DocNumber"/>
      <w:r w:rsidRPr="0008287F">
        <w:rPr>
          <w:i/>
        </w:rPr>
        <w:instrText>A10-0013/2024</w:instrText>
      </w:r>
      <w:bookmarkEnd w:id="2"/>
      <w:r w:rsidRPr="0008287F">
        <w:rPr>
          <w:i/>
        </w:rPr>
        <w:instrText xml:space="preserve"> - Föredragande: Joachim </w:instrText>
      </w:r>
      <w:proofErr w:type="spellStart"/>
      <w:r w:rsidRPr="0008287F">
        <w:rPr>
          <w:i/>
        </w:rPr>
        <w:instrText>Streit</w:instrText>
      </w:r>
      <w:proofErr w:type="spellEnd"/>
      <w:r w:rsidRPr="0008287F">
        <w:rPr>
          <w:i/>
        </w:rPr>
        <w:instrText xml:space="preserve">)"\l3 \n&gt; \* MERGEFORMAT </w:instrText>
      </w:r>
      <w:r w:rsidRPr="0008287F">
        <w:rPr>
          <w:i/>
        </w:rPr>
        <w:fldChar w:fldCharType="end"/>
      </w:r>
    </w:p>
    <w:p w:rsidR="00425759" w:rsidRPr="0008287F" w:rsidRDefault="00425759" w:rsidP="00425759">
      <w:pPr>
        <w:rPr>
          <w:vanish/>
        </w:rPr>
      </w:pPr>
      <w:bookmarkStart w:id="3" w:name="Commission"/>
      <w:r w:rsidRPr="0008287F">
        <w:rPr>
          <w:vanish/>
        </w:rPr>
        <w:t>Budgetutskottet</w:t>
      </w:r>
      <w:bookmarkEnd w:id="3"/>
    </w:p>
    <w:p w:rsidR="00425759" w:rsidRPr="0008287F" w:rsidRDefault="00425759" w:rsidP="00425759">
      <w:pPr>
        <w:rPr>
          <w:vanish/>
        </w:rPr>
      </w:pPr>
      <w:bookmarkStart w:id="4" w:name="PE"/>
      <w:r w:rsidRPr="0008287F">
        <w:rPr>
          <w:vanish/>
        </w:rPr>
        <w:t>PE765.132</w:t>
      </w:r>
      <w:bookmarkEnd w:id="4"/>
    </w:p>
    <w:p w:rsidR="00425759" w:rsidRPr="0008287F" w:rsidRDefault="00425759" w:rsidP="00425759">
      <w:pPr>
        <w:pStyle w:val="ATHeading3"/>
      </w:pPr>
      <w:bookmarkStart w:id="5" w:name="Sujet"/>
      <w:r w:rsidRPr="0008287F">
        <w:t xml:space="preserve">Europaparlamentets lagstiftningsresolution av den </w:t>
      </w:r>
      <w:r w:rsidR="00EC64B0">
        <w:t>14</w:t>
      </w:r>
      <w:r w:rsidR="00EC64B0" w:rsidRPr="0008287F">
        <w:t xml:space="preserve"> </w:t>
      </w:r>
      <w:r w:rsidR="00EC64B0">
        <w:t>november</w:t>
      </w:r>
      <w:r w:rsidR="00EC64B0" w:rsidRPr="0008287F">
        <w:t xml:space="preserve"> </w:t>
      </w:r>
      <w:r w:rsidRPr="0008287F">
        <w:t>2024 om förslaget till rådets beslut om ändring av EIB:s stadg</w:t>
      </w:r>
      <w:bookmarkStart w:id="6" w:name="_GoBack"/>
      <w:bookmarkEnd w:id="6"/>
      <w:r w:rsidRPr="0008287F">
        <w:t>a</w:t>
      </w:r>
      <w:bookmarkEnd w:id="5"/>
      <w:r w:rsidRPr="0008287F">
        <w:t xml:space="preserve"> </w:t>
      </w:r>
      <w:bookmarkStart w:id="7" w:name="References"/>
      <w:r w:rsidRPr="0008287F">
        <w:t>(13182/</w:t>
      </w:r>
      <w:r w:rsidR="00A67FE4">
        <w:t>20</w:t>
      </w:r>
      <w:r w:rsidRPr="0008287F">
        <w:t>24 – C10-0105/2024 – 2024/0803(CNS))</w:t>
      </w:r>
      <w:bookmarkEnd w:id="7"/>
    </w:p>
    <w:p w:rsidR="006C4362" w:rsidRPr="0008287F" w:rsidRDefault="006C4362" w:rsidP="006C4362">
      <w:pPr>
        <w:pStyle w:val="NormalBold"/>
      </w:pPr>
      <w:r w:rsidRPr="0008287F">
        <w:t>(Särskilt lagstiftningsförfarande – samråd)</w:t>
      </w:r>
    </w:p>
    <w:p w:rsidR="006C4362" w:rsidRPr="0008287F" w:rsidRDefault="006C4362" w:rsidP="006C4362">
      <w:pPr>
        <w:pStyle w:val="EPComma"/>
      </w:pPr>
      <w:r w:rsidRPr="0008287F">
        <w:rPr>
          <w:i/>
        </w:rPr>
        <w:t>Europaparlamentet utfärdar denna resolution</w:t>
      </w:r>
    </w:p>
    <w:p w:rsidR="006C4362" w:rsidRPr="0008287F" w:rsidRDefault="006C4362" w:rsidP="006C4362">
      <w:pPr>
        <w:pStyle w:val="NormalHanging12a"/>
      </w:pPr>
      <w:r w:rsidRPr="0008287F">
        <w:t>–</w:t>
      </w:r>
      <w:r w:rsidRPr="0008287F">
        <w:tab/>
        <w:t>med beaktande av Europeiska investeringsbankens förslag till rådet om att ändra Europeiska investeringsbankens stadga (13182/2024),</w:t>
      </w:r>
    </w:p>
    <w:p w:rsidR="006C4362" w:rsidRPr="0008287F" w:rsidRDefault="006C4362" w:rsidP="006C4362">
      <w:pPr>
        <w:pStyle w:val="NormalHanging12a"/>
      </w:pPr>
      <w:r w:rsidRPr="0008287F">
        <w:t>–</w:t>
      </w:r>
      <w:r w:rsidRPr="0008287F">
        <w:tab/>
        <w:t>med beaktande av artikel 308 i fördraget om Europeiska unionens funktionssätt, i enlighet med vilken Europaparlamentet har hörts av rådet (C10</w:t>
      </w:r>
      <w:r w:rsidRPr="0008287F">
        <w:noBreakHyphen/>
        <w:t>0105/2024),</w:t>
      </w:r>
    </w:p>
    <w:p w:rsidR="006C4362" w:rsidRPr="0008287F" w:rsidRDefault="006C4362" w:rsidP="006C4362">
      <w:pPr>
        <w:pStyle w:val="NormalHanging12a"/>
      </w:pPr>
      <w:r w:rsidRPr="0008287F">
        <w:t>–</w:t>
      </w:r>
      <w:r w:rsidRPr="0008287F">
        <w:tab/>
        <w:t>med beaktande av artikel 84 i arbetsordningen,</w:t>
      </w:r>
    </w:p>
    <w:p w:rsidR="006C4362" w:rsidRPr="0008287F" w:rsidRDefault="006C4362" w:rsidP="006C4362">
      <w:pPr>
        <w:pStyle w:val="NormalHanging12a"/>
      </w:pPr>
      <w:r w:rsidRPr="0008287F">
        <w:t>–</w:t>
      </w:r>
      <w:r w:rsidRPr="0008287F">
        <w:tab/>
        <w:t>med beaktande av betänkandet från budgetutskottet (A10-0013/2024).</w:t>
      </w:r>
    </w:p>
    <w:p w:rsidR="006C4362" w:rsidRPr="0008287F" w:rsidRDefault="006C4362" w:rsidP="006C4362">
      <w:pPr>
        <w:pStyle w:val="NormalHanging12a"/>
      </w:pPr>
      <w:r w:rsidRPr="0008287F">
        <w:t>1.</w:t>
      </w:r>
      <w:r w:rsidRPr="0008287F">
        <w:tab/>
        <w:t>Europaparlamentet godkänner förslaget.</w:t>
      </w:r>
    </w:p>
    <w:p w:rsidR="006C4362" w:rsidRPr="0008287F" w:rsidRDefault="006C4362" w:rsidP="006C4362">
      <w:pPr>
        <w:pStyle w:val="NormalHanging12a"/>
      </w:pPr>
      <w:r w:rsidRPr="0008287F">
        <w:t>2.</w:t>
      </w:r>
      <w:r w:rsidRPr="0008287F">
        <w:tab/>
        <w:t>Rådet uppmanas att underrätta Europaparlamentet om rådet har för avsikt att avvika från den text som parlamentet har godkänt.</w:t>
      </w:r>
    </w:p>
    <w:p w:rsidR="006C4362" w:rsidRPr="0008287F" w:rsidRDefault="006C4362" w:rsidP="006C4362">
      <w:pPr>
        <w:pStyle w:val="NormalHanging12a"/>
      </w:pPr>
      <w:r w:rsidRPr="0008287F">
        <w:t>3.</w:t>
      </w:r>
      <w:r w:rsidRPr="0008287F">
        <w:tab/>
        <w:t>Rådet uppmanas att höra Europaparlamentet på nytt om rådet har för avsikt att väsentligt ändra den text som parlamentet har godkänt.</w:t>
      </w:r>
    </w:p>
    <w:p w:rsidR="006C4362" w:rsidRDefault="006C4362" w:rsidP="006C4362">
      <w:pPr>
        <w:pStyle w:val="NormalHanging12a"/>
      </w:pPr>
      <w:r w:rsidRPr="0008287F">
        <w:t>4.</w:t>
      </w:r>
      <w:r w:rsidRPr="0008287F">
        <w:tab/>
        <w:t>Europaparlamentet uppdrar åt talmannen att översända parlamentets ståndpunkt till rådet, kommissionen, Europeiska investeringsbanken och de nationella parlamenten.</w:t>
      </w:r>
    </w:p>
    <w:p w:rsidR="00E365E1" w:rsidRPr="0008287F" w:rsidRDefault="00E365E1" w:rsidP="00946F8E">
      <w:pPr>
        <w:pStyle w:val="NormalHanging12a"/>
      </w:pPr>
    </w:p>
    <w:sectPr w:rsidR="00E365E1" w:rsidRPr="0008287F" w:rsidSect="000828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759" w:rsidRPr="0008287F" w:rsidRDefault="00425759">
      <w:r w:rsidRPr="0008287F">
        <w:separator/>
      </w:r>
    </w:p>
  </w:endnote>
  <w:endnote w:type="continuationSeparator" w:id="0">
    <w:p w:rsidR="00425759" w:rsidRPr="0008287F" w:rsidRDefault="00425759">
      <w:r w:rsidRPr="000828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28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28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28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759" w:rsidRPr="0008287F" w:rsidRDefault="00425759">
      <w:r w:rsidRPr="0008287F">
        <w:separator/>
      </w:r>
    </w:p>
  </w:footnote>
  <w:footnote w:type="continuationSeparator" w:id="0">
    <w:p w:rsidR="00425759" w:rsidRPr="0008287F" w:rsidRDefault="00425759">
      <w:r w:rsidRPr="000828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28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28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28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SV"/>
    <w:docVar w:name="dvnumam" w:val="0"/>
    <w:docVar w:name="dvpe" w:val="765.132"/>
    <w:docVar w:name="dvrapporteur" w:val="Föredragande: "/>
    <w:docVar w:name="dvstar" w:val="*"/>
    <w:docVar w:name="dvtitre" w:val="Europaparlamentets lagstiftningsresolution av den xx xx 2024 om förslaget till rådets beslut om ändring av EIB:s stadga(13182/24 – C10-0105/2024 – 2024/0803(CNS))"/>
  </w:docVars>
  <w:rsids>
    <w:rsidRoot w:val="00425759"/>
    <w:rsid w:val="00002272"/>
    <w:rsid w:val="00064002"/>
    <w:rsid w:val="000677B9"/>
    <w:rsid w:val="0008287F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75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436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CE9"/>
    <w:rsid w:val="00930C23"/>
    <w:rsid w:val="0093193B"/>
    <w:rsid w:val="00946F8E"/>
    <w:rsid w:val="009509D8"/>
    <w:rsid w:val="00950B64"/>
    <w:rsid w:val="00981893"/>
    <w:rsid w:val="00A1687D"/>
    <w:rsid w:val="00A43E52"/>
    <w:rsid w:val="00A4678D"/>
    <w:rsid w:val="00A67FE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E1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4B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53FCE"/>
  <w15:chartTrackingRefBased/>
  <w15:docId w15:val="{8BBE2B9C-90CE-4024-96B9-BF9E4182D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C43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C4362"/>
    <w:pPr>
      <w:spacing w:before="480" w:after="240"/>
    </w:pPr>
  </w:style>
  <w:style w:type="paragraph" w:customStyle="1" w:styleId="NormalBold">
    <w:name w:val="NormalBold"/>
    <w:basedOn w:val="Normal"/>
    <w:rsid w:val="006C4362"/>
    <w:rPr>
      <w:b/>
    </w:rPr>
  </w:style>
  <w:style w:type="paragraph" w:customStyle="1" w:styleId="NormalHanging12a">
    <w:name w:val="NormalHanging12a"/>
    <w:basedOn w:val="Normal"/>
    <w:rsid w:val="006C436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C43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C4362"/>
    <w:rPr>
      <w:sz w:val="24"/>
      <w:lang w:val="sv-SE"/>
    </w:rPr>
  </w:style>
  <w:style w:type="paragraph" w:customStyle="1" w:styleId="EPFooter">
    <w:name w:val="EPFooter"/>
    <w:basedOn w:val="Normal"/>
    <w:rsid w:val="006C43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946F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6F8E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91E88-5C44-4EFE-987A-103422B4D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2024-12-16T09:07:00Z</dcterms:created>
  <dcterms:modified xsi:type="dcterms:W3CDTF">2024-12-16T09:07:00Z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P10_TA(2024)0034_</vt:lpwstr>
  </property>
  <property fmtid="{D5CDD505-2E9C-101B-9397-08002B2CF9AE}" pid="4" name="&lt;Type&gt;">
    <vt:lpwstr>RR</vt:lpwstr>
  </property>
</Properties>
</file>