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9388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93883" w:rsidRDefault="00011BC0" w:rsidP="0010095E">
            <w:pPr>
              <w:pStyle w:val="EPName"/>
            </w:pPr>
            <w:r w:rsidRPr="00693883">
              <w:t>Europski parlament</w:t>
            </w:r>
          </w:p>
          <w:p w:rsidR="00751A4A" w:rsidRPr="0069388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93883">
              <w:t>2024</w:t>
            </w:r>
            <w:r w:rsidR="00817416" w:rsidRPr="00693883">
              <w:t>-202</w:t>
            </w:r>
            <w:r w:rsidRPr="00693883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693883" w:rsidRDefault="00187494" w:rsidP="0010095E">
            <w:pPr>
              <w:pStyle w:val="EPLogo"/>
            </w:pPr>
            <w:r w:rsidRPr="00693883">
              <w:rPr>
                <w:noProof/>
                <w:lang w:val="en-GB" w:eastAsia="zh-CN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93883" w:rsidRDefault="00D058B8" w:rsidP="004C5D52">
      <w:pPr>
        <w:pStyle w:val="LineTop"/>
      </w:pPr>
    </w:p>
    <w:p w:rsidR="00680577" w:rsidRPr="00693883" w:rsidRDefault="00011BC0" w:rsidP="00680577">
      <w:pPr>
        <w:pStyle w:val="EPBodyTA1"/>
      </w:pPr>
      <w:r w:rsidRPr="00693883">
        <w:t>USVOJENI TEKSTOVI</w:t>
      </w:r>
    </w:p>
    <w:p w:rsidR="00D058B8" w:rsidRPr="00693883" w:rsidRDefault="00D058B8" w:rsidP="00D058B8">
      <w:pPr>
        <w:pStyle w:val="LineBottom"/>
      </w:pPr>
    </w:p>
    <w:p w:rsidR="00011BC0" w:rsidRPr="00693883" w:rsidRDefault="00011BC0" w:rsidP="00011BC0">
      <w:pPr>
        <w:pStyle w:val="ATHeading1"/>
      </w:pPr>
      <w:bookmarkStart w:id="0" w:name="TANumber"/>
      <w:r w:rsidRPr="00693883">
        <w:t>P10_TA(2024)00</w:t>
      </w:r>
      <w:r w:rsidR="0092262C">
        <w:t>37</w:t>
      </w:r>
      <w:bookmarkStart w:id="1" w:name="_GoBack"/>
      <w:bookmarkEnd w:id="0"/>
      <w:bookmarkEnd w:id="1"/>
    </w:p>
    <w:p w:rsidR="00011BC0" w:rsidRPr="00693883" w:rsidRDefault="00011BC0" w:rsidP="00011BC0">
      <w:pPr>
        <w:pStyle w:val="ATHeading2"/>
      </w:pPr>
      <w:bookmarkStart w:id="2" w:name="title"/>
      <w:r w:rsidRPr="00693883">
        <w:t xml:space="preserve">Obnova mandata dijela članova Revizorskog suda – </w:t>
      </w:r>
      <w:proofErr w:type="spellStart"/>
      <w:r w:rsidRPr="00693883">
        <w:t>Iliana</w:t>
      </w:r>
      <w:proofErr w:type="spellEnd"/>
      <w:r w:rsidRPr="00693883">
        <w:t xml:space="preserve"> Ivanova</w:t>
      </w:r>
      <w:bookmarkEnd w:id="2"/>
    </w:p>
    <w:p w:rsidR="00011BC0" w:rsidRPr="00693883" w:rsidRDefault="00011BC0" w:rsidP="00011BC0">
      <w:pPr>
        <w:rPr>
          <w:i/>
          <w:vanish/>
        </w:rPr>
      </w:pPr>
      <w:r w:rsidRPr="00693883">
        <w:rPr>
          <w:i/>
        </w:rPr>
        <w:fldChar w:fldCharType="begin"/>
      </w:r>
      <w:r w:rsidRPr="00693883">
        <w:rPr>
          <w:i/>
        </w:rPr>
        <w:instrText xml:space="preserve"> TC"(</w:instrText>
      </w:r>
      <w:bookmarkStart w:id="3" w:name="DocNumber"/>
      <w:r w:rsidRPr="00693883">
        <w:rPr>
          <w:i/>
        </w:rPr>
        <w:instrText>A10-0018/2024</w:instrText>
      </w:r>
      <w:bookmarkEnd w:id="3"/>
      <w:r w:rsidRPr="00693883">
        <w:rPr>
          <w:i/>
        </w:rPr>
        <w:instrText xml:space="preserve"> - Izvjestitelj: </w:instrText>
      </w:r>
      <w:proofErr w:type="spellStart"/>
      <w:r w:rsidRPr="00693883">
        <w:rPr>
          <w:i/>
        </w:rPr>
        <w:instrText>Csaba</w:instrText>
      </w:r>
      <w:proofErr w:type="spellEnd"/>
      <w:r w:rsidRPr="00693883">
        <w:rPr>
          <w:i/>
        </w:rPr>
        <w:instrText xml:space="preserve"> </w:instrText>
      </w:r>
      <w:proofErr w:type="spellStart"/>
      <w:r w:rsidRPr="00693883">
        <w:rPr>
          <w:i/>
        </w:rPr>
        <w:instrText>Molnár</w:instrText>
      </w:r>
      <w:proofErr w:type="spellEnd"/>
      <w:r w:rsidRPr="00693883">
        <w:rPr>
          <w:i/>
        </w:rPr>
        <w:instrText xml:space="preserve">)"\l3 \n&gt; \* MERGEFORMAT </w:instrText>
      </w:r>
      <w:r w:rsidRPr="00693883">
        <w:rPr>
          <w:i/>
        </w:rPr>
        <w:fldChar w:fldCharType="end"/>
      </w:r>
    </w:p>
    <w:p w:rsidR="00011BC0" w:rsidRPr="00693883" w:rsidRDefault="00011BC0" w:rsidP="00011BC0">
      <w:pPr>
        <w:rPr>
          <w:vanish/>
        </w:rPr>
      </w:pPr>
      <w:bookmarkStart w:id="4" w:name="Commission"/>
      <w:r w:rsidRPr="00693883">
        <w:rPr>
          <w:vanish/>
        </w:rPr>
        <w:t>Odbor za proračunski nadzor</w:t>
      </w:r>
      <w:bookmarkEnd w:id="4"/>
    </w:p>
    <w:p w:rsidR="00011BC0" w:rsidRPr="00693883" w:rsidRDefault="00011BC0" w:rsidP="00011BC0">
      <w:pPr>
        <w:rPr>
          <w:vanish/>
        </w:rPr>
      </w:pPr>
      <w:bookmarkStart w:id="5" w:name="PE"/>
      <w:r w:rsidRPr="00693883">
        <w:rPr>
          <w:vanish/>
        </w:rPr>
        <w:t>PE765.106</w:t>
      </w:r>
      <w:bookmarkEnd w:id="5"/>
    </w:p>
    <w:p w:rsidR="00011BC0" w:rsidRPr="00693883" w:rsidRDefault="00011BC0" w:rsidP="00011BC0">
      <w:pPr>
        <w:pStyle w:val="ATHeading3"/>
      </w:pPr>
      <w:bookmarkStart w:id="6" w:name="Sujet"/>
      <w:r w:rsidRPr="00693883">
        <w:t>Od</w:t>
      </w:r>
      <w:r w:rsidR="00693883">
        <w:t>luka Europskog parlamenta od 26</w:t>
      </w:r>
      <w:r w:rsidRPr="00693883">
        <w:t xml:space="preserve">. </w:t>
      </w:r>
      <w:r w:rsidR="00693883">
        <w:t xml:space="preserve">studenoga </w:t>
      </w:r>
      <w:r w:rsidRPr="00693883">
        <w:t xml:space="preserve">2024. o predloženom imenovanju </w:t>
      </w:r>
      <w:proofErr w:type="spellStart"/>
      <w:r w:rsidRPr="00693883">
        <w:t>Iliane</w:t>
      </w:r>
      <w:proofErr w:type="spellEnd"/>
      <w:r w:rsidRPr="00693883">
        <w:t xml:space="preserve"> Ivanove na mjesto člana Revizorskog suda</w:t>
      </w:r>
      <w:bookmarkEnd w:id="6"/>
      <w:r w:rsidRPr="00693883">
        <w:t xml:space="preserve"> </w:t>
      </w:r>
      <w:bookmarkStart w:id="7" w:name="References"/>
      <w:r w:rsidRPr="00693883">
        <w:t>(C10-0123/2024 – 2024/0804(NLE))</w:t>
      </w:r>
      <w:bookmarkEnd w:id="7"/>
    </w:p>
    <w:p w:rsidR="00011BC0" w:rsidRPr="00693883" w:rsidRDefault="00011BC0" w:rsidP="00011BC0"/>
    <w:p w:rsidR="00D64BEF" w:rsidRPr="00693883" w:rsidRDefault="00D64BEF" w:rsidP="00D64BEF">
      <w:pPr>
        <w:pStyle w:val="NormalBold"/>
      </w:pPr>
      <w:bookmarkStart w:id="8" w:name="TextBodyBegin"/>
      <w:bookmarkEnd w:id="8"/>
      <w:r w:rsidRPr="00693883">
        <w:t>(Savjetovanje)</w:t>
      </w:r>
    </w:p>
    <w:p w:rsidR="00D64BEF" w:rsidRPr="00693883" w:rsidRDefault="00D64BEF" w:rsidP="00D64BEF">
      <w:pPr>
        <w:pStyle w:val="EPComma"/>
      </w:pPr>
      <w:r w:rsidRPr="00693883">
        <w:rPr>
          <w:i/>
        </w:rPr>
        <w:t>Europski parlament</w:t>
      </w:r>
      <w:r w:rsidRPr="00693883">
        <w:t>,</w:t>
      </w:r>
    </w:p>
    <w:p w:rsidR="00D64BEF" w:rsidRPr="00693883" w:rsidRDefault="00D64BEF" w:rsidP="00D64BEF">
      <w:pPr>
        <w:pStyle w:val="NormalHanging12a"/>
      </w:pPr>
      <w:r w:rsidRPr="00693883">
        <w:t>–</w:t>
      </w:r>
      <w:r w:rsidRPr="00693883">
        <w:tab/>
        <w:t>uzimajući u obzir članak 286. stavak 2. Ugovora o funkcioniranju Europske unije u skladu s kojim se Vijeće savjetovalo s Parlamentom (C10</w:t>
      </w:r>
      <w:r w:rsidRPr="00693883">
        <w:noBreakHyphen/>
        <w:t>0123/2024),</w:t>
      </w:r>
    </w:p>
    <w:p w:rsidR="00D64BEF" w:rsidRPr="00693883" w:rsidRDefault="00D64BEF" w:rsidP="00D64BEF">
      <w:pPr>
        <w:pStyle w:val="NormalHanging12a"/>
      </w:pPr>
      <w:r w:rsidRPr="00693883">
        <w:t>–</w:t>
      </w:r>
      <w:r w:rsidRPr="00693883">
        <w:tab/>
        <w:t>uzimajući u obzir članak 133. Poslovnika,</w:t>
      </w:r>
    </w:p>
    <w:p w:rsidR="00D64BEF" w:rsidRPr="00693883" w:rsidRDefault="00D64BEF" w:rsidP="00D64BEF">
      <w:pPr>
        <w:pStyle w:val="NormalHanging12a"/>
      </w:pPr>
      <w:r w:rsidRPr="00693883">
        <w:t>–</w:t>
      </w:r>
      <w:r w:rsidRPr="00693883">
        <w:tab/>
        <w:t>uzimajući u obzir izvješće Odbora za proračunski nadzor (A10</w:t>
      </w:r>
      <w:r w:rsidRPr="00693883">
        <w:noBreakHyphen/>
        <w:t>0018/2024),</w:t>
      </w:r>
    </w:p>
    <w:p w:rsidR="00D64BEF" w:rsidRPr="00693883" w:rsidRDefault="00D64BEF" w:rsidP="00D64BEF">
      <w:pPr>
        <w:pStyle w:val="NormalHanging12a"/>
      </w:pPr>
      <w:r w:rsidRPr="00693883">
        <w:t>A.</w:t>
      </w:r>
      <w:r w:rsidRPr="00693883">
        <w:tab/>
        <w:t xml:space="preserve">budući da se Vijeće pismom od 9. listopada 2024. savjetovalo s Europskim parlamentom u vezi s imenovanjem </w:t>
      </w:r>
      <w:proofErr w:type="spellStart"/>
      <w:r w:rsidRPr="00693883">
        <w:t>Iliane</w:t>
      </w:r>
      <w:proofErr w:type="spellEnd"/>
      <w:r w:rsidRPr="00693883">
        <w:t xml:space="preserve"> Ivanove na mjesto člana Revizorskog suda;</w:t>
      </w:r>
    </w:p>
    <w:p w:rsidR="00D64BEF" w:rsidRPr="00693883" w:rsidRDefault="00D64BEF" w:rsidP="00D64BEF">
      <w:pPr>
        <w:pStyle w:val="NormalHanging12a"/>
      </w:pPr>
      <w:r w:rsidRPr="00693883">
        <w:t>B.</w:t>
      </w:r>
      <w:r w:rsidRPr="00693883">
        <w:tab/>
        <w:t xml:space="preserve">budući da je Odbor za proračunski nadzor ocijenio kvalifikacije </w:t>
      </w:r>
      <w:proofErr w:type="spellStart"/>
      <w:r w:rsidRPr="00693883">
        <w:t>Iliane</w:t>
      </w:r>
      <w:proofErr w:type="spellEnd"/>
      <w:r w:rsidRPr="00693883">
        <w:t xml:space="preserve"> Ivanove, posebno u smislu uvjeta navedenih u članku 286. stavku 1. Ugovora o funkcioniranju Europske unije; budući da je, u okviru tog ocjenjivanja, odbor zaprimio životopis </w:t>
      </w:r>
      <w:proofErr w:type="spellStart"/>
      <w:r w:rsidRPr="00693883">
        <w:t>Iliane</w:t>
      </w:r>
      <w:proofErr w:type="spellEnd"/>
      <w:r w:rsidRPr="00693883">
        <w:t xml:space="preserve"> Ivanove, kao i njezine odgovore na pismeni upitnik koji joj je upućen;</w:t>
      </w:r>
    </w:p>
    <w:p w:rsidR="00D64BEF" w:rsidRPr="00693883" w:rsidRDefault="00D64BEF" w:rsidP="00D64BEF">
      <w:pPr>
        <w:pStyle w:val="NormalHanging12a"/>
      </w:pPr>
      <w:r w:rsidRPr="00693883">
        <w:t>C.</w:t>
      </w:r>
      <w:r w:rsidRPr="00693883">
        <w:tab/>
        <w:t xml:space="preserve">budući da je u tom odboru 21. studenoga 2024. održano saslušanje </w:t>
      </w:r>
      <w:proofErr w:type="spellStart"/>
      <w:r w:rsidRPr="00693883">
        <w:t>Iliane</w:t>
      </w:r>
      <w:proofErr w:type="spellEnd"/>
      <w:r w:rsidRPr="00693883">
        <w:t xml:space="preserve"> Ivanove tijekom kojeg je dala uvodnu izjavu, a zatim odgovorila na pitanja članova odbora;</w:t>
      </w:r>
    </w:p>
    <w:p w:rsidR="00D64BEF" w:rsidRPr="00693883" w:rsidRDefault="00D64BEF" w:rsidP="00D64BEF">
      <w:pPr>
        <w:pStyle w:val="NormalHanging12a"/>
      </w:pPr>
      <w:r w:rsidRPr="00693883">
        <w:t>1.</w:t>
      </w:r>
      <w:r w:rsidRPr="00693883">
        <w:tab/>
        <w:t xml:space="preserve">daje pozitivno mišljenje o prijedlogu Vijeća da se </w:t>
      </w:r>
      <w:proofErr w:type="spellStart"/>
      <w:r w:rsidRPr="00693883">
        <w:t>Iliana</w:t>
      </w:r>
      <w:proofErr w:type="spellEnd"/>
      <w:r w:rsidRPr="00693883">
        <w:t xml:space="preserve"> Ivanova imenuje članicom Revizorskog suda;</w:t>
      </w:r>
    </w:p>
    <w:p w:rsidR="00E365E1" w:rsidRPr="00693883" w:rsidRDefault="00D64BEF" w:rsidP="00693883">
      <w:pPr>
        <w:ind w:left="567" w:hanging="567"/>
      </w:pPr>
      <w:r w:rsidRPr="00693883">
        <w:t>2.</w:t>
      </w:r>
      <w:r w:rsidRPr="00693883">
        <w:tab/>
        <w:t>nalaže svojoj predsjednici da ovu Odluku proslijedi Vijeću i, radi obavijesti, Revizorskom sudu te drugim institucijama Europske unije i revizijskim institucijama država članica.</w:t>
      </w:r>
    </w:p>
    <w:sectPr w:rsidR="00E365E1" w:rsidRPr="00693883" w:rsidSect="008B60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BC0" w:rsidRPr="008B60B0" w:rsidRDefault="00011BC0">
      <w:r w:rsidRPr="008B60B0">
        <w:separator/>
      </w:r>
    </w:p>
  </w:endnote>
  <w:endnote w:type="continuationSeparator" w:id="0">
    <w:p w:rsidR="00011BC0" w:rsidRPr="008B60B0" w:rsidRDefault="00011BC0">
      <w:r w:rsidRPr="008B60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B60B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B60B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B60B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BC0" w:rsidRPr="008B60B0" w:rsidRDefault="00011BC0">
      <w:r w:rsidRPr="008B60B0">
        <w:separator/>
      </w:r>
    </w:p>
  </w:footnote>
  <w:footnote w:type="continuationSeparator" w:id="0">
    <w:p w:rsidR="00011BC0" w:rsidRPr="008B60B0" w:rsidRDefault="00011BC0">
      <w:r w:rsidRPr="008B60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B60B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B60B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B60B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HR"/>
    <w:docVar w:name="dvnumam" w:val="0"/>
    <w:docVar w:name="dvpe" w:val="765.106"/>
    <w:docVar w:name="dvrapporteur" w:val="Izvjestitelj: "/>
    <w:docVar w:name="dvtitre" w:val="Odluka Europskog parlamenta od .... 2024. o predloženom imenovanju Iliane Ivanove na mjesto člana Revizorskog suda(C10-0123/2024 – 2024/0804(NLE))"/>
  </w:docVars>
  <w:rsids>
    <w:rsidRoot w:val="00011BC0"/>
    <w:rsid w:val="00002272"/>
    <w:rsid w:val="00011BC0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9388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60B0"/>
    <w:rsid w:val="008C2AC6"/>
    <w:rsid w:val="0092262C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4BEF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54F8"/>
  <w15:chartTrackingRefBased/>
  <w15:docId w15:val="{3E22EDE2-4C29-4A7C-92C4-AEF7AF15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D64BEF"/>
    <w:rPr>
      <w:b/>
    </w:rPr>
  </w:style>
  <w:style w:type="paragraph" w:customStyle="1" w:styleId="NormalHanging12a">
    <w:name w:val="NormalHanging12a"/>
    <w:basedOn w:val="Normal"/>
    <w:rsid w:val="00D64BEF"/>
    <w:pPr>
      <w:spacing w:after="240"/>
      <w:ind w:left="567" w:hanging="567"/>
    </w:pPr>
  </w:style>
  <w:style w:type="paragraph" w:customStyle="1" w:styleId="EPComma">
    <w:name w:val="EPComma"/>
    <w:basedOn w:val="Normal"/>
    <w:rsid w:val="00D64BEF"/>
    <w:pPr>
      <w:spacing w:before="48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A819A-CD4D-44A7-B8E2-2CFA5C060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2024-11-26T10:43:00Z</dcterms:created>
  <dcterms:modified xsi:type="dcterms:W3CDTF">2024-11-26T10:43:00Z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