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E0A" w14:paraId="44F1228D" w14:textId="77777777" w:rsidTr="0010095E">
        <w:trPr>
          <w:trHeight w:hRule="exact" w:val="1418"/>
        </w:trPr>
        <w:tc>
          <w:tcPr>
            <w:tcW w:w="6804" w:type="dxa"/>
            <w:shd w:val="clear" w:color="auto" w:fill="auto"/>
            <w:vAlign w:val="center"/>
          </w:tcPr>
          <w:p w14:paraId="490F7E78" w14:textId="3396CD66" w:rsidR="00751A4A" w:rsidRPr="00F63E0A" w:rsidRDefault="005811AE" w:rsidP="006917E2">
            <w:pPr>
              <w:pStyle w:val="EPName"/>
              <w:rPr>
                <w:lang w:val="ga-IE"/>
              </w:rPr>
            </w:pPr>
            <w:bookmarkStart w:id="0" w:name="_GoBack"/>
            <w:bookmarkEnd w:id="0"/>
            <w:r w:rsidRPr="00F63E0A">
              <w:rPr>
                <w:lang w:val="ga-IE"/>
              </w:rPr>
              <w:t>Parlaimint na hEorpa</w:t>
            </w:r>
          </w:p>
          <w:p w14:paraId="72739702" w14:textId="77777777" w:rsidR="00751A4A" w:rsidRPr="00F63E0A" w:rsidRDefault="005F1B17" w:rsidP="006917E2">
            <w:pPr>
              <w:pStyle w:val="EPTerm"/>
              <w:rPr>
                <w:rStyle w:val="HideTWBExt"/>
                <w:noProof w:val="0"/>
                <w:vanish w:val="0"/>
                <w:color w:val="auto"/>
                <w:lang w:val="ga-IE"/>
              </w:rPr>
            </w:pPr>
            <w:r w:rsidRPr="00F63E0A">
              <w:rPr>
                <w:lang w:val="ga-IE"/>
              </w:rPr>
              <w:t>2024</w:t>
            </w:r>
            <w:r w:rsidR="00817416" w:rsidRPr="00F63E0A">
              <w:rPr>
                <w:lang w:val="ga-IE"/>
              </w:rPr>
              <w:t>-202</w:t>
            </w:r>
            <w:r w:rsidRPr="00F63E0A">
              <w:rPr>
                <w:lang w:val="ga-IE"/>
              </w:rPr>
              <w:t>9</w:t>
            </w:r>
          </w:p>
        </w:tc>
        <w:tc>
          <w:tcPr>
            <w:tcW w:w="2268" w:type="dxa"/>
            <w:shd w:val="clear" w:color="auto" w:fill="auto"/>
          </w:tcPr>
          <w:p w14:paraId="57752AA0" w14:textId="77777777" w:rsidR="00751A4A" w:rsidRPr="00F63E0A" w:rsidRDefault="00187494" w:rsidP="006917E2">
            <w:pPr>
              <w:pStyle w:val="EPLogo"/>
              <w:rPr>
                <w:lang w:val="ga-IE"/>
              </w:rPr>
            </w:pPr>
            <w:r w:rsidRPr="00F63E0A">
              <w:rPr>
                <w:noProof/>
              </w:rPr>
              <w:drawing>
                <wp:inline distT="0" distB="0" distL="0" distR="0" wp14:anchorId="614FD01F" wp14:editId="4DF014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C760AC" w14:textId="77777777" w:rsidR="00D058B8" w:rsidRPr="00F63E0A" w:rsidRDefault="00D058B8" w:rsidP="006917E2">
      <w:pPr>
        <w:pStyle w:val="LineTop"/>
        <w:rPr>
          <w:lang w:val="ga-IE"/>
        </w:rPr>
      </w:pPr>
    </w:p>
    <w:p w14:paraId="08D4A471" w14:textId="7F4B055A" w:rsidR="00680577" w:rsidRPr="00F63E0A" w:rsidRDefault="005811AE" w:rsidP="006917E2">
      <w:pPr>
        <w:pStyle w:val="EPBodyTA1"/>
        <w:rPr>
          <w:lang w:val="ga-IE"/>
        </w:rPr>
      </w:pPr>
      <w:r w:rsidRPr="00F63E0A">
        <w:rPr>
          <w:lang w:val="ga-IE"/>
        </w:rPr>
        <w:t>TÉACSANNA ARNA</w:t>
      </w:r>
      <w:r w:rsidR="000B60DE" w:rsidRPr="00F63E0A">
        <w:rPr>
          <w:lang w:val="ga-IE"/>
        </w:rPr>
        <w:t xml:space="preserve"> </w:t>
      </w:r>
      <w:proofErr w:type="spellStart"/>
      <w:r w:rsidRPr="00F63E0A">
        <w:rPr>
          <w:lang w:val="ga-IE"/>
        </w:rPr>
        <w:t>nGLACADH</w:t>
      </w:r>
      <w:proofErr w:type="spellEnd"/>
    </w:p>
    <w:p w14:paraId="60B54390" w14:textId="77777777" w:rsidR="00D058B8" w:rsidRPr="00F63E0A" w:rsidRDefault="00D058B8" w:rsidP="006917E2">
      <w:pPr>
        <w:pStyle w:val="LineBottom"/>
        <w:rPr>
          <w:lang w:val="ga-IE"/>
        </w:rPr>
      </w:pPr>
    </w:p>
    <w:p w14:paraId="24EDD437" w14:textId="65CE259D" w:rsidR="000B60DE" w:rsidRPr="00F63E0A" w:rsidRDefault="000B60DE" w:rsidP="006917E2">
      <w:pPr>
        <w:pStyle w:val="ATHeading1"/>
        <w:keepNext w:val="0"/>
        <w:keepLines w:val="0"/>
        <w:widowControl w:val="0"/>
        <w:rPr>
          <w:lang w:val="ga-IE"/>
        </w:rPr>
      </w:pPr>
      <w:bookmarkStart w:id="1" w:name="TANumber"/>
      <w:r w:rsidRPr="00F63E0A">
        <w:rPr>
          <w:lang w:val="ga-IE"/>
        </w:rPr>
        <w:t>P10_TA(2024)00</w:t>
      </w:r>
      <w:bookmarkEnd w:id="1"/>
      <w:r w:rsidR="00F63E0A" w:rsidRPr="00F63E0A">
        <w:rPr>
          <w:lang w:val="ga-IE"/>
        </w:rPr>
        <w:t>45</w:t>
      </w:r>
    </w:p>
    <w:p w14:paraId="52F300D8" w14:textId="26DEBEA7" w:rsidR="000B60DE" w:rsidRPr="00F63E0A" w:rsidRDefault="005811AE" w:rsidP="006917E2">
      <w:pPr>
        <w:pStyle w:val="ATHeading2"/>
        <w:widowControl w:val="0"/>
        <w:rPr>
          <w:lang w:val="ga-IE"/>
        </w:rPr>
      </w:pPr>
      <w:r w:rsidRPr="00F63E0A">
        <w:rPr>
          <w:lang w:val="ga-IE"/>
        </w:rPr>
        <w:t xml:space="preserve">Arbhar Indiach </w:t>
      </w:r>
      <w:proofErr w:type="spellStart"/>
      <w:r w:rsidRPr="00F63E0A">
        <w:rPr>
          <w:lang w:val="ga-IE"/>
        </w:rPr>
        <w:t>géinmhodhnaithe</w:t>
      </w:r>
      <w:proofErr w:type="spellEnd"/>
      <w:r w:rsidRPr="00F63E0A">
        <w:rPr>
          <w:lang w:val="ga-IE"/>
        </w:rPr>
        <w:t xml:space="preserve"> MON 94804</w:t>
      </w:r>
    </w:p>
    <w:p w14:paraId="4F744785" w14:textId="77777777" w:rsidR="000B60DE" w:rsidRPr="00F63E0A" w:rsidRDefault="000B60DE" w:rsidP="006917E2">
      <w:pPr>
        <w:rPr>
          <w:i/>
          <w:vanish/>
          <w:lang w:val="ga-IE"/>
        </w:rPr>
      </w:pPr>
      <w:r w:rsidRPr="00F63E0A">
        <w:rPr>
          <w:i/>
          <w:lang w:val="ga-IE"/>
        </w:rPr>
        <w:fldChar w:fldCharType="begin"/>
      </w:r>
      <w:r w:rsidRPr="00F63E0A">
        <w:rPr>
          <w:i/>
          <w:lang w:val="ga-IE"/>
        </w:rPr>
        <w:instrText xml:space="preserve"> TC"(</w:instrText>
      </w:r>
      <w:bookmarkStart w:id="2" w:name="DocNumber"/>
      <w:r w:rsidRPr="00F63E0A">
        <w:rPr>
          <w:i/>
          <w:lang w:val="ga-IE"/>
        </w:rPr>
        <w:instrText>B10-0153/2024</w:instrText>
      </w:r>
      <w:bookmarkEnd w:id="2"/>
      <w:r w:rsidRPr="00F63E0A">
        <w:rPr>
          <w:i/>
          <w:lang w:val="ga-IE"/>
        </w:rPr>
        <w:instrText xml:space="preserve">)"\l3 \n&gt; \* MERGEFORMAT </w:instrText>
      </w:r>
      <w:r w:rsidRPr="00F63E0A">
        <w:rPr>
          <w:i/>
          <w:lang w:val="ga-IE"/>
        </w:rPr>
        <w:fldChar w:fldCharType="end"/>
      </w:r>
    </w:p>
    <w:p w14:paraId="3AE8861E" w14:textId="77777777" w:rsidR="000B60DE" w:rsidRPr="00F63E0A" w:rsidRDefault="000B60DE" w:rsidP="006917E2">
      <w:pPr>
        <w:rPr>
          <w:vanish/>
          <w:lang w:val="ga-IE"/>
        </w:rPr>
      </w:pPr>
      <w:bookmarkStart w:id="3" w:name="PE"/>
      <w:r w:rsidRPr="00F63E0A">
        <w:rPr>
          <w:vanish/>
          <w:lang w:val="ga-IE"/>
        </w:rPr>
        <w:t>PE763.294</w:t>
      </w:r>
      <w:bookmarkEnd w:id="3"/>
    </w:p>
    <w:p w14:paraId="056E0DB6" w14:textId="2AFDB2C6" w:rsidR="000B60DE" w:rsidRPr="00F63E0A" w:rsidRDefault="005811AE" w:rsidP="006917E2">
      <w:pPr>
        <w:pStyle w:val="ATHeading3"/>
        <w:keepNext w:val="0"/>
        <w:keepLines w:val="0"/>
        <w:widowControl w:val="0"/>
        <w:rPr>
          <w:lang w:val="ga-IE"/>
        </w:rPr>
      </w:pPr>
      <w:bookmarkStart w:id="4" w:name="Sujet"/>
      <w:r w:rsidRPr="00F63E0A">
        <w:rPr>
          <w:lang w:val="ga-IE"/>
        </w:rPr>
        <w:t xml:space="preserve">Rún ó Pharlaimint na hEorpa an </w:t>
      </w:r>
      <w:r w:rsidR="002F32BB" w:rsidRPr="00F63E0A">
        <w:rPr>
          <w:lang w:val="ga-IE"/>
        </w:rPr>
        <w:t>26</w:t>
      </w:r>
      <w:r w:rsidR="000B60DE" w:rsidRPr="00F63E0A">
        <w:rPr>
          <w:lang w:val="ga-IE"/>
        </w:rPr>
        <w:t xml:space="preserve"> </w:t>
      </w:r>
      <w:r w:rsidRPr="00F63E0A">
        <w:rPr>
          <w:lang w:val="ga-IE"/>
        </w:rPr>
        <w:t xml:space="preserve">Samhain </w:t>
      </w:r>
      <w:r w:rsidR="000B60DE" w:rsidRPr="00F63E0A">
        <w:rPr>
          <w:lang w:val="ga-IE"/>
        </w:rPr>
        <w:t xml:space="preserve">2024 </w:t>
      </w:r>
      <w:r w:rsidRPr="00F63E0A">
        <w:rPr>
          <w:lang w:val="ga-IE"/>
        </w:rPr>
        <w:t xml:space="preserve">maidir leis an dréacht-Chinneadh Cur Chun Feidhme lena n-údaraítear táirgí ina bhfuil arbhar Indiach </w:t>
      </w:r>
      <w:proofErr w:type="spellStart"/>
      <w:r w:rsidRPr="00F63E0A">
        <w:rPr>
          <w:lang w:val="ga-IE"/>
        </w:rPr>
        <w:t>géinmhodhnaithe</w:t>
      </w:r>
      <w:proofErr w:type="spellEnd"/>
      <w:r w:rsidRPr="00F63E0A">
        <w:rPr>
          <w:lang w:val="ga-IE"/>
        </w:rPr>
        <w:t xml:space="preserve"> </w:t>
      </w:r>
      <w:r w:rsidR="00D147F2" w:rsidRPr="00F63E0A">
        <w:rPr>
          <w:lang w:val="ga-IE"/>
        </w:rPr>
        <w:t>MON 94804</w:t>
      </w:r>
      <w:r w:rsidRPr="00F63E0A">
        <w:rPr>
          <w:lang w:val="ga-IE"/>
        </w:rPr>
        <w:t xml:space="preserve">, nó atá comhdhéanta de nó a tháirgtear as, a chur ar an margadh de bhun Rialachán (CE) Uimh. 1829/2003 ó Pharlaimint na hEorpa agus ón gComhairle </w:t>
      </w:r>
      <w:bookmarkStart w:id="5" w:name="References"/>
      <w:bookmarkEnd w:id="4"/>
      <w:r w:rsidR="000B60DE" w:rsidRPr="00F63E0A">
        <w:rPr>
          <w:lang w:val="ga-IE"/>
        </w:rPr>
        <w:t>(D099729/02 – 2024/2841(RSP))</w:t>
      </w:r>
      <w:bookmarkEnd w:id="5"/>
    </w:p>
    <w:p w14:paraId="5F8E696D" w14:textId="77777777" w:rsidR="005811AE" w:rsidRPr="00F63E0A" w:rsidRDefault="005811AE" w:rsidP="005811AE">
      <w:pPr>
        <w:pStyle w:val="NormalHanging12a"/>
        <w:rPr>
          <w:i/>
          <w:lang w:val="ga-IE"/>
        </w:rPr>
      </w:pPr>
      <w:bookmarkStart w:id="6" w:name="TextBodyBegin"/>
      <w:bookmarkEnd w:id="6"/>
      <w:r w:rsidRPr="00F63E0A">
        <w:rPr>
          <w:i/>
          <w:lang w:val="ga-IE"/>
        </w:rPr>
        <w:t>Níl an téacs seo ar fáil as Gaeilge faoi láthair</w:t>
      </w:r>
    </w:p>
    <w:sectPr w:rsidR="005811AE" w:rsidRPr="00F63E0A" w:rsidSect="00183D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06C6A" w14:textId="77777777" w:rsidR="000B60DE" w:rsidRPr="00183DD9" w:rsidRDefault="000B60DE">
      <w:r w:rsidRPr="00183DD9">
        <w:separator/>
      </w:r>
    </w:p>
  </w:endnote>
  <w:endnote w:type="continuationSeparator" w:id="0">
    <w:p w14:paraId="631D96F7" w14:textId="77777777" w:rsidR="000B60DE" w:rsidRPr="00183DD9" w:rsidRDefault="000B60DE">
      <w:r w:rsidRPr="00183D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4A28C" w14:textId="77777777" w:rsidR="00064002" w:rsidRPr="00183D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88EA" w14:textId="77777777" w:rsidR="00064002" w:rsidRPr="00183D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C3B3" w14:textId="77777777" w:rsidR="00064002" w:rsidRPr="00183D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408F8" w14:textId="77777777" w:rsidR="000B60DE" w:rsidRPr="00183DD9" w:rsidRDefault="000B60DE">
      <w:r w:rsidRPr="00183DD9">
        <w:separator/>
      </w:r>
    </w:p>
  </w:footnote>
  <w:footnote w:type="continuationSeparator" w:id="0">
    <w:p w14:paraId="6F34AD85" w14:textId="77777777" w:rsidR="000B60DE" w:rsidRPr="00183DD9" w:rsidRDefault="000B60DE">
      <w:r w:rsidRPr="00183D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87729" w14:textId="77777777" w:rsidR="00064002" w:rsidRPr="00183D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B33B4" w14:textId="77777777" w:rsidR="00064002" w:rsidRPr="00183D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61B2A" w14:textId="77777777" w:rsidR="00064002" w:rsidRPr="00183D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EN"/>
    <w:docVar w:name="dvnumam" w:val="0"/>
    <w:docVar w:name="dvpe" w:val="763.294"/>
    <w:docVar w:name="dvtitre" w:val="European Parliament resolution of xx Xxxx 2024 on the draft Commission implementing decision authorising the placing on the market of products containing, consisting of or produced from genetically modified MON 94804, pursuant to Regulation (EC) No 1829/2003 of the European Parliament and of the Council(D099729/02 – 2024/2841(RSP))"/>
  </w:docVars>
  <w:rsids>
    <w:rsidRoot w:val="000B60DE"/>
    <w:rsid w:val="00002272"/>
    <w:rsid w:val="000549DD"/>
    <w:rsid w:val="00064002"/>
    <w:rsid w:val="000677B9"/>
    <w:rsid w:val="000831BA"/>
    <w:rsid w:val="000A42CC"/>
    <w:rsid w:val="000B60DE"/>
    <w:rsid w:val="000E7DD9"/>
    <w:rsid w:val="0010095E"/>
    <w:rsid w:val="00125B37"/>
    <w:rsid w:val="00183DD9"/>
    <w:rsid w:val="00187494"/>
    <w:rsid w:val="001F32AE"/>
    <w:rsid w:val="002767FF"/>
    <w:rsid w:val="002B18FE"/>
    <w:rsid w:val="002B5493"/>
    <w:rsid w:val="002F32BB"/>
    <w:rsid w:val="00343214"/>
    <w:rsid w:val="00361C00"/>
    <w:rsid w:val="00395FA1"/>
    <w:rsid w:val="003E15D4"/>
    <w:rsid w:val="00411CCE"/>
    <w:rsid w:val="0041666E"/>
    <w:rsid w:val="00421060"/>
    <w:rsid w:val="00471C19"/>
    <w:rsid w:val="004867E3"/>
    <w:rsid w:val="00494A28"/>
    <w:rsid w:val="004C0004"/>
    <w:rsid w:val="004C5D52"/>
    <w:rsid w:val="004E1489"/>
    <w:rsid w:val="0050519A"/>
    <w:rsid w:val="005072A1"/>
    <w:rsid w:val="00514517"/>
    <w:rsid w:val="00545827"/>
    <w:rsid w:val="00560270"/>
    <w:rsid w:val="00570A85"/>
    <w:rsid w:val="005811AE"/>
    <w:rsid w:val="005C2568"/>
    <w:rsid w:val="005F1B17"/>
    <w:rsid w:val="006037C0"/>
    <w:rsid w:val="006631B6"/>
    <w:rsid w:val="00680577"/>
    <w:rsid w:val="006917E2"/>
    <w:rsid w:val="006F74FA"/>
    <w:rsid w:val="00731ADD"/>
    <w:rsid w:val="00734777"/>
    <w:rsid w:val="00747932"/>
    <w:rsid w:val="00751A4A"/>
    <w:rsid w:val="00756632"/>
    <w:rsid w:val="00762C74"/>
    <w:rsid w:val="00786EC0"/>
    <w:rsid w:val="007D1690"/>
    <w:rsid w:val="007E22AD"/>
    <w:rsid w:val="00817416"/>
    <w:rsid w:val="00842779"/>
    <w:rsid w:val="00843F1D"/>
    <w:rsid w:val="00865F67"/>
    <w:rsid w:val="00881A7B"/>
    <w:rsid w:val="008840E5"/>
    <w:rsid w:val="00887B3E"/>
    <w:rsid w:val="008C2AC6"/>
    <w:rsid w:val="008D3FA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6AF"/>
    <w:rsid w:val="00C05BFE"/>
    <w:rsid w:val="00C23639"/>
    <w:rsid w:val="00C23CD4"/>
    <w:rsid w:val="00C61C0C"/>
    <w:rsid w:val="00C941CB"/>
    <w:rsid w:val="00CC2357"/>
    <w:rsid w:val="00CF071A"/>
    <w:rsid w:val="00D058B8"/>
    <w:rsid w:val="00D147F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E0A"/>
    <w:rsid w:val="00F74202"/>
    <w:rsid w:val="00F87713"/>
    <w:rsid w:val="00FB4360"/>
    <w:rsid w:val="00FC474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87375"/>
  <w15:chartTrackingRefBased/>
  <w15:docId w15:val="{E1EF8A4A-DEAE-427A-A20E-1852CDA9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3FA1"/>
    <w:pPr>
      <w:spacing w:before="480" w:after="240"/>
    </w:pPr>
  </w:style>
  <w:style w:type="paragraph" w:customStyle="1" w:styleId="NormalHanging12a">
    <w:name w:val="NormalHanging12a"/>
    <w:basedOn w:val="Normal"/>
    <w:rsid w:val="008D3FA1"/>
    <w:pPr>
      <w:spacing w:after="240"/>
      <w:ind w:left="567" w:hanging="567"/>
    </w:pPr>
  </w:style>
  <w:style w:type="character" w:styleId="Hyperlink">
    <w:name w:val="Hyperlink"/>
    <w:basedOn w:val="DefaultParagraphFont"/>
    <w:uiPriority w:val="99"/>
    <w:rsid w:val="008D3FA1"/>
    <w:rPr>
      <w:color w:val="0563C1" w:themeColor="hyperlink"/>
      <w:u w:val="single"/>
    </w:rPr>
  </w:style>
  <w:style w:type="paragraph" w:customStyle="1" w:styleId="sdfootnote-western">
    <w:name w:val="sdfootnote-western"/>
    <w:basedOn w:val="Normal"/>
    <w:rsid w:val="008D3FA1"/>
    <w:pPr>
      <w:widowControl/>
      <w:spacing w:before="100" w:beforeAutospacing="1"/>
      <w:ind w:left="346" w:hanging="346"/>
    </w:pPr>
    <w:rPr>
      <w:rFonts w:ascii="Calibri" w:hAnsi="Calibri"/>
      <w:color w:val="000000"/>
      <w:sz w:val="20"/>
    </w:rPr>
  </w:style>
  <w:style w:type="character" w:styleId="FollowedHyperlink">
    <w:name w:val="FollowedHyperlink"/>
    <w:basedOn w:val="DefaultParagraphFont"/>
    <w:rsid w:val="006917E2"/>
    <w:rPr>
      <w:color w:val="954F72" w:themeColor="followedHyperlink"/>
      <w:u w:val="single"/>
    </w:rPr>
  </w:style>
  <w:style w:type="character" w:styleId="CommentReference">
    <w:name w:val="annotation reference"/>
    <w:basedOn w:val="DefaultParagraphFont"/>
    <w:rsid w:val="000549DD"/>
    <w:rPr>
      <w:sz w:val="16"/>
      <w:szCs w:val="16"/>
    </w:rPr>
  </w:style>
  <w:style w:type="paragraph" w:styleId="CommentText">
    <w:name w:val="annotation text"/>
    <w:basedOn w:val="Normal"/>
    <w:link w:val="CommentTextChar"/>
    <w:rsid w:val="000549DD"/>
    <w:rPr>
      <w:sz w:val="20"/>
    </w:rPr>
  </w:style>
  <w:style w:type="character" w:customStyle="1" w:styleId="CommentTextChar">
    <w:name w:val="Comment Text Char"/>
    <w:basedOn w:val="DefaultParagraphFont"/>
    <w:link w:val="CommentText"/>
    <w:rsid w:val="000549DD"/>
  </w:style>
  <w:style w:type="paragraph" w:styleId="CommentSubject">
    <w:name w:val="annotation subject"/>
    <w:basedOn w:val="CommentText"/>
    <w:next w:val="CommentText"/>
    <w:link w:val="CommentSubjectChar"/>
    <w:rsid w:val="000549DD"/>
    <w:rPr>
      <w:b/>
      <w:bCs/>
    </w:rPr>
  </w:style>
  <w:style w:type="character" w:customStyle="1" w:styleId="CommentSubjectChar">
    <w:name w:val="Comment Subject Char"/>
    <w:basedOn w:val="CommentTextChar"/>
    <w:link w:val="CommentSubject"/>
    <w:rsid w:val="000549DD"/>
    <w:rPr>
      <w:b/>
      <w:bCs/>
    </w:rPr>
  </w:style>
  <w:style w:type="paragraph" w:styleId="BalloonText">
    <w:name w:val="Balloon Text"/>
    <w:basedOn w:val="Normal"/>
    <w:link w:val="BalloonTextChar"/>
    <w:rsid w:val="000549DD"/>
    <w:rPr>
      <w:rFonts w:ascii="Segoe UI" w:hAnsi="Segoe UI" w:cs="Segoe UI"/>
      <w:sz w:val="18"/>
      <w:szCs w:val="18"/>
    </w:rPr>
  </w:style>
  <w:style w:type="character" w:customStyle="1" w:styleId="BalloonTextChar">
    <w:name w:val="Balloon Text Char"/>
    <w:basedOn w:val="DefaultParagraphFont"/>
    <w:link w:val="BalloonText"/>
    <w:rsid w:val="000549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66F2C-309B-4CA9-B44F-B81ED6ADF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2024-11-26T12:31:00Z</dcterms:created>
  <dcterms:modified xsi:type="dcterms:W3CDTF">2024-11-26T12:31:00Z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B10-0153/2024</vt:lpwstr>
  </property>
  <property fmtid="{D5CDD505-2E9C-101B-9397-08002B2CF9AE}" pid="4" name="&lt;Type&gt;">
    <vt:lpwstr>RR</vt:lpwstr>
  </property>
</Properties>
</file>