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58E1" w14:paraId="337718D8" w14:textId="77777777" w:rsidTr="0010095E">
        <w:trPr>
          <w:trHeight w:hRule="exact" w:val="1418"/>
        </w:trPr>
        <w:tc>
          <w:tcPr>
            <w:tcW w:w="6804" w:type="dxa"/>
            <w:shd w:val="clear" w:color="auto" w:fill="auto"/>
            <w:vAlign w:val="center"/>
          </w:tcPr>
          <w:p w14:paraId="55A7BE8D" w14:textId="77777777" w:rsidR="00751A4A" w:rsidRPr="00A758E1" w:rsidRDefault="00D81BBE" w:rsidP="0010095E">
            <w:pPr>
              <w:pStyle w:val="EPName"/>
            </w:pPr>
            <w:r w:rsidRPr="00A758E1">
              <w:t>European Parliament</w:t>
            </w:r>
          </w:p>
          <w:p w14:paraId="1F45FF6A" w14:textId="77777777" w:rsidR="00751A4A" w:rsidRPr="00A758E1" w:rsidRDefault="005F1B17" w:rsidP="005F1B17">
            <w:pPr>
              <w:pStyle w:val="EPTerm"/>
              <w:rPr>
                <w:rStyle w:val="HideTWBExt"/>
                <w:noProof w:val="0"/>
                <w:vanish w:val="0"/>
                <w:color w:val="auto"/>
              </w:rPr>
            </w:pPr>
            <w:r w:rsidRPr="00A758E1">
              <w:t>2024</w:t>
            </w:r>
            <w:r w:rsidR="00817416" w:rsidRPr="00A758E1">
              <w:t>-202</w:t>
            </w:r>
            <w:r w:rsidRPr="00A758E1">
              <w:t>9</w:t>
            </w:r>
          </w:p>
        </w:tc>
        <w:tc>
          <w:tcPr>
            <w:tcW w:w="2268" w:type="dxa"/>
            <w:shd w:val="clear" w:color="auto" w:fill="auto"/>
          </w:tcPr>
          <w:p w14:paraId="5B645754" w14:textId="77777777" w:rsidR="00751A4A" w:rsidRPr="00A758E1" w:rsidRDefault="00187494" w:rsidP="0010095E">
            <w:pPr>
              <w:pStyle w:val="EPLogo"/>
            </w:pPr>
            <w:r w:rsidRPr="00A758E1">
              <w:rPr>
                <w:noProof/>
              </w:rPr>
              <w:drawing>
                <wp:inline distT="0" distB="0" distL="0" distR="0" wp14:anchorId="1CB7A6C8" wp14:editId="4C86009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00DC73" w14:textId="77777777" w:rsidR="00D058B8" w:rsidRPr="00A758E1" w:rsidRDefault="00D058B8" w:rsidP="004C5D52">
      <w:pPr>
        <w:pStyle w:val="LineTop"/>
      </w:pPr>
    </w:p>
    <w:p w14:paraId="6B161AA4" w14:textId="77777777" w:rsidR="00680577" w:rsidRPr="00A758E1" w:rsidRDefault="00D81BBE" w:rsidP="00680577">
      <w:pPr>
        <w:pStyle w:val="EPBodyTA1"/>
      </w:pPr>
      <w:r w:rsidRPr="00A758E1">
        <w:t>TEXTS ADOPTED</w:t>
      </w:r>
    </w:p>
    <w:p w14:paraId="4A08F0F3" w14:textId="77777777" w:rsidR="00D058B8" w:rsidRPr="00A758E1" w:rsidRDefault="00D058B8" w:rsidP="00D058B8">
      <w:pPr>
        <w:pStyle w:val="LineBottom"/>
      </w:pPr>
    </w:p>
    <w:p w14:paraId="54107F5B" w14:textId="5A9F4F30" w:rsidR="00D81BBE" w:rsidRPr="00A758E1" w:rsidRDefault="00D81BBE" w:rsidP="00D81BBE">
      <w:pPr>
        <w:pStyle w:val="ATHeading1"/>
      </w:pPr>
      <w:bookmarkStart w:id="0" w:name="TANumber"/>
      <w:r w:rsidRPr="00A758E1">
        <w:t>P10_</w:t>
      </w:r>
      <w:proofErr w:type="gramStart"/>
      <w:r w:rsidRPr="00A758E1">
        <w:t>TA(</w:t>
      </w:r>
      <w:proofErr w:type="gramEnd"/>
      <w:r w:rsidRPr="00A758E1">
        <w:t>2024)00</w:t>
      </w:r>
      <w:r w:rsidR="006030B4">
        <w:t>50</w:t>
      </w:r>
      <w:bookmarkEnd w:id="0"/>
    </w:p>
    <w:p w14:paraId="17F2A12D" w14:textId="77777777" w:rsidR="00D81BBE" w:rsidRPr="00A758E1" w:rsidRDefault="00D81BBE" w:rsidP="00D81BBE">
      <w:pPr>
        <w:pStyle w:val="ATHeading2"/>
      </w:pPr>
      <w:bookmarkStart w:id="1" w:name="title"/>
      <w:r w:rsidRPr="00A758E1">
        <w:t>2025 budgetary procedure: Joint text</w:t>
      </w:r>
      <w:bookmarkEnd w:id="1"/>
    </w:p>
    <w:p w14:paraId="521DEA07" w14:textId="77777777" w:rsidR="00D81BBE" w:rsidRPr="00A758E1" w:rsidRDefault="00D81BBE" w:rsidP="00D81BBE">
      <w:pPr>
        <w:rPr>
          <w:i/>
          <w:vanish/>
        </w:rPr>
      </w:pPr>
      <w:r w:rsidRPr="00A758E1">
        <w:rPr>
          <w:i/>
        </w:rPr>
        <w:fldChar w:fldCharType="begin"/>
      </w:r>
      <w:r w:rsidRPr="00A758E1">
        <w:rPr>
          <w:i/>
        </w:rPr>
        <w:instrText xml:space="preserve"> TC"(</w:instrText>
      </w:r>
      <w:bookmarkStart w:id="2" w:name="DocNumber"/>
      <w:r w:rsidRPr="00A758E1">
        <w:rPr>
          <w:i/>
        </w:rPr>
        <w:instrText>A10-0014/2024</w:instrText>
      </w:r>
      <w:bookmarkEnd w:id="2"/>
      <w:r w:rsidRPr="00A758E1">
        <w:rPr>
          <w:i/>
        </w:rPr>
        <w:instrText xml:space="preserve"> - Rapporteur</w:instrText>
      </w:r>
      <w:r w:rsidR="00F04CAC" w:rsidRPr="00A758E1">
        <w:rPr>
          <w:i/>
        </w:rPr>
        <w:instrText>s</w:instrText>
      </w:r>
      <w:r w:rsidRPr="00A758E1">
        <w:rPr>
          <w:i/>
        </w:rPr>
        <w:instrText>: Victor Negrescu (Section III – Commission)</w:instrText>
      </w:r>
      <w:r w:rsidR="00F04CAC" w:rsidRPr="00A758E1">
        <w:rPr>
          <w:i/>
        </w:rPr>
        <w:instrText>, Niclas Herbst (Other Sections)</w:instrText>
      </w:r>
      <w:r w:rsidRPr="00A758E1">
        <w:rPr>
          <w:i/>
        </w:rPr>
        <w:instrText xml:space="preserve">)"\l3 \n&gt; \* MERGEFORMAT </w:instrText>
      </w:r>
      <w:r w:rsidRPr="00A758E1">
        <w:rPr>
          <w:i/>
        </w:rPr>
        <w:fldChar w:fldCharType="end"/>
      </w:r>
    </w:p>
    <w:p w14:paraId="60A7EE99" w14:textId="77777777" w:rsidR="00D81BBE" w:rsidRPr="00A758E1" w:rsidRDefault="00D81BBE" w:rsidP="00D81BBE">
      <w:pPr>
        <w:rPr>
          <w:vanish/>
        </w:rPr>
      </w:pPr>
      <w:bookmarkStart w:id="3" w:name="Commission"/>
      <w:r w:rsidRPr="00A758E1">
        <w:rPr>
          <w:vanish/>
        </w:rPr>
        <w:t>European Parliament delegation to the Conciliation Committee</w:t>
      </w:r>
      <w:bookmarkEnd w:id="3"/>
    </w:p>
    <w:p w14:paraId="25795E8B" w14:textId="77777777" w:rsidR="00D81BBE" w:rsidRPr="00A758E1" w:rsidRDefault="00D81BBE" w:rsidP="00D81BBE">
      <w:pPr>
        <w:rPr>
          <w:vanish/>
        </w:rPr>
      </w:pPr>
      <w:bookmarkStart w:id="4" w:name="PE"/>
      <w:r w:rsidRPr="00A758E1">
        <w:rPr>
          <w:vanish/>
        </w:rPr>
        <w:t>PE766.603</w:t>
      </w:r>
      <w:bookmarkEnd w:id="4"/>
    </w:p>
    <w:p w14:paraId="3C2CB0BF" w14:textId="4C1A43F4" w:rsidR="00D81BBE" w:rsidRPr="00A758E1" w:rsidRDefault="00D81BBE" w:rsidP="00D81BBE">
      <w:pPr>
        <w:pStyle w:val="ATHeading3"/>
      </w:pPr>
      <w:bookmarkStart w:id="5" w:name="Sujet"/>
      <w:r w:rsidRPr="00A758E1">
        <w:t xml:space="preserve">European Parliament legislative resolution of </w:t>
      </w:r>
      <w:r w:rsidR="00F04CAC" w:rsidRPr="00A758E1">
        <w:t>27 November</w:t>
      </w:r>
      <w:r w:rsidRPr="00A758E1">
        <w:t xml:space="preserve"> 2024 on the joint text on the draft general budget of the European Union for the financial year 2025 approved by the Conciliation Committee under the budgetary procedure</w:t>
      </w:r>
      <w:bookmarkEnd w:id="5"/>
      <w:r w:rsidRPr="00A758E1">
        <w:t xml:space="preserve"> </w:t>
      </w:r>
      <w:bookmarkStart w:id="6" w:name="References"/>
      <w:r w:rsidRPr="00A758E1">
        <w:t>(</w:t>
      </w:r>
      <w:r w:rsidR="002332FB" w:rsidRPr="00A758E1">
        <w:t>15788</w:t>
      </w:r>
      <w:r w:rsidRPr="00A758E1">
        <w:t>/2024 – C10-0</w:t>
      </w:r>
      <w:r w:rsidR="000241DD" w:rsidRPr="00A758E1">
        <w:t>202</w:t>
      </w:r>
      <w:r w:rsidRPr="00A758E1">
        <w:t>/2024 – 2024/0176(BUD))</w:t>
      </w:r>
      <w:bookmarkEnd w:id="6"/>
    </w:p>
    <w:p w14:paraId="19855659" w14:textId="77777777" w:rsidR="00780BB7" w:rsidRPr="00A758E1" w:rsidRDefault="00780BB7" w:rsidP="00780BB7">
      <w:pPr>
        <w:pStyle w:val="EPComma"/>
      </w:pPr>
      <w:bookmarkStart w:id="7" w:name="TextBodyBegin"/>
      <w:bookmarkEnd w:id="7"/>
      <w:r w:rsidRPr="00A758E1">
        <w:rPr>
          <w:i/>
        </w:rPr>
        <w:t>The European Parliament</w:t>
      </w:r>
      <w:r w:rsidRPr="00A758E1">
        <w:t>,</w:t>
      </w:r>
    </w:p>
    <w:p w14:paraId="2B4E4855" w14:textId="14B1D301" w:rsidR="00780BB7" w:rsidRPr="00A758E1" w:rsidRDefault="00780BB7" w:rsidP="00755ABC">
      <w:pPr>
        <w:pStyle w:val="NormalHanging12a"/>
        <w:widowControl/>
      </w:pPr>
      <w:r w:rsidRPr="00A758E1">
        <w:t>–</w:t>
      </w:r>
      <w:r w:rsidRPr="00A758E1">
        <w:tab/>
        <w:t>having regard to the joint text approved by the Conciliation Committee including the relevant Parliament, Council and Commission statements (</w:t>
      </w:r>
      <w:r w:rsidR="002332FB" w:rsidRPr="00A758E1">
        <w:t>15788</w:t>
      </w:r>
      <w:r w:rsidRPr="00A758E1">
        <w:t>/2024 – C10</w:t>
      </w:r>
      <w:r w:rsidRPr="00A758E1">
        <w:noBreakHyphen/>
      </w:r>
      <w:r w:rsidR="00A7292E" w:rsidRPr="00A758E1">
        <w:t>0202</w:t>
      </w:r>
      <w:r w:rsidRPr="00A758E1">
        <w:t>/2024),</w:t>
      </w:r>
    </w:p>
    <w:p w14:paraId="7539C0F6" w14:textId="77777777" w:rsidR="00780BB7" w:rsidRPr="00A758E1" w:rsidRDefault="00780BB7" w:rsidP="00755ABC">
      <w:pPr>
        <w:pStyle w:val="NormalHanging12a"/>
        <w:widowControl/>
      </w:pPr>
      <w:r w:rsidRPr="00A758E1">
        <w:t>–</w:t>
      </w:r>
      <w:r w:rsidRPr="00A758E1">
        <w:tab/>
        <w:t>having regard to the draft general budget of the European Union for the financial year 2025, which the Commission adopted on 12 July 2024 (</w:t>
      </w:r>
      <w:proofErr w:type="gramStart"/>
      <w:r w:rsidRPr="00A758E1">
        <w:t>COM(</w:t>
      </w:r>
      <w:proofErr w:type="gramEnd"/>
      <w:r w:rsidRPr="00A758E1">
        <w:t>2024)0300),</w:t>
      </w:r>
    </w:p>
    <w:p w14:paraId="43ACA6A3" w14:textId="77777777" w:rsidR="00780BB7" w:rsidRPr="00A758E1" w:rsidRDefault="00780BB7" w:rsidP="00755ABC">
      <w:pPr>
        <w:pStyle w:val="NormalHanging12a"/>
        <w:widowControl/>
      </w:pPr>
      <w:r w:rsidRPr="00A758E1">
        <w:t>–</w:t>
      </w:r>
      <w:r w:rsidRPr="00A758E1">
        <w:tab/>
        <w:t>having regard to the position on the draft general budget of the European Union for the financial year 2025, which the Council adopted on 13 September 2024 and forwarded to Parliament on 13 September 2024 (12084/2024 – C10</w:t>
      </w:r>
      <w:r w:rsidRPr="00A758E1">
        <w:noBreakHyphen/>
        <w:t>0099/2024),</w:t>
      </w:r>
    </w:p>
    <w:p w14:paraId="51818C10" w14:textId="6185481C" w:rsidR="00780BB7" w:rsidRPr="00A758E1" w:rsidRDefault="00780BB7" w:rsidP="00755ABC">
      <w:pPr>
        <w:pStyle w:val="NormalHanging12a"/>
        <w:widowControl/>
      </w:pPr>
      <w:r w:rsidRPr="00A758E1">
        <w:t>–</w:t>
      </w:r>
      <w:r w:rsidRPr="00A758E1">
        <w:tab/>
        <w:t xml:space="preserve">having regard to Letter of amendment No 1/2025 to the draft general budget of the European Union for the financial year 2025, which the Commission presented on 10 October </w:t>
      </w:r>
      <w:r w:rsidR="00867405">
        <w:t>2024</w:t>
      </w:r>
      <w:r w:rsidR="00F04CAC" w:rsidRPr="00A758E1">
        <w:t xml:space="preserve"> </w:t>
      </w:r>
      <w:r w:rsidRPr="00A758E1">
        <w:t>(COM(2024)0651),</w:t>
      </w:r>
    </w:p>
    <w:p w14:paraId="71E71B46" w14:textId="77777777" w:rsidR="00780BB7" w:rsidRPr="00A758E1" w:rsidRDefault="00780BB7" w:rsidP="00755ABC">
      <w:pPr>
        <w:pStyle w:val="NormalHanging12a"/>
        <w:widowControl/>
      </w:pPr>
      <w:r w:rsidRPr="00A758E1">
        <w:t>–</w:t>
      </w:r>
      <w:r w:rsidRPr="00A758E1">
        <w:tab/>
        <w:t>having regard to its budget amendments of 23 October 2024 on the Council position on the draft general budget of the European Union for the financial year 2025</w:t>
      </w:r>
      <w:r w:rsidRPr="00A758E1">
        <w:rPr>
          <w:rStyle w:val="FootnoteReference"/>
        </w:rPr>
        <w:footnoteReference w:id="1"/>
      </w:r>
      <w:r w:rsidRPr="00A758E1">
        <w:t>,</w:t>
      </w:r>
    </w:p>
    <w:p w14:paraId="4A0E47FC" w14:textId="77777777" w:rsidR="00780BB7" w:rsidRPr="00A758E1" w:rsidRDefault="00780BB7" w:rsidP="00755ABC">
      <w:pPr>
        <w:pStyle w:val="NormalHanging12a"/>
        <w:widowControl/>
      </w:pPr>
      <w:r w:rsidRPr="00A758E1">
        <w:t>–</w:t>
      </w:r>
      <w:r w:rsidRPr="00A758E1">
        <w:tab/>
        <w:t>having regard to Article 314 of the Treaty on the Functioning of the European Union,</w:t>
      </w:r>
    </w:p>
    <w:p w14:paraId="20EC7C9E" w14:textId="77777777" w:rsidR="00780BB7" w:rsidRPr="00A758E1" w:rsidRDefault="00780BB7" w:rsidP="00755ABC">
      <w:pPr>
        <w:pStyle w:val="NormalHanging12a"/>
        <w:widowControl/>
      </w:pPr>
      <w:r w:rsidRPr="00A758E1">
        <w:t>–</w:t>
      </w:r>
      <w:r w:rsidRPr="00A758E1">
        <w:tab/>
        <w:t>having regard to Article 106a of the Treaty establishing the European Atomic Energy Community,</w:t>
      </w:r>
    </w:p>
    <w:p w14:paraId="2B758CB8" w14:textId="77777777" w:rsidR="00780BB7" w:rsidRPr="00A758E1" w:rsidRDefault="00780BB7" w:rsidP="00755ABC">
      <w:pPr>
        <w:pStyle w:val="NormalHanging12a"/>
        <w:widowControl/>
      </w:pPr>
      <w:r w:rsidRPr="00A758E1">
        <w:t>–</w:t>
      </w:r>
      <w:r w:rsidRPr="00A758E1">
        <w:tab/>
        <w:t xml:space="preserve">having regard to Council Decision (EU, </w:t>
      </w:r>
      <w:proofErr w:type="spellStart"/>
      <w:r w:rsidRPr="00A758E1">
        <w:t>Euratom</w:t>
      </w:r>
      <w:proofErr w:type="spellEnd"/>
      <w:r w:rsidRPr="00A758E1">
        <w:t xml:space="preserve">) 2020/2053 EU of 14 December 2020 on the system of own resources of the European Union and repealing Decision 2014/335/EU, </w:t>
      </w:r>
      <w:proofErr w:type="spellStart"/>
      <w:r w:rsidRPr="00A758E1">
        <w:t>Euratom</w:t>
      </w:r>
      <w:proofErr w:type="spellEnd"/>
      <w:r w:rsidRPr="00A758E1">
        <w:rPr>
          <w:rStyle w:val="FootnoteReference"/>
        </w:rPr>
        <w:footnoteReference w:id="2"/>
      </w:r>
      <w:r w:rsidRPr="00A758E1">
        <w:t>,</w:t>
      </w:r>
    </w:p>
    <w:p w14:paraId="57A44815" w14:textId="77777777" w:rsidR="00780BB7" w:rsidRPr="00A758E1" w:rsidRDefault="00780BB7" w:rsidP="00755ABC">
      <w:pPr>
        <w:pStyle w:val="NormalHanging12a"/>
        <w:widowControl/>
      </w:pPr>
      <w:r w:rsidRPr="00A758E1">
        <w:t>–</w:t>
      </w:r>
      <w:r w:rsidRPr="00A758E1">
        <w:tab/>
        <w:t xml:space="preserve">having regard to Regulation (EU, </w:t>
      </w:r>
      <w:proofErr w:type="spellStart"/>
      <w:r w:rsidRPr="00A758E1">
        <w:t>Euratom</w:t>
      </w:r>
      <w:proofErr w:type="spellEnd"/>
      <w:r w:rsidRPr="00A758E1">
        <w:t xml:space="preserve">) 2018/1046 of the European Parliament and of the Council of 18 July 2018 on the financial rules applicable to the general budget of </w:t>
      </w:r>
      <w:r w:rsidRPr="00A758E1">
        <w:lastRenderedPageBreak/>
        <w:t xml:space="preserve">the Union, amending Regulations (EU) No 1296/2013, (EU) No 1301/2013, (EU) No 1303/2013, (EU) No 1304/2013, (EU) No 1309/2013, (EU) No 1316/2013, (EU) No 223/2014, (EU) No 283/2014 and Decision No 541/2014/EU and repealing Regulation (EU, </w:t>
      </w:r>
      <w:proofErr w:type="spellStart"/>
      <w:r w:rsidRPr="00A758E1">
        <w:t>Euratom</w:t>
      </w:r>
      <w:proofErr w:type="spellEnd"/>
      <w:r w:rsidRPr="00A758E1">
        <w:t>) No 966/2012</w:t>
      </w:r>
      <w:r w:rsidRPr="00A758E1">
        <w:rPr>
          <w:rStyle w:val="FootnoteReference"/>
        </w:rPr>
        <w:footnoteReference w:id="3"/>
      </w:r>
      <w:r w:rsidRPr="00A758E1">
        <w:t>,</w:t>
      </w:r>
    </w:p>
    <w:p w14:paraId="546E3448" w14:textId="77777777" w:rsidR="00780BB7" w:rsidRPr="00A758E1" w:rsidRDefault="00780BB7" w:rsidP="00755ABC">
      <w:pPr>
        <w:widowControl/>
        <w:numPr>
          <w:ilvl w:val="0"/>
          <w:numId w:val="48"/>
        </w:numPr>
        <w:tabs>
          <w:tab w:val="clear" w:pos="1634"/>
        </w:tabs>
        <w:snapToGrid w:val="0"/>
        <w:spacing w:after="240"/>
        <w:ind w:left="567" w:hanging="567"/>
        <w:jc w:val="both"/>
        <w:rPr>
          <w:szCs w:val="24"/>
        </w:rPr>
      </w:pPr>
      <w:r w:rsidRPr="00A758E1">
        <w:t xml:space="preserve">having regard to Regulation (EU, </w:t>
      </w:r>
      <w:proofErr w:type="spellStart"/>
      <w:r w:rsidRPr="00A758E1">
        <w:t>Euratom</w:t>
      </w:r>
      <w:proofErr w:type="spellEnd"/>
      <w:r w:rsidRPr="00A758E1">
        <w:t>) 2024/2509 of the European Parliament and of the Council of 23 September 2024 on the financial rules applicable to the general budget of the Union (recast)</w:t>
      </w:r>
      <w:r w:rsidRPr="00A758E1">
        <w:rPr>
          <w:rStyle w:val="FootnoteReference"/>
        </w:rPr>
        <w:footnoteReference w:id="4"/>
      </w:r>
      <w:r w:rsidRPr="00A758E1">
        <w:t>,</w:t>
      </w:r>
    </w:p>
    <w:p w14:paraId="22D88227" w14:textId="77777777" w:rsidR="00780BB7" w:rsidRPr="00A758E1" w:rsidRDefault="00780BB7" w:rsidP="00755ABC">
      <w:pPr>
        <w:pStyle w:val="NormalHanging12a"/>
        <w:widowControl/>
        <w:rPr>
          <w:szCs w:val="24"/>
        </w:rPr>
      </w:pPr>
      <w:r w:rsidRPr="00A758E1">
        <w:rPr>
          <w:szCs w:val="24"/>
        </w:rPr>
        <w:t>–</w:t>
      </w:r>
      <w:r w:rsidRPr="00A758E1">
        <w:rPr>
          <w:szCs w:val="24"/>
        </w:rPr>
        <w:tab/>
        <w:t xml:space="preserve">having regard to Council Regulation (EU, </w:t>
      </w:r>
      <w:proofErr w:type="spellStart"/>
      <w:r w:rsidRPr="00A758E1">
        <w:rPr>
          <w:szCs w:val="24"/>
        </w:rPr>
        <w:t>Euratom</w:t>
      </w:r>
      <w:proofErr w:type="spellEnd"/>
      <w:r w:rsidRPr="00A758E1">
        <w:rPr>
          <w:szCs w:val="24"/>
        </w:rPr>
        <w:t>) 2020/2093 of 17 December 2020 laying down the multiannual financial framework for the years 2021-2027</w:t>
      </w:r>
      <w:r w:rsidRPr="00A758E1">
        <w:rPr>
          <w:rStyle w:val="FootnoteReference"/>
          <w:rFonts w:eastAsiaTheme="majorEastAsia"/>
        </w:rPr>
        <w:footnoteReference w:id="5"/>
      </w:r>
      <w:r w:rsidRPr="00A758E1">
        <w:rPr>
          <w:szCs w:val="24"/>
        </w:rPr>
        <w:t xml:space="preserve"> a</w:t>
      </w:r>
      <w:r w:rsidRPr="00A758E1">
        <w:rPr>
          <w:color w:val="000000"/>
          <w:szCs w:val="24"/>
        </w:rPr>
        <w:t>nd to the joint declarations agreed between Parliament, the Council and the Commission in this context</w:t>
      </w:r>
      <w:r w:rsidRPr="00A758E1">
        <w:rPr>
          <w:color w:val="000000"/>
          <w:szCs w:val="24"/>
          <w:vertAlign w:val="superscript"/>
        </w:rPr>
        <w:footnoteReference w:id="6"/>
      </w:r>
      <w:r w:rsidRPr="00A758E1">
        <w:rPr>
          <w:color w:val="000000"/>
          <w:szCs w:val="24"/>
        </w:rPr>
        <w:t xml:space="preserve"> and the related unilateral declarations</w:t>
      </w:r>
      <w:r w:rsidRPr="00A758E1">
        <w:rPr>
          <w:color w:val="000000"/>
          <w:szCs w:val="24"/>
          <w:vertAlign w:val="superscript"/>
        </w:rPr>
        <w:footnoteReference w:id="7"/>
      </w:r>
      <w:r w:rsidRPr="00A758E1">
        <w:rPr>
          <w:szCs w:val="24"/>
        </w:rPr>
        <w:t>,</w:t>
      </w:r>
    </w:p>
    <w:p w14:paraId="6705DD65" w14:textId="77777777" w:rsidR="00780BB7" w:rsidRPr="00A758E1" w:rsidRDefault="00780BB7" w:rsidP="00755ABC">
      <w:pPr>
        <w:widowControl/>
        <w:spacing w:after="240"/>
        <w:ind w:left="567" w:hanging="567"/>
        <w:rPr>
          <w:color w:val="000000"/>
        </w:rPr>
      </w:pPr>
      <w:r w:rsidRPr="00A758E1">
        <w:rPr>
          <w:color w:val="000000"/>
        </w:rPr>
        <w:t>–</w:t>
      </w:r>
      <w:r w:rsidRPr="00A758E1">
        <w:rPr>
          <w:color w:val="000000"/>
        </w:rPr>
        <w:tab/>
        <w:t xml:space="preserve">having regard to Council Regulation (EU, </w:t>
      </w:r>
      <w:proofErr w:type="spellStart"/>
      <w:proofErr w:type="gramStart"/>
      <w:r w:rsidRPr="00A758E1">
        <w:rPr>
          <w:color w:val="000000"/>
        </w:rPr>
        <w:t>Euratom</w:t>
      </w:r>
      <w:proofErr w:type="spellEnd"/>
      <w:proofErr w:type="gramEnd"/>
      <w:r w:rsidRPr="00A758E1">
        <w:rPr>
          <w:color w:val="000000"/>
        </w:rPr>
        <w:t xml:space="preserve">) 2022/2496 of 15 December 2022 amending Regulation (EU, </w:t>
      </w:r>
      <w:proofErr w:type="spellStart"/>
      <w:r w:rsidRPr="00A758E1">
        <w:rPr>
          <w:color w:val="000000"/>
        </w:rPr>
        <w:t>Euratom</w:t>
      </w:r>
      <w:proofErr w:type="spellEnd"/>
      <w:r w:rsidRPr="00A758E1">
        <w:rPr>
          <w:color w:val="000000"/>
        </w:rPr>
        <w:t>) 2020/2093 laying down the multiannual financial framework for the years 2021 to 2027</w:t>
      </w:r>
      <w:r w:rsidRPr="00A758E1">
        <w:rPr>
          <w:color w:val="000000"/>
          <w:vertAlign w:val="superscript"/>
        </w:rPr>
        <w:footnoteReference w:id="8"/>
      </w:r>
      <w:r w:rsidRPr="00A758E1">
        <w:rPr>
          <w:color w:val="000000"/>
        </w:rPr>
        <w:t>,</w:t>
      </w:r>
    </w:p>
    <w:p w14:paraId="670B539D" w14:textId="179A9F91" w:rsidR="00780BB7" w:rsidRPr="00A758E1" w:rsidRDefault="00780BB7" w:rsidP="00755ABC">
      <w:pPr>
        <w:widowControl/>
        <w:spacing w:after="240"/>
        <w:ind w:left="567" w:hanging="567"/>
        <w:rPr>
          <w:color w:val="000000"/>
        </w:rPr>
      </w:pPr>
      <w:r w:rsidRPr="00A758E1">
        <w:rPr>
          <w:szCs w:val="24"/>
        </w:rPr>
        <w:t>–</w:t>
      </w:r>
      <w:r w:rsidRPr="00A758E1">
        <w:rPr>
          <w:szCs w:val="24"/>
        </w:rPr>
        <w:tab/>
      </w:r>
      <w:r w:rsidRPr="00A758E1">
        <w:rPr>
          <w:color w:val="000000"/>
        </w:rPr>
        <w:t xml:space="preserve">having regard to the Council Regulation (EU, </w:t>
      </w:r>
      <w:proofErr w:type="spellStart"/>
      <w:proofErr w:type="gramStart"/>
      <w:r w:rsidRPr="00A758E1">
        <w:rPr>
          <w:color w:val="000000"/>
        </w:rPr>
        <w:t>Euratom</w:t>
      </w:r>
      <w:proofErr w:type="spellEnd"/>
      <w:proofErr w:type="gramEnd"/>
      <w:r w:rsidRPr="00A758E1">
        <w:rPr>
          <w:color w:val="000000"/>
        </w:rPr>
        <w:t xml:space="preserve">) 2024/765 </w:t>
      </w:r>
      <w:r w:rsidR="001E299C">
        <w:rPr>
          <w:color w:val="000000"/>
        </w:rPr>
        <w:t xml:space="preserve">of 29 February 2024 </w:t>
      </w:r>
      <w:r w:rsidRPr="00A758E1">
        <w:rPr>
          <w:color w:val="000000"/>
        </w:rPr>
        <w:t xml:space="preserve">amending Regulation (EU, </w:t>
      </w:r>
      <w:proofErr w:type="spellStart"/>
      <w:r w:rsidRPr="00A758E1">
        <w:rPr>
          <w:color w:val="000000"/>
        </w:rPr>
        <w:t>Euratom</w:t>
      </w:r>
      <w:proofErr w:type="spellEnd"/>
      <w:r w:rsidRPr="00A758E1">
        <w:rPr>
          <w:color w:val="000000"/>
        </w:rPr>
        <w:t>) 2020/2093 laying down the multiannual financial framework for the years 2021 to 2027</w:t>
      </w:r>
      <w:r w:rsidRPr="00A758E1">
        <w:rPr>
          <w:rStyle w:val="FootnoteReference"/>
          <w:color w:val="000000"/>
        </w:rPr>
        <w:footnoteReference w:id="9"/>
      </w:r>
      <w:r w:rsidRPr="00A758E1">
        <w:rPr>
          <w:color w:val="000000"/>
        </w:rPr>
        <w:t>,</w:t>
      </w:r>
    </w:p>
    <w:p w14:paraId="3893ABC4" w14:textId="77777777" w:rsidR="00780BB7" w:rsidRPr="00A758E1" w:rsidRDefault="00780BB7" w:rsidP="00755ABC">
      <w:pPr>
        <w:pStyle w:val="NormalHanging12a"/>
        <w:widowControl/>
      </w:pPr>
      <w:r w:rsidRPr="00A758E1">
        <w:t>–</w:t>
      </w:r>
      <w:r w:rsidRPr="00A758E1">
        <w:tab/>
        <w:t xml:space="preserve">having regard to the </w:t>
      </w:r>
      <w:proofErr w:type="spellStart"/>
      <w:r w:rsidRPr="00A758E1">
        <w:t>Interinstitutional</w:t>
      </w:r>
      <w:proofErr w:type="spellEnd"/>
      <w:r w:rsidRPr="00A758E1">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A758E1">
        <w:rPr>
          <w:rStyle w:val="FootnoteReference"/>
        </w:rPr>
        <w:footnoteReference w:id="10"/>
      </w:r>
      <w:r w:rsidRPr="00A758E1">
        <w:t>,</w:t>
      </w:r>
    </w:p>
    <w:p w14:paraId="1431501A" w14:textId="77777777" w:rsidR="00780BB7" w:rsidRPr="00A758E1" w:rsidRDefault="00780BB7" w:rsidP="00755ABC">
      <w:pPr>
        <w:pStyle w:val="NormalHanging12a"/>
        <w:widowControl/>
      </w:pPr>
      <w:r w:rsidRPr="00A758E1">
        <w:t>–</w:t>
      </w:r>
      <w:r w:rsidRPr="00A758E1">
        <w:tab/>
        <w:t>having regard to Rule 97 and Rule 98 of its Rules of Procedure,</w:t>
      </w:r>
    </w:p>
    <w:p w14:paraId="42DABD60" w14:textId="77777777" w:rsidR="00780BB7" w:rsidRPr="00A758E1" w:rsidRDefault="00780BB7" w:rsidP="00755ABC">
      <w:pPr>
        <w:widowControl/>
        <w:spacing w:after="240"/>
        <w:ind w:left="567" w:hanging="567"/>
      </w:pPr>
      <w:r w:rsidRPr="00A758E1">
        <w:t>–</w:t>
      </w:r>
      <w:r w:rsidRPr="00A758E1">
        <w:tab/>
        <w:t>having regard to the report of its delegation to the Conciliation Committee (A10-0014/2024),</w:t>
      </w:r>
    </w:p>
    <w:p w14:paraId="5C9FF419" w14:textId="77777777" w:rsidR="00780BB7" w:rsidRPr="00A758E1" w:rsidRDefault="00780BB7" w:rsidP="00755ABC">
      <w:pPr>
        <w:pStyle w:val="NormalHanging12a"/>
        <w:widowControl/>
      </w:pPr>
      <w:r w:rsidRPr="00A758E1">
        <w:t>1.</w:t>
      </w:r>
      <w:r w:rsidRPr="00A758E1">
        <w:tab/>
      </w:r>
      <w:proofErr w:type="gramStart"/>
      <w:r w:rsidRPr="00A758E1">
        <w:t>Approves</w:t>
      </w:r>
      <w:proofErr w:type="gramEnd"/>
      <w:r w:rsidRPr="00A758E1">
        <w:t xml:space="preserve"> the joint text;</w:t>
      </w:r>
    </w:p>
    <w:p w14:paraId="7F645651" w14:textId="77777777" w:rsidR="00780BB7" w:rsidRPr="00A758E1" w:rsidRDefault="00780BB7" w:rsidP="00755ABC">
      <w:pPr>
        <w:pStyle w:val="NormalHanging12a"/>
        <w:widowControl/>
      </w:pPr>
      <w:r w:rsidRPr="00A758E1">
        <w:t>2.</w:t>
      </w:r>
      <w:r w:rsidRPr="00A758E1">
        <w:tab/>
        <w:t>Confirms the joint statements annexed to this resolution;</w:t>
      </w:r>
    </w:p>
    <w:p w14:paraId="47506F91" w14:textId="77777777" w:rsidR="00780BB7" w:rsidRPr="00A758E1" w:rsidRDefault="00780BB7" w:rsidP="00755ABC">
      <w:pPr>
        <w:pStyle w:val="NormalHanging12a"/>
        <w:widowControl/>
      </w:pPr>
      <w:r w:rsidRPr="00A758E1">
        <w:t>3.</w:t>
      </w:r>
      <w:r w:rsidRPr="00A758E1">
        <w:tab/>
      </w:r>
      <w:proofErr w:type="gramStart"/>
      <w:r w:rsidRPr="00A758E1">
        <w:t>Instructs</w:t>
      </w:r>
      <w:proofErr w:type="gramEnd"/>
      <w:r w:rsidRPr="00A758E1">
        <w:t xml:space="preserve"> its President to declare that the general budget of the European Union for the financial year 2025 has been definitively adopted and to arrange for its publication in the </w:t>
      </w:r>
      <w:r w:rsidRPr="00A758E1">
        <w:rPr>
          <w:i/>
        </w:rPr>
        <w:t>Official Journal of the European Union</w:t>
      </w:r>
      <w:r w:rsidRPr="00A758E1">
        <w:t>;</w:t>
      </w:r>
    </w:p>
    <w:p w14:paraId="73D4D72D" w14:textId="77777777" w:rsidR="00780BB7" w:rsidRPr="00A758E1" w:rsidRDefault="00780BB7" w:rsidP="00755ABC">
      <w:pPr>
        <w:pStyle w:val="NormalHanging12a"/>
        <w:widowControl/>
      </w:pPr>
      <w:r w:rsidRPr="00A758E1">
        <w:t>4.</w:t>
      </w:r>
      <w:r w:rsidRPr="00A758E1">
        <w:tab/>
        <w:t>Instructs its President to forward this legislative resolution to the Council, the Commission, the other institutions and bodies concerned and the national parliaments.</w:t>
      </w:r>
    </w:p>
    <w:p w14:paraId="474FE0D1" w14:textId="77777777" w:rsidR="00780BB7" w:rsidRPr="00A758E1" w:rsidRDefault="00780BB7" w:rsidP="00780BB7">
      <w:pPr>
        <w:sectPr w:rsidR="00780BB7" w:rsidRPr="00A758E1" w:rsidSect="00182A15">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5E709B59" w14:textId="77777777" w:rsidR="00780BB7" w:rsidRPr="00A758E1" w:rsidRDefault="00780BB7" w:rsidP="00780BB7">
      <w:pPr>
        <w:pStyle w:val="PageHeading"/>
      </w:pPr>
      <w:bookmarkStart w:id="8" w:name="_Toc182824947"/>
      <w:bookmarkStart w:id="9" w:name="_Toc151021328"/>
      <w:bookmarkStart w:id="10" w:name="_Toc182996409"/>
      <w:r w:rsidRPr="00A758E1">
        <w:lastRenderedPageBreak/>
        <w:t>ANNEX</w:t>
      </w:r>
      <w:bookmarkEnd w:id="8"/>
      <w:bookmarkEnd w:id="9"/>
      <w:bookmarkEnd w:id="10"/>
    </w:p>
    <w:p w14:paraId="210494FA" w14:textId="77777777" w:rsidR="00780BB7" w:rsidRPr="00A758E1" w:rsidRDefault="00780BB7" w:rsidP="00780BB7">
      <w:pPr>
        <w:spacing w:before="120" w:after="120"/>
        <w:jc w:val="center"/>
        <w:rPr>
          <w:b/>
          <w:sz w:val="28"/>
          <w:szCs w:val="28"/>
        </w:rPr>
      </w:pPr>
      <w:r w:rsidRPr="00A758E1">
        <w:rPr>
          <w:sz w:val="28"/>
          <w:szCs w:val="28"/>
        </w:rPr>
        <w:t>FINAL</w:t>
      </w:r>
      <w:r w:rsidRPr="00A758E1">
        <w:rPr>
          <w:sz w:val="28"/>
          <w:szCs w:val="28"/>
        </w:rPr>
        <w:br/>
        <w:t xml:space="preserve">Budget 2025 – </w:t>
      </w:r>
      <w:r w:rsidRPr="00A758E1">
        <w:rPr>
          <w:b/>
          <w:sz w:val="28"/>
          <w:szCs w:val="28"/>
        </w:rPr>
        <w:t>Elements for joint conclusions</w:t>
      </w:r>
    </w:p>
    <w:p w14:paraId="47D40706" w14:textId="77777777" w:rsidR="00780BB7" w:rsidRPr="00A758E1" w:rsidRDefault="00780BB7" w:rsidP="00780BB7">
      <w:pPr>
        <w:spacing w:before="120" w:after="120"/>
        <w:jc w:val="center"/>
        <w:rPr>
          <w:rFonts w:asciiTheme="minorHAnsi" w:hAnsiTheme="minorHAnsi" w:cstheme="minorBidi"/>
          <w:b/>
          <w:i/>
          <w:sz w:val="22"/>
          <w:szCs w:val="22"/>
        </w:rPr>
      </w:pPr>
    </w:p>
    <w:p w14:paraId="2C1E409B" w14:textId="77777777" w:rsidR="00780BB7" w:rsidRPr="00A758E1" w:rsidRDefault="00780BB7" w:rsidP="00780BB7">
      <w:pPr>
        <w:spacing w:before="30" w:after="30"/>
        <w:rPr>
          <w:szCs w:val="24"/>
        </w:rPr>
      </w:pPr>
    </w:p>
    <w:p w14:paraId="1FA14278" w14:textId="77777777" w:rsidR="00780BB7" w:rsidRPr="00A758E1" w:rsidRDefault="00780BB7" w:rsidP="00780BB7">
      <w:pPr>
        <w:spacing w:before="30" w:after="30"/>
        <w:rPr>
          <w:b/>
          <w:szCs w:val="24"/>
        </w:rPr>
      </w:pPr>
      <w:r w:rsidRPr="00A758E1">
        <w:rPr>
          <w:szCs w:val="24"/>
        </w:rPr>
        <w:t>These joint conclusions cover the following sections:</w:t>
      </w:r>
    </w:p>
    <w:p w14:paraId="087FA600" w14:textId="77777777" w:rsidR="00780BB7" w:rsidRPr="00A758E1" w:rsidRDefault="00780BB7" w:rsidP="00780BB7">
      <w:pPr>
        <w:widowControl/>
        <w:tabs>
          <w:tab w:val="left" w:pos="720"/>
        </w:tabs>
        <w:spacing w:before="30" w:after="30"/>
        <w:ind w:left="714" w:hanging="357"/>
        <w:rPr>
          <w:szCs w:val="24"/>
        </w:rPr>
      </w:pPr>
      <w:r w:rsidRPr="00A758E1">
        <w:rPr>
          <w:szCs w:val="24"/>
        </w:rPr>
        <w:t>1.</w:t>
      </w:r>
      <w:r w:rsidRPr="00A758E1">
        <w:rPr>
          <w:szCs w:val="24"/>
        </w:rPr>
        <w:tab/>
        <w:t>Budget 2025</w:t>
      </w:r>
    </w:p>
    <w:p w14:paraId="24100E84" w14:textId="77777777" w:rsidR="00780BB7" w:rsidRPr="00A758E1" w:rsidRDefault="00780BB7" w:rsidP="00780BB7">
      <w:pPr>
        <w:widowControl/>
        <w:tabs>
          <w:tab w:val="left" w:pos="720"/>
        </w:tabs>
        <w:spacing w:before="30" w:after="30"/>
        <w:ind w:left="714" w:hanging="357"/>
        <w:rPr>
          <w:szCs w:val="24"/>
        </w:rPr>
      </w:pPr>
      <w:r w:rsidRPr="00A758E1">
        <w:rPr>
          <w:szCs w:val="24"/>
        </w:rPr>
        <w:t>2.</w:t>
      </w:r>
      <w:r w:rsidRPr="00A758E1">
        <w:rPr>
          <w:szCs w:val="24"/>
        </w:rPr>
        <w:tab/>
        <w:t>Statements</w:t>
      </w:r>
    </w:p>
    <w:p w14:paraId="1709A07E" w14:textId="77777777" w:rsidR="00780BB7" w:rsidRPr="00A758E1" w:rsidRDefault="00780BB7" w:rsidP="00780BB7">
      <w:pPr>
        <w:spacing w:before="30" w:after="30"/>
        <w:ind w:left="714"/>
        <w:rPr>
          <w:szCs w:val="24"/>
        </w:rPr>
      </w:pPr>
    </w:p>
    <w:p w14:paraId="675EC0A3" w14:textId="77777777" w:rsidR="00780BB7" w:rsidRPr="00A758E1" w:rsidRDefault="00780BB7" w:rsidP="00780BB7">
      <w:pPr>
        <w:pStyle w:val="Heading1"/>
        <w:spacing w:before="120"/>
        <w:rPr>
          <w:rFonts w:cs="Arial"/>
          <w:sz w:val="24"/>
          <w:szCs w:val="24"/>
          <w:lang w:val="en-GB"/>
        </w:rPr>
      </w:pPr>
      <w:r w:rsidRPr="00A758E1">
        <w:rPr>
          <w:sz w:val="24"/>
          <w:szCs w:val="24"/>
          <w:lang w:val="en-GB"/>
        </w:rPr>
        <w:t>Summary overview</w:t>
      </w:r>
    </w:p>
    <w:p w14:paraId="39111644" w14:textId="77777777" w:rsidR="00780BB7" w:rsidRPr="00A758E1" w:rsidRDefault="00780BB7" w:rsidP="00780BB7">
      <w:pPr>
        <w:spacing w:before="30" w:after="30"/>
        <w:ind w:firstLine="360"/>
        <w:jc w:val="both"/>
        <w:rPr>
          <w:szCs w:val="24"/>
        </w:rPr>
      </w:pPr>
      <w:r w:rsidRPr="00A758E1">
        <w:rPr>
          <w:szCs w:val="24"/>
        </w:rPr>
        <w:t>According to the elements for joint conclusions:</w:t>
      </w:r>
    </w:p>
    <w:p w14:paraId="5F8FFB81" w14:textId="77777777" w:rsidR="00780BB7" w:rsidRPr="00A758E1" w:rsidRDefault="00780BB7" w:rsidP="00780BB7">
      <w:pPr>
        <w:widowControl/>
        <w:spacing w:before="30" w:after="30" w:line="276" w:lineRule="auto"/>
        <w:ind w:left="720" w:hanging="360"/>
        <w:jc w:val="both"/>
        <w:rPr>
          <w:szCs w:val="24"/>
        </w:rPr>
      </w:pPr>
      <w:r w:rsidRPr="00A758E1">
        <w:rPr>
          <w:szCs w:val="24"/>
        </w:rPr>
        <w:t>-</w:t>
      </w:r>
      <w:r w:rsidRPr="00A758E1">
        <w:rPr>
          <w:szCs w:val="24"/>
        </w:rPr>
        <w:tab/>
        <w:t>The overall level of commitment appropriations in the 2025 budget is set at EUR</w:t>
      </w:r>
      <w:bookmarkStart w:id="11" w:name="_Hlk148602142"/>
      <w:r w:rsidRPr="00A758E1">
        <w:rPr>
          <w:szCs w:val="24"/>
        </w:rPr>
        <w:t> </w:t>
      </w:r>
      <w:bookmarkEnd w:id="11"/>
      <w:r w:rsidRPr="00A758E1">
        <w:rPr>
          <w:szCs w:val="24"/>
        </w:rPr>
        <w:t>199 438</w:t>
      </w:r>
      <w:proofErr w:type="gramStart"/>
      <w:r w:rsidRPr="00A758E1">
        <w:rPr>
          <w:szCs w:val="24"/>
        </w:rPr>
        <w:t>,4</w:t>
      </w:r>
      <w:proofErr w:type="gramEnd"/>
      <w:r w:rsidRPr="00A758E1">
        <w:rPr>
          <w:szCs w:val="24"/>
        </w:rPr>
        <w:t xml:space="preserve"> million. Overall, this leaves a margin below the MFF ceilings for 2025 of EUR 800</w:t>
      </w:r>
      <w:proofErr w:type="gramStart"/>
      <w:r w:rsidRPr="00A758E1">
        <w:rPr>
          <w:szCs w:val="24"/>
        </w:rPr>
        <w:t>,</w:t>
      </w:r>
      <w:bookmarkStart w:id="12" w:name="_Hlk148602298"/>
      <w:r w:rsidRPr="00A758E1">
        <w:rPr>
          <w:szCs w:val="24"/>
        </w:rPr>
        <w:t>5</w:t>
      </w:r>
      <w:proofErr w:type="gramEnd"/>
      <w:r w:rsidRPr="00A758E1">
        <w:rPr>
          <w:szCs w:val="24"/>
        </w:rPr>
        <w:t> </w:t>
      </w:r>
      <w:bookmarkEnd w:id="12"/>
      <w:r w:rsidRPr="00A758E1">
        <w:rPr>
          <w:szCs w:val="24"/>
        </w:rPr>
        <w:t>million in commitment appropriations.</w:t>
      </w:r>
    </w:p>
    <w:p w14:paraId="31B064AC" w14:textId="77777777" w:rsidR="00780BB7" w:rsidRPr="00A758E1" w:rsidRDefault="00780BB7" w:rsidP="00780BB7">
      <w:pPr>
        <w:widowControl/>
        <w:spacing w:before="30" w:after="30" w:line="276" w:lineRule="auto"/>
        <w:ind w:left="720" w:hanging="360"/>
        <w:jc w:val="both"/>
        <w:rPr>
          <w:szCs w:val="24"/>
        </w:rPr>
      </w:pPr>
      <w:r w:rsidRPr="00A758E1">
        <w:rPr>
          <w:szCs w:val="24"/>
        </w:rPr>
        <w:t>-</w:t>
      </w:r>
      <w:r w:rsidRPr="00A758E1">
        <w:rPr>
          <w:szCs w:val="24"/>
        </w:rPr>
        <w:tab/>
        <w:t>The overall level of payment appropriations in the 2025 budget is set at EUR 155 209</w:t>
      </w:r>
      <w:proofErr w:type="gramStart"/>
      <w:r w:rsidRPr="00A758E1">
        <w:rPr>
          <w:szCs w:val="24"/>
        </w:rPr>
        <w:t>,3</w:t>
      </w:r>
      <w:proofErr w:type="gramEnd"/>
      <w:r w:rsidRPr="00A758E1">
        <w:rPr>
          <w:szCs w:val="24"/>
        </w:rPr>
        <w:t> million. Overall, this leaves a margin below the MFF ceiling for 2025 of EUR 28 302</w:t>
      </w:r>
      <w:proofErr w:type="gramStart"/>
      <w:r w:rsidRPr="00A758E1">
        <w:rPr>
          <w:szCs w:val="24"/>
        </w:rPr>
        <w:t>,7</w:t>
      </w:r>
      <w:proofErr w:type="gramEnd"/>
      <w:r w:rsidRPr="00A758E1">
        <w:rPr>
          <w:szCs w:val="24"/>
        </w:rPr>
        <w:t> million in payment appropriations.</w:t>
      </w:r>
    </w:p>
    <w:p w14:paraId="5712E809" w14:textId="77777777" w:rsidR="00780BB7" w:rsidRPr="00A758E1" w:rsidRDefault="00780BB7" w:rsidP="00780BB7">
      <w:pPr>
        <w:spacing w:after="120" w:line="276" w:lineRule="auto"/>
        <w:ind w:left="714" w:hanging="357"/>
        <w:jc w:val="both"/>
      </w:pPr>
      <w:r w:rsidRPr="00A758E1">
        <w:rPr>
          <w:szCs w:val="24"/>
        </w:rPr>
        <w:t>-</w:t>
      </w:r>
      <w:r w:rsidRPr="00A758E1">
        <w:rPr>
          <w:szCs w:val="24"/>
        </w:rPr>
        <w:tab/>
      </w:r>
      <w:r w:rsidRPr="00A758E1">
        <w:rPr>
          <w:rFonts w:eastAsiaTheme="minorEastAsia"/>
          <w:lang w:eastAsia="en-US"/>
        </w:rPr>
        <w:t>The Flexibility Instrument for 2025 is mobilised in commitment appropriations for an amount of EUR 1</w:t>
      </w:r>
      <w:r w:rsidRPr="00A758E1">
        <w:t> </w:t>
      </w:r>
      <w:r w:rsidRPr="00A758E1">
        <w:rPr>
          <w:rFonts w:eastAsiaTheme="minorEastAsia"/>
          <w:lang w:eastAsia="en-US"/>
        </w:rPr>
        <w:t>162</w:t>
      </w:r>
      <w:proofErr w:type="gramStart"/>
      <w:r w:rsidRPr="00A758E1">
        <w:rPr>
          <w:rFonts w:eastAsiaTheme="minorEastAsia"/>
          <w:lang w:eastAsia="en-US"/>
        </w:rPr>
        <w:t>,4</w:t>
      </w:r>
      <w:proofErr w:type="gramEnd"/>
      <w:r w:rsidRPr="00A758E1">
        <w:t> </w:t>
      </w:r>
      <w:r w:rsidRPr="00A758E1">
        <w:rPr>
          <w:rFonts w:eastAsiaTheme="minorEastAsia"/>
          <w:lang w:eastAsia="en-US"/>
        </w:rPr>
        <w:t>million, of which EUR</w:t>
      </w:r>
      <w:r w:rsidRPr="00A758E1">
        <w:t> </w:t>
      </w:r>
      <w:r w:rsidRPr="00A758E1">
        <w:rPr>
          <w:rFonts w:eastAsiaTheme="minorEastAsia"/>
          <w:lang w:eastAsia="en-US"/>
        </w:rPr>
        <w:t>4,7</w:t>
      </w:r>
      <w:r w:rsidRPr="00A758E1">
        <w:t> </w:t>
      </w:r>
      <w:r w:rsidRPr="00A758E1">
        <w:rPr>
          <w:rFonts w:eastAsiaTheme="minorEastAsia"/>
          <w:lang w:eastAsia="en-US"/>
        </w:rPr>
        <w:t xml:space="preserve">million for sub-heading 2a </w:t>
      </w:r>
      <w:r w:rsidRPr="00A758E1">
        <w:rPr>
          <w:rFonts w:eastAsiaTheme="minorEastAsia"/>
          <w:i/>
          <w:iCs/>
          <w:lang w:eastAsia="en-US"/>
        </w:rPr>
        <w:t>Economic, social and territorial cohesion</w:t>
      </w:r>
      <w:r w:rsidRPr="00A758E1">
        <w:rPr>
          <w:rFonts w:eastAsiaTheme="minorEastAsia"/>
          <w:lang w:eastAsia="en-US"/>
        </w:rPr>
        <w:t>, EUR 1</w:t>
      </w:r>
      <w:r w:rsidRPr="00A758E1">
        <w:t> </w:t>
      </w:r>
      <w:r w:rsidRPr="00A758E1">
        <w:rPr>
          <w:rFonts w:eastAsiaTheme="minorEastAsia"/>
          <w:lang w:eastAsia="en-US"/>
        </w:rPr>
        <w:t>136,8</w:t>
      </w:r>
      <w:r w:rsidRPr="00A758E1">
        <w:t> </w:t>
      </w:r>
      <w:r w:rsidRPr="00A758E1">
        <w:rPr>
          <w:rFonts w:eastAsiaTheme="minorEastAsia"/>
          <w:lang w:eastAsia="en-US"/>
        </w:rPr>
        <w:t xml:space="preserve">million for sub-heading 2b </w:t>
      </w:r>
      <w:r w:rsidRPr="00A758E1">
        <w:rPr>
          <w:rFonts w:eastAsiaTheme="minorEastAsia"/>
          <w:i/>
          <w:iCs/>
          <w:lang w:eastAsia="en-US"/>
        </w:rPr>
        <w:t>Resilience and Values</w:t>
      </w:r>
      <w:r w:rsidRPr="00A758E1">
        <w:rPr>
          <w:rFonts w:eastAsiaTheme="minorEastAsia"/>
          <w:lang w:eastAsia="en-US"/>
        </w:rPr>
        <w:t>, EUR</w:t>
      </w:r>
      <w:bookmarkStart w:id="13" w:name="_Hlk180512233"/>
      <w:r w:rsidRPr="00A758E1">
        <w:t> </w:t>
      </w:r>
      <w:bookmarkEnd w:id="13"/>
      <w:r w:rsidRPr="00A758E1">
        <w:rPr>
          <w:rFonts w:eastAsiaTheme="minorEastAsia"/>
          <w:lang w:eastAsia="en-US"/>
        </w:rPr>
        <w:t>15,6</w:t>
      </w:r>
      <w:r w:rsidRPr="00A758E1">
        <w:t> </w:t>
      </w:r>
      <w:r w:rsidRPr="00A758E1">
        <w:rPr>
          <w:rFonts w:eastAsiaTheme="minorEastAsia"/>
          <w:lang w:eastAsia="en-US"/>
        </w:rPr>
        <w:t xml:space="preserve">million for heading 5 </w:t>
      </w:r>
      <w:r w:rsidRPr="00A758E1">
        <w:rPr>
          <w:rFonts w:eastAsiaTheme="minorEastAsia"/>
          <w:i/>
          <w:iCs/>
          <w:lang w:eastAsia="en-US"/>
        </w:rPr>
        <w:t xml:space="preserve">Security and Defence and </w:t>
      </w:r>
      <w:r w:rsidRPr="00A758E1">
        <w:rPr>
          <w:rFonts w:eastAsiaTheme="minorEastAsia"/>
          <w:lang w:eastAsia="en-US"/>
        </w:rPr>
        <w:t>EUR</w:t>
      </w:r>
      <w:r w:rsidRPr="00A758E1">
        <w:t> </w:t>
      </w:r>
      <w:r w:rsidRPr="00A758E1">
        <w:rPr>
          <w:rFonts w:eastAsiaTheme="minorEastAsia"/>
          <w:lang w:eastAsia="en-US"/>
        </w:rPr>
        <w:t>5,2</w:t>
      </w:r>
      <w:r w:rsidRPr="00A758E1">
        <w:t> </w:t>
      </w:r>
      <w:r w:rsidRPr="00A758E1">
        <w:rPr>
          <w:rFonts w:eastAsiaTheme="minorEastAsia"/>
          <w:lang w:eastAsia="en-US"/>
        </w:rPr>
        <w:t xml:space="preserve">million for heading 6 </w:t>
      </w:r>
      <w:r w:rsidRPr="00A758E1">
        <w:rPr>
          <w:rFonts w:eastAsiaTheme="minorEastAsia"/>
          <w:i/>
          <w:iCs/>
          <w:lang w:eastAsia="en-US"/>
        </w:rPr>
        <w:t>Neighbourhood and the World</w:t>
      </w:r>
      <w:r w:rsidRPr="00A758E1">
        <w:rPr>
          <w:rFonts w:eastAsiaTheme="minorEastAsia"/>
          <w:lang w:eastAsia="en-US"/>
        </w:rPr>
        <w:t>.</w:t>
      </w:r>
    </w:p>
    <w:p w14:paraId="0B5C7B0A" w14:textId="77777777" w:rsidR="00780BB7" w:rsidRPr="00A758E1" w:rsidRDefault="00780BB7" w:rsidP="00780BB7">
      <w:pPr>
        <w:spacing w:after="120" w:line="276" w:lineRule="auto"/>
        <w:ind w:left="714" w:hanging="357"/>
        <w:jc w:val="both"/>
      </w:pPr>
      <w:r w:rsidRPr="00A758E1">
        <w:rPr>
          <w:szCs w:val="24"/>
        </w:rPr>
        <w:t>-</w:t>
      </w:r>
      <w:r w:rsidRPr="00A758E1">
        <w:rPr>
          <w:szCs w:val="24"/>
        </w:rPr>
        <w:tab/>
      </w:r>
      <w:r w:rsidRPr="00A758E1">
        <w:rPr>
          <w:rFonts w:eastAsiaTheme="minorEastAsia"/>
          <w:lang w:eastAsia="en-US"/>
        </w:rPr>
        <w:t>In accordance with Article 11(1) a of the MFF Regulation, the Single Margin Instrument is mobilised in commitment appropriations for an amount of EUR</w:t>
      </w:r>
      <w:r w:rsidRPr="00A758E1">
        <w:t> </w:t>
      </w:r>
      <w:r w:rsidRPr="00A758E1">
        <w:rPr>
          <w:rFonts w:eastAsiaTheme="minorEastAsia"/>
          <w:lang w:eastAsia="en-US"/>
        </w:rPr>
        <w:t>721</w:t>
      </w:r>
      <w:proofErr w:type="gramStart"/>
      <w:r w:rsidRPr="00A758E1">
        <w:rPr>
          <w:rFonts w:eastAsiaTheme="minorEastAsia"/>
          <w:lang w:eastAsia="en-US"/>
        </w:rPr>
        <w:t>,0</w:t>
      </w:r>
      <w:proofErr w:type="gramEnd"/>
      <w:r w:rsidRPr="00A758E1">
        <w:t> </w:t>
      </w:r>
      <w:r w:rsidRPr="00A758E1">
        <w:rPr>
          <w:rFonts w:eastAsiaTheme="minorEastAsia"/>
          <w:lang w:eastAsia="en-US"/>
        </w:rPr>
        <w:t>million</w:t>
      </w:r>
      <w:r w:rsidRPr="00A758E1">
        <w:t xml:space="preserve"> </w:t>
      </w:r>
      <w:r w:rsidRPr="00A758E1">
        <w:rPr>
          <w:rFonts w:eastAsiaTheme="minorEastAsia"/>
          <w:lang w:eastAsia="en-US"/>
        </w:rPr>
        <w:t xml:space="preserve">for heading 7 </w:t>
      </w:r>
      <w:r w:rsidRPr="00A758E1">
        <w:rPr>
          <w:rFonts w:eastAsiaTheme="minorEastAsia"/>
          <w:i/>
          <w:iCs/>
          <w:lang w:eastAsia="en-US"/>
        </w:rPr>
        <w:t>European Public Administration</w:t>
      </w:r>
      <w:r w:rsidRPr="00A758E1">
        <w:rPr>
          <w:rFonts w:eastAsiaTheme="minorEastAsia"/>
          <w:lang w:eastAsia="en-US"/>
        </w:rPr>
        <w:t>.</w:t>
      </w:r>
    </w:p>
    <w:p w14:paraId="75E8D2F8" w14:textId="77777777" w:rsidR="00780BB7" w:rsidRPr="00A758E1" w:rsidRDefault="00780BB7" w:rsidP="00780BB7">
      <w:pPr>
        <w:spacing w:before="30" w:after="120"/>
        <w:ind w:left="720"/>
        <w:jc w:val="both"/>
        <w:rPr>
          <w:szCs w:val="24"/>
        </w:rPr>
      </w:pPr>
      <w:r w:rsidRPr="00A758E1">
        <w:rPr>
          <w:szCs w:val="24"/>
        </w:rPr>
        <w:t>The 2025 payment appropriations related to the mobilisation of the Flexibility Instrument in the years 2022 to 2025 are estimated by the Commission at EUR 1 398,8 million. The estimated payment schedule of the related outstanding amounts for these years is detailed in the following table:</w:t>
      </w:r>
    </w:p>
    <w:tbl>
      <w:tblPr>
        <w:tblW w:w="8080" w:type="dxa"/>
        <w:tblInd w:w="959" w:type="dxa"/>
        <w:tblLook w:val="04A0" w:firstRow="1" w:lastRow="0" w:firstColumn="1" w:lastColumn="0" w:noHBand="0" w:noVBand="1"/>
      </w:tblPr>
      <w:tblGrid>
        <w:gridCol w:w="1838"/>
        <w:gridCol w:w="1280"/>
        <w:gridCol w:w="1305"/>
        <w:gridCol w:w="1305"/>
        <w:gridCol w:w="1163"/>
        <w:gridCol w:w="1189"/>
      </w:tblGrid>
      <w:tr w:rsidR="00780BB7" w:rsidRPr="00A758E1" w14:paraId="13F132F3" w14:textId="77777777" w:rsidTr="009967CE">
        <w:trPr>
          <w:trHeight w:val="290"/>
        </w:trPr>
        <w:tc>
          <w:tcPr>
            <w:tcW w:w="8080" w:type="dxa"/>
            <w:gridSpan w:val="6"/>
            <w:tcBorders>
              <w:top w:val="single" w:sz="4" w:space="0" w:color="auto"/>
              <w:left w:val="single" w:sz="4" w:space="0" w:color="auto"/>
              <w:bottom w:val="single" w:sz="4" w:space="0" w:color="auto"/>
              <w:right w:val="single" w:sz="4" w:space="0" w:color="auto"/>
            </w:tcBorders>
            <w:noWrap/>
            <w:vAlign w:val="center"/>
            <w:hideMark/>
          </w:tcPr>
          <w:p w14:paraId="7FF277F7" w14:textId="77777777" w:rsidR="00780BB7" w:rsidRPr="00A758E1" w:rsidRDefault="00780BB7" w:rsidP="009967CE">
            <w:pPr>
              <w:jc w:val="center"/>
              <w:rPr>
                <w:i/>
                <w:iCs/>
                <w:color w:val="000000"/>
                <w:sz w:val="20"/>
                <w:lang w:eastAsia="en-IE"/>
              </w:rPr>
            </w:pPr>
            <w:r w:rsidRPr="00A758E1">
              <w:rPr>
                <w:i/>
                <w:iCs/>
                <w:color w:val="000000"/>
                <w:sz w:val="20"/>
                <w:lang w:eastAsia="en-IE"/>
              </w:rPr>
              <w:t>Flexibility Instrument - payment profile (in EUR million)</w:t>
            </w:r>
          </w:p>
        </w:tc>
      </w:tr>
      <w:tr w:rsidR="00780BB7" w:rsidRPr="00A758E1" w14:paraId="3EEEC478" w14:textId="77777777" w:rsidTr="009967CE">
        <w:trPr>
          <w:trHeight w:val="280"/>
        </w:trPr>
        <w:tc>
          <w:tcPr>
            <w:tcW w:w="1838" w:type="dxa"/>
            <w:tcBorders>
              <w:top w:val="nil"/>
              <w:left w:val="single" w:sz="4" w:space="0" w:color="auto"/>
              <w:bottom w:val="single" w:sz="4" w:space="0" w:color="auto"/>
              <w:right w:val="single" w:sz="4" w:space="0" w:color="auto"/>
            </w:tcBorders>
            <w:noWrap/>
            <w:vAlign w:val="center"/>
            <w:hideMark/>
          </w:tcPr>
          <w:p w14:paraId="273C3D44" w14:textId="77777777" w:rsidR="00780BB7" w:rsidRPr="00A758E1" w:rsidRDefault="00780BB7" w:rsidP="009967CE">
            <w:pPr>
              <w:rPr>
                <w:i/>
                <w:iCs/>
                <w:color w:val="000000"/>
                <w:sz w:val="22"/>
                <w:szCs w:val="22"/>
                <w:lang w:eastAsia="en-IE"/>
              </w:rPr>
            </w:pPr>
            <w:r w:rsidRPr="00A758E1">
              <w:rPr>
                <w:i/>
                <w:iCs/>
                <w:color w:val="000000"/>
                <w:lang w:eastAsia="en-IE"/>
              </w:rPr>
              <w:t>Mobilisation year</w:t>
            </w:r>
          </w:p>
        </w:tc>
        <w:tc>
          <w:tcPr>
            <w:tcW w:w="1280" w:type="dxa"/>
            <w:tcBorders>
              <w:top w:val="nil"/>
              <w:left w:val="nil"/>
              <w:bottom w:val="single" w:sz="4" w:space="0" w:color="auto"/>
              <w:right w:val="single" w:sz="4" w:space="0" w:color="auto"/>
            </w:tcBorders>
            <w:noWrap/>
            <w:vAlign w:val="center"/>
            <w:hideMark/>
          </w:tcPr>
          <w:p w14:paraId="4D071AE4" w14:textId="77777777" w:rsidR="00780BB7" w:rsidRPr="00A758E1" w:rsidRDefault="00780BB7" w:rsidP="009967CE">
            <w:pPr>
              <w:jc w:val="center"/>
              <w:rPr>
                <w:b/>
                <w:bCs/>
                <w:color w:val="000000"/>
                <w:lang w:eastAsia="en-IE"/>
              </w:rPr>
            </w:pPr>
            <w:r w:rsidRPr="00A758E1">
              <w:rPr>
                <w:b/>
                <w:bCs/>
                <w:color w:val="000000"/>
                <w:lang w:eastAsia="en-IE"/>
              </w:rPr>
              <w:t>2025</w:t>
            </w:r>
          </w:p>
        </w:tc>
        <w:tc>
          <w:tcPr>
            <w:tcW w:w="1305" w:type="dxa"/>
            <w:tcBorders>
              <w:top w:val="nil"/>
              <w:left w:val="nil"/>
              <w:bottom w:val="single" w:sz="4" w:space="0" w:color="auto"/>
              <w:right w:val="single" w:sz="4" w:space="0" w:color="auto"/>
            </w:tcBorders>
            <w:noWrap/>
            <w:vAlign w:val="center"/>
            <w:hideMark/>
          </w:tcPr>
          <w:p w14:paraId="249F77B8" w14:textId="77777777" w:rsidR="00780BB7" w:rsidRPr="00A758E1" w:rsidRDefault="00780BB7" w:rsidP="009967CE">
            <w:pPr>
              <w:jc w:val="center"/>
              <w:rPr>
                <w:b/>
                <w:bCs/>
                <w:color w:val="000000"/>
                <w:lang w:eastAsia="en-IE"/>
              </w:rPr>
            </w:pPr>
            <w:r w:rsidRPr="00A758E1">
              <w:rPr>
                <w:b/>
                <w:bCs/>
                <w:color w:val="000000"/>
                <w:lang w:eastAsia="en-IE"/>
              </w:rPr>
              <w:t>2026</w:t>
            </w:r>
          </w:p>
        </w:tc>
        <w:tc>
          <w:tcPr>
            <w:tcW w:w="1305" w:type="dxa"/>
            <w:tcBorders>
              <w:top w:val="nil"/>
              <w:left w:val="nil"/>
              <w:bottom w:val="single" w:sz="4" w:space="0" w:color="auto"/>
              <w:right w:val="single" w:sz="4" w:space="0" w:color="auto"/>
            </w:tcBorders>
            <w:noWrap/>
            <w:vAlign w:val="center"/>
            <w:hideMark/>
          </w:tcPr>
          <w:p w14:paraId="14C08DFC" w14:textId="77777777" w:rsidR="00780BB7" w:rsidRPr="00A758E1" w:rsidRDefault="00780BB7" w:rsidP="009967CE">
            <w:pPr>
              <w:jc w:val="center"/>
              <w:rPr>
                <w:b/>
                <w:bCs/>
                <w:color w:val="000000"/>
                <w:lang w:eastAsia="en-IE"/>
              </w:rPr>
            </w:pPr>
            <w:r w:rsidRPr="00A758E1">
              <w:rPr>
                <w:b/>
                <w:bCs/>
                <w:color w:val="000000"/>
                <w:lang w:eastAsia="en-IE"/>
              </w:rPr>
              <w:t>2027</w:t>
            </w:r>
          </w:p>
        </w:tc>
        <w:tc>
          <w:tcPr>
            <w:tcW w:w="1163" w:type="dxa"/>
            <w:tcBorders>
              <w:top w:val="nil"/>
              <w:left w:val="nil"/>
              <w:bottom w:val="single" w:sz="4" w:space="0" w:color="auto"/>
              <w:right w:val="single" w:sz="4" w:space="0" w:color="auto"/>
            </w:tcBorders>
            <w:noWrap/>
            <w:vAlign w:val="center"/>
            <w:hideMark/>
          </w:tcPr>
          <w:p w14:paraId="3A13C29B" w14:textId="77777777" w:rsidR="00780BB7" w:rsidRPr="00A758E1" w:rsidRDefault="00780BB7" w:rsidP="009967CE">
            <w:pPr>
              <w:jc w:val="center"/>
              <w:rPr>
                <w:b/>
                <w:bCs/>
                <w:color w:val="000000"/>
                <w:lang w:eastAsia="en-IE"/>
              </w:rPr>
            </w:pPr>
            <w:r w:rsidRPr="00A758E1">
              <w:rPr>
                <w:b/>
                <w:bCs/>
                <w:color w:val="000000"/>
                <w:lang w:eastAsia="en-IE"/>
              </w:rPr>
              <w:t>Beyond 2027</w:t>
            </w:r>
          </w:p>
        </w:tc>
        <w:tc>
          <w:tcPr>
            <w:tcW w:w="1189" w:type="dxa"/>
            <w:tcBorders>
              <w:top w:val="nil"/>
              <w:left w:val="nil"/>
              <w:bottom w:val="single" w:sz="4" w:space="0" w:color="auto"/>
              <w:right w:val="single" w:sz="4" w:space="0" w:color="auto"/>
            </w:tcBorders>
            <w:noWrap/>
            <w:vAlign w:val="center"/>
            <w:hideMark/>
          </w:tcPr>
          <w:p w14:paraId="231D87C8" w14:textId="77777777" w:rsidR="00780BB7" w:rsidRPr="00A758E1" w:rsidRDefault="00780BB7" w:rsidP="009967CE">
            <w:pPr>
              <w:jc w:val="center"/>
              <w:rPr>
                <w:b/>
                <w:bCs/>
                <w:color w:val="000000"/>
                <w:lang w:eastAsia="en-IE"/>
              </w:rPr>
            </w:pPr>
            <w:r w:rsidRPr="00A758E1">
              <w:rPr>
                <w:b/>
                <w:bCs/>
                <w:color w:val="000000"/>
                <w:lang w:eastAsia="en-IE"/>
              </w:rPr>
              <w:t>Total</w:t>
            </w:r>
          </w:p>
        </w:tc>
      </w:tr>
      <w:tr w:rsidR="00780BB7" w:rsidRPr="00A758E1" w14:paraId="68878DE9" w14:textId="77777777" w:rsidTr="009967CE">
        <w:trPr>
          <w:trHeight w:val="280"/>
        </w:trPr>
        <w:tc>
          <w:tcPr>
            <w:tcW w:w="1838" w:type="dxa"/>
            <w:tcBorders>
              <w:top w:val="nil"/>
              <w:left w:val="single" w:sz="4" w:space="0" w:color="auto"/>
              <w:bottom w:val="single" w:sz="4" w:space="0" w:color="auto"/>
              <w:right w:val="single" w:sz="4" w:space="0" w:color="auto"/>
            </w:tcBorders>
            <w:noWrap/>
            <w:vAlign w:val="bottom"/>
            <w:hideMark/>
          </w:tcPr>
          <w:p w14:paraId="68F40E00" w14:textId="77777777" w:rsidR="00780BB7" w:rsidRPr="00A758E1" w:rsidRDefault="00780BB7" w:rsidP="009967CE">
            <w:pPr>
              <w:rPr>
                <w:color w:val="000000"/>
                <w:lang w:eastAsia="en-IE"/>
              </w:rPr>
            </w:pPr>
            <w:r w:rsidRPr="00A758E1">
              <w:rPr>
                <w:color w:val="000000"/>
                <w:lang w:eastAsia="en-IE"/>
              </w:rPr>
              <w:t>2022</w:t>
            </w:r>
          </w:p>
        </w:tc>
        <w:tc>
          <w:tcPr>
            <w:tcW w:w="1280" w:type="dxa"/>
            <w:tcBorders>
              <w:top w:val="nil"/>
              <w:left w:val="nil"/>
              <w:bottom w:val="single" w:sz="4" w:space="0" w:color="auto"/>
              <w:right w:val="single" w:sz="4" w:space="0" w:color="auto"/>
            </w:tcBorders>
            <w:noWrap/>
            <w:hideMark/>
          </w:tcPr>
          <w:p w14:paraId="75CA111B" w14:textId="77777777" w:rsidR="00780BB7" w:rsidRPr="00A758E1" w:rsidRDefault="00780BB7" w:rsidP="009967CE">
            <w:pPr>
              <w:jc w:val="right"/>
              <w:rPr>
                <w:color w:val="000000"/>
                <w:lang w:eastAsia="en-IE"/>
              </w:rPr>
            </w:pPr>
            <w:r w:rsidRPr="00A758E1">
              <w:t>36,7</w:t>
            </w:r>
          </w:p>
        </w:tc>
        <w:tc>
          <w:tcPr>
            <w:tcW w:w="1305" w:type="dxa"/>
            <w:tcBorders>
              <w:top w:val="nil"/>
              <w:left w:val="nil"/>
              <w:bottom w:val="single" w:sz="4" w:space="0" w:color="auto"/>
              <w:right w:val="single" w:sz="4" w:space="0" w:color="auto"/>
            </w:tcBorders>
            <w:noWrap/>
            <w:hideMark/>
          </w:tcPr>
          <w:p w14:paraId="63FF235B" w14:textId="77777777" w:rsidR="00780BB7" w:rsidRPr="00A758E1" w:rsidRDefault="00780BB7" w:rsidP="009967CE">
            <w:pPr>
              <w:jc w:val="right"/>
              <w:rPr>
                <w:color w:val="000000"/>
                <w:lang w:eastAsia="en-IE"/>
              </w:rPr>
            </w:pPr>
            <w:r w:rsidRPr="00A758E1">
              <w:t>0,0</w:t>
            </w:r>
          </w:p>
        </w:tc>
        <w:tc>
          <w:tcPr>
            <w:tcW w:w="1305" w:type="dxa"/>
            <w:tcBorders>
              <w:top w:val="nil"/>
              <w:left w:val="nil"/>
              <w:bottom w:val="single" w:sz="4" w:space="0" w:color="auto"/>
              <w:right w:val="single" w:sz="4" w:space="0" w:color="auto"/>
            </w:tcBorders>
            <w:noWrap/>
            <w:hideMark/>
          </w:tcPr>
          <w:p w14:paraId="4DFC3F49" w14:textId="77777777" w:rsidR="00780BB7" w:rsidRPr="00A758E1" w:rsidRDefault="00780BB7" w:rsidP="009967CE">
            <w:pPr>
              <w:jc w:val="right"/>
              <w:rPr>
                <w:color w:val="000000"/>
                <w:lang w:eastAsia="en-IE"/>
              </w:rPr>
            </w:pPr>
            <w:r w:rsidRPr="00A758E1">
              <w:t>0,0</w:t>
            </w:r>
          </w:p>
        </w:tc>
        <w:tc>
          <w:tcPr>
            <w:tcW w:w="1163" w:type="dxa"/>
            <w:tcBorders>
              <w:top w:val="nil"/>
              <w:left w:val="nil"/>
              <w:bottom w:val="single" w:sz="4" w:space="0" w:color="auto"/>
              <w:right w:val="single" w:sz="4" w:space="0" w:color="auto"/>
            </w:tcBorders>
            <w:noWrap/>
            <w:hideMark/>
          </w:tcPr>
          <w:p w14:paraId="6114BC91" w14:textId="77777777" w:rsidR="00780BB7" w:rsidRPr="00A758E1" w:rsidRDefault="00780BB7" w:rsidP="009967CE">
            <w:pPr>
              <w:jc w:val="right"/>
              <w:rPr>
                <w:color w:val="000000"/>
                <w:lang w:eastAsia="en-IE"/>
              </w:rPr>
            </w:pPr>
            <w:r w:rsidRPr="00A758E1">
              <w:t>0,0</w:t>
            </w:r>
          </w:p>
        </w:tc>
        <w:tc>
          <w:tcPr>
            <w:tcW w:w="1189" w:type="dxa"/>
            <w:tcBorders>
              <w:top w:val="nil"/>
              <w:left w:val="nil"/>
              <w:bottom w:val="single" w:sz="4" w:space="0" w:color="auto"/>
              <w:right w:val="single" w:sz="4" w:space="0" w:color="auto"/>
            </w:tcBorders>
            <w:noWrap/>
            <w:hideMark/>
          </w:tcPr>
          <w:p w14:paraId="7392F9D6" w14:textId="77777777" w:rsidR="00780BB7" w:rsidRPr="00A758E1" w:rsidRDefault="00780BB7" w:rsidP="009967CE">
            <w:pPr>
              <w:jc w:val="right"/>
              <w:rPr>
                <w:b/>
                <w:bCs/>
                <w:color w:val="000000"/>
                <w:lang w:eastAsia="en-IE"/>
              </w:rPr>
            </w:pPr>
            <w:r w:rsidRPr="00A758E1">
              <w:rPr>
                <w:b/>
                <w:bCs/>
              </w:rPr>
              <w:t>36,7</w:t>
            </w:r>
          </w:p>
        </w:tc>
      </w:tr>
      <w:tr w:rsidR="00780BB7" w:rsidRPr="00A758E1" w14:paraId="42B10F4F" w14:textId="77777777" w:rsidTr="009967CE">
        <w:trPr>
          <w:trHeight w:val="280"/>
        </w:trPr>
        <w:tc>
          <w:tcPr>
            <w:tcW w:w="1838" w:type="dxa"/>
            <w:tcBorders>
              <w:top w:val="nil"/>
              <w:left w:val="single" w:sz="4" w:space="0" w:color="auto"/>
              <w:bottom w:val="single" w:sz="4" w:space="0" w:color="auto"/>
              <w:right w:val="single" w:sz="4" w:space="0" w:color="auto"/>
            </w:tcBorders>
            <w:noWrap/>
            <w:vAlign w:val="bottom"/>
            <w:hideMark/>
          </w:tcPr>
          <w:p w14:paraId="335C178F" w14:textId="77777777" w:rsidR="00780BB7" w:rsidRPr="00A758E1" w:rsidRDefault="00780BB7" w:rsidP="009967CE">
            <w:pPr>
              <w:rPr>
                <w:color w:val="000000"/>
                <w:lang w:eastAsia="en-IE"/>
              </w:rPr>
            </w:pPr>
            <w:r w:rsidRPr="00A758E1">
              <w:rPr>
                <w:color w:val="000000"/>
                <w:lang w:eastAsia="en-IE"/>
              </w:rPr>
              <w:t>2023</w:t>
            </w:r>
          </w:p>
        </w:tc>
        <w:tc>
          <w:tcPr>
            <w:tcW w:w="1280" w:type="dxa"/>
            <w:tcBorders>
              <w:top w:val="nil"/>
              <w:left w:val="nil"/>
              <w:bottom w:val="single" w:sz="4" w:space="0" w:color="auto"/>
              <w:right w:val="single" w:sz="4" w:space="0" w:color="auto"/>
            </w:tcBorders>
            <w:noWrap/>
            <w:hideMark/>
          </w:tcPr>
          <w:p w14:paraId="6F00A2B6" w14:textId="77777777" w:rsidR="00780BB7" w:rsidRPr="00A758E1" w:rsidRDefault="00780BB7" w:rsidP="009967CE">
            <w:pPr>
              <w:jc w:val="right"/>
              <w:rPr>
                <w:color w:val="000000"/>
                <w:lang w:eastAsia="en-IE"/>
              </w:rPr>
            </w:pPr>
            <w:r w:rsidRPr="00A758E1">
              <w:t>120,6</w:t>
            </w:r>
          </w:p>
        </w:tc>
        <w:tc>
          <w:tcPr>
            <w:tcW w:w="1305" w:type="dxa"/>
            <w:tcBorders>
              <w:top w:val="nil"/>
              <w:left w:val="nil"/>
              <w:bottom w:val="single" w:sz="4" w:space="0" w:color="auto"/>
              <w:right w:val="single" w:sz="4" w:space="0" w:color="auto"/>
            </w:tcBorders>
            <w:noWrap/>
            <w:hideMark/>
          </w:tcPr>
          <w:p w14:paraId="066F1130" w14:textId="77777777" w:rsidR="00780BB7" w:rsidRPr="00A758E1" w:rsidRDefault="00780BB7" w:rsidP="009967CE">
            <w:pPr>
              <w:jc w:val="right"/>
              <w:rPr>
                <w:color w:val="000000"/>
                <w:lang w:eastAsia="en-IE"/>
              </w:rPr>
            </w:pPr>
            <w:r w:rsidRPr="00A758E1">
              <w:t>83,2</w:t>
            </w:r>
          </w:p>
        </w:tc>
        <w:tc>
          <w:tcPr>
            <w:tcW w:w="1305" w:type="dxa"/>
            <w:tcBorders>
              <w:top w:val="nil"/>
              <w:left w:val="nil"/>
              <w:bottom w:val="single" w:sz="4" w:space="0" w:color="auto"/>
              <w:right w:val="single" w:sz="4" w:space="0" w:color="auto"/>
            </w:tcBorders>
            <w:noWrap/>
            <w:hideMark/>
          </w:tcPr>
          <w:p w14:paraId="6DF315A8" w14:textId="77777777" w:rsidR="00780BB7" w:rsidRPr="00A758E1" w:rsidRDefault="00780BB7" w:rsidP="009967CE">
            <w:pPr>
              <w:jc w:val="right"/>
              <w:rPr>
                <w:color w:val="000000"/>
                <w:lang w:eastAsia="en-IE"/>
              </w:rPr>
            </w:pPr>
            <w:r w:rsidRPr="00A758E1">
              <w:t>0,0</w:t>
            </w:r>
          </w:p>
        </w:tc>
        <w:tc>
          <w:tcPr>
            <w:tcW w:w="1163" w:type="dxa"/>
            <w:tcBorders>
              <w:top w:val="nil"/>
              <w:left w:val="nil"/>
              <w:bottom w:val="single" w:sz="4" w:space="0" w:color="auto"/>
              <w:right w:val="single" w:sz="4" w:space="0" w:color="auto"/>
            </w:tcBorders>
            <w:noWrap/>
            <w:hideMark/>
          </w:tcPr>
          <w:p w14:paraId="2192C937" w14:textId="77777777" w:rsidR="00780BB7" w:rsidRPr="00A758E1" w:rsidRDefault="00780BB7" w:rsidP="009967CE">
            <w:pPr>
              <w:jc w:val="right"/>
              <w:rPr>
                <w:color w:val="000000"/>
                <w:lang w:eastAsia="en-IE"/>
              </w:rPr>
            </w:pPr>
            <w:r w:rsidRPr="00A758E1">
              <w:t>0,0</w:t>
            </w:r>
          </w:p>
        </w:tc>
        <w:tc>
          <w:tcPr>
            <w:tcW w:w="1189" w:type="dxa"/>
            <w:tcBorders>
              <w:top w:val="nil"/>
              <w:left w:val="nil"/>
              <w:bottom w:val="single" w:sz="4" w:space="0" w:color="auto"/>
              <w:right w:val="single" w:sz="4" w:space="0" w:color="auto"/>
            </w:tcBorders>
            <w:noWrap/>
            <w:hideMark/>
          </w:tcPr>
          <w:p w14:paraId="173E0E23" w14:textId="77777777" w:rsidR="00780BB7" w:rsidRPr="00A758E1" w:rsidRDefault="00780BB7" w:rsidP="009967CE">
            <w:pPr>
              <w:jc w:val="right"/>
              <w:rPr>
                <w:b/>
                <w:bCs/>
                <w:color w:val="000000"/>
                <w:lang w:eastAsia="en-IE"/>
              </w:rPr>
            </w:pPr>
            <w:r w:rsidRPr="00A758E1">
              <w:rPr>
                <w:b/>
                <w:bCs/>
              </w:rPr>
              <w:t>203,8</w:t>
            </w:r>
          </w:p>
        </w:tc>
      </w:tr>
      <w:tr w:rsidR="00780BB7" w:rsidRPr="00A758E1" w14:paraId="40510411" w14:textId="77777777" w:rsidTr="009967CE">
        <w:trPr>
          <w:trHeight w:val="280"/>
        </w:trPr>
        <w:tc>
          <w:tcPr>
            <w:tcW w:w="1838" w:type="dxa"/>
            <w:tcBorders>
              <w:top w:val="nil"/>
              <w:left w:val="single" w:sz="4" w:space="0" w:color="auto"/>
              <w:bottom w:val="single" w:sz="4" w:space="0" w:color="auto"/>
              <w:right w:val="single" w:sz="4" w:space="0" w:color="auto"/>
            </w:tcBorders>
            <w:noWrap/>
            <w:vAlign w:val="bottom"/>
            <w:hideMark/>
          </w:tcPr>
          <w:p w14:paraId="1DA52530" w14:textId="77777777" w:rsidR="00780BB7" w:rsidRPr="00A758E1" w:rsidRDefault="00780BB7" w:rsidP="009967CE">
            <w:pPr>
              <w:rPr>
                <w:color w:val="000000"/>
                <w:lang w:eastAsia="en-IE"/>
              </w:rPr>
            </w:pPr>
            <w:r w:rsidRPr="00A758E1">
              <w:rPr>
                <w:color w:val="000000"/>
                <w:lang w:eastAsia="en-IE"/>
              </w:rPr>
              <w:t>2024</w:t>
            </w:r>
          </w:p>
        </w:tc>
        <w:tc>
          <w:tcPr>
            <w:tcW w:w="1280" w:type="dxa"/>
            <w:tcBorders>
              <w:top w:val="nil"/>
              <w:left w:val="nil"/>
              <w:bottom w:val="single" w:sz="4" w:space="0" w:color="auto"/>
              <w:right w:val="single" w:sz="4" w:space="0" w:color="auto"/>
            </w:tcBorders>
            <w:noWrap/>
            <w:hideMark/>
          </w:tcPr>
          <w:p w14:paraId="639073F5" w14:textId="77777777" w:rsidR="00780BB7" w:rsidRPr="00A758E1" w:rsidRDefault="00780BB7" w:rsidP="009967CE">
            <w:pPr>
              <w:jc w:val="right"/>
              <w:rPr>
                <w:color w:val="000000"/>
                <w:lang w:eastAsia="en-IE"/>
              </w:rPr>
            </w:pPr>
            <w:r w:rsidRPr="00A758E1">
              <w:t>107,6</w:t>
            </w:r>
          </w:p>
        </w:tc>
        <w:tc>
          <w:tcPr>
            <w:tcW w:w="1305" w:type="dxa"/>
            <w:tcBorders>
              <w:top w:val="nil"/>
              <w:left w:val="nil"/>
              <w:bottom w:val="single" w:sz="4" w:space="0" w:color="auto"/>
              <w:right w:val="single" w:sz="4" w:space="0" w:color="auto"/>
            </w:tcBorders>
            <w:noWrap/>
            <w:hideMark/>
          </w:tcPr>
          <w:p w14:paraId="37BD6FD2" w14:textId="77777777" w:rsidR="00780BB7" w:rsidRPr="00A758E1" w:rsidRDefault="00780BB7" w:rsidP="009967CE">
            <w:pPr>
              <w:jc w:val="right"/>
              <w:rPr>
                <w:color w:val="000000"/>
                <w:lang w:eastAsia="en-IE"/>
              </w:rPr>
            </w:pPr>
            <w:r w:rsidRPr="00A758E1">
              <w:t>83,7</w:t>
            </w:r>
          </w:p>
        </w:tc>
        <w:tc>
          <w:tcPr>
            <w:tcW w:w="1305" w:type="dxa"/>
            <w:tcBorders>
              <w:top w:val="nil"/>
              <w:left w:val="nil"/>
              <w:bottom w:val="single" w:sz="4" w:space="0" w:color="auto"/>
              <w:right w:val="single" w:sz="4" w:space="0" w:color="auto"/>
            </w:tcBorders>
            <w:noWrap/>
            <w:hideMark/>
          </w:tcPr>
          <w:p w14:paraId="7977A1C1" w14:textId="77777777" w:rsidR="00780BB7" w:rsidRPr="00A758E1" w:rsidRDefault="00780BB7" w:rsidP="009967CE">
            <w:pPr>
              <w:jc w:val="right"/>
              <w:rPr>
                <w:color w:val="000000"/>
                <w:lang w:eastAsia="en-IE"/>
              </w:rPr>
            </w:pPr>
            <w:r w:rsidRPr="00A758E1">
              <w:t>46,3</w:t>
            </w:r>
          </w:p>
        </w:tc>
        <w:tc>
          <w:tcPr>
            <w:tcW w:w="1163" w:type="dxa"/>
            <w:tcBorders>
              <w:top w:val="nil"/>
              <w:left w:val="nil"/>
              <w:bottom w:val="single" w:sz="4" w:space="0" w:color="auto"/>
              <w:right w:val="single" w:sz="4" w:space="0" w:color="auto"/>
            </w:tcBorders>
            <w:noWrap/>
            <w:hideMark/>
          </w:tcPr>
          <w:p w14:paraId="7D855A7A" w14:textId="77777777" w:rsidR="00780BB7" w:rsidRPr="00A758E1" w:rsidRDefault="00780BB7" w:rsidP="009967CE">
            <w:pPr>
              <w:jc w:val="right"/>
              <w:rPr>
                <w:color w:val="000000"/>
                <w:lang w:eastAsia="en-IE"/>
              </w:rPr>
            </w:pPr>
            <w:r w:rsidRPr="00A758E1">
              <w:t>0,0</w:t>
            </w:r>
          </w:p>
        </w:tc>
        <w:tc>
          <w:tcPr>
            <w:tcW w:w="1189" w:type="dxa"/>
            <w:tcBorders>
              <w:top w:val="nil"/>
              <w:left w:val="nil"/>
              <w:bottom w:val="single" w:sz="4" w:space="0" w:color="auto"/>
              <w:right w:val="single" w:sz="4" w:space="0" w:color="auto"/>
            </w:tcBorders>
            <w:noWrap/>
            <w:hideMark/>
          </w:tcPr>
          <w:p w14:paraId="7FECF3C7" w14:textId="77777777" w:rsidR="00780BB7" w:rsidRPr="00A758E1" w:rsidRDefault="00780BB7" w:rsidP="009967CE">
            <w:pPr>
              <w:jc w:val="right"/>
              <w:rPr>
                <w:b/>
                <w:bCs/>
                <w:color w:val="000000"/>
                <w:lang w:eastAsia="en-IE"/>
              </w:rPr>
            </w:pPr>
            <w:r w:rsidRPr="00A758E1">
              <w:rPr>
                <w:b/>
                <w:bCs/>
              </w:rPr>
              <w:t>237,5</w:t>
            </w:r>
          </w:p>
        </w:tc>
      </w:tr>
      <w:tr w:rsidR="00780BB7" w:rsidRPr="00A758E1" w14:paraId="5D8705F8" w14:textId="77777777" w:rsidTr="009967CE">
        <w:trPr>
          <w:trHeight w:val="280"/>
        </w:trPr>
        <w:tc>
          <w:tcPr>
            <w:tcW w:w="1838" w:type="dxa"/>
            <w:tcBorders>
              <w:top w:val="nil"/>
              <w:left w:val="single" w:sz="4" w:space="0" w:color="auto"/>
              <w:bottom w:val="single" w:sz="4" w:space="0" w:color="auto"/>
              <w:right w:val="single" w:sz="4" w:space="0" w:color="auto"/>
            </w:tcBorders>
            <w:noWrap/>
            <w:vAlign w:val="bottom"/>
            <w:hideMark/>
          </w:tcPr>
          <w:p w14:paraId="7F15D3DE" w14:textId="77777777" w:rsidR="00780BB7" w:rsidRPr="00A758E1" w:rsidRDefault="00780BB7" w:rsidP="009967CE">
            <w:pPr>
              <w:rPr>
                <w:color w:val="000000"/>
                <w:lang w:eastAsia="en-IE"/>
              </w:rPr>
            </w:pPr>
            <w:r w:rsidRPr="00A758E1">
              <w:rPr>
                <w:color w:val="000000"/>
                <w:lang w:eastAsia="en-IE"/>
              </w:rPr>
              <w:t>2025</w:t>
            </w:r>
          </w:p>
        </w:tc>
        <w:tc>
          <w:tcPr>
            <w:tcW w:w="1280" w:type="dxa"/>
            <w:tcBorders>
              <w:top w:val="nil"/>
              <w:left w:val="nil"/>
              <w:bottom w:val="single" w:sz="4" w:space="0" w:color="auto"/>
              <w:right w:val="single" w:sz="4" w:space="0" w:color="auto"/>
            </w:tcBorders>
            <w:noWrap/>
            <w:hideMark/>
          </w:tcPr>
          <w:p w14:paraId="036DE7BC" w14:textId="77777777" w:rsidR="00780BB7" w:rsidRPr="00A758E1" w:rsidRDefault="00780BB7" w:rsidP="009967CE">
            <w:pPr>
              <w:jc w:val="right"/>
              <w:rPr>
                <w:color w:val="000000"/>
                <w:lang w:eastAsia="en-IE"/>
              </w:rPr>
            </w:pPr>
            <w:r w:rsidRPr="00A758E1">
              <w:t>1 133,9</w:t>
            </w:r>
          </w:p>
        </w:tc>
        <w:tc>
          <w:tcPr>
            <w:tcW w:w="1305" w:type="dxa"/>
            <w:tcBorders>
              <w:top w:val="nil"/>
              <w:left w:val="nil"/>
              <w:bottom w:val="single" w:sz="4" w:space="0" w:color="auto"/>
              <w:right w:val="single" w:sz="4" w:space="0" w:color="auto"/>
            </w:tcBorders>
            <w:noWrap/>
            <w:hideMark/>
          </w:tcPr>
          <w:p w14:paraId="2A5FC2FB" w14:textId="77777777" w:rsidR="00780BB7" w:rsidRPr="00A758E1" w:rsidRDefault="00780BB7" w:rsidP="009967CE">
            <w:pPr>
              <w:jc w:val="right"/>
              <w:rPr>
                <w:color w:val="000000"/>
                <w:lang w:eastAsia="en-IE"/>
              </w:rPr>
            </w:pPr>
            <w:r w:rsidRPr="00A758E1">
              <w:t>13,5</w:t>
            </w:r>
          </w:p>
        </w:tc>
        <w:tc>
          <w:tcPr>
            <w:tcW w:w="1305" w:type="dxa"/>
            <w:tcBorders>
              <w:top w:val="nil"/>
              <w:left w:val="nil"/>
              <w:bottom w:val="single" w:sz="4" w:space="0" w:color="auto"/>
              <w:right w:val="single" w:sz="4" w:space="0" w:color="auto"/>
            </w:tcBorders>
            <w:noWrap/>
            <w:hideMark/>
          </w:tcPr>
          <w:p w14:paraId="36C7ED0D" w14:textId="77777777" w:rsidR="00780BB7" w:rsidRPr="00A758E1" w:rsidRDefault="00780BB7" w:rsidP="009967CE">
            <w:pPr>
              <w:jc w:val="right"/>
              <w:rPr>
                <w:color w:val="000000"/>
                <w:lang w:eastAsia="en-IE"/>
              </w:rPr>
            </w:pPr>
            <w:r w:rsidRPr="00A758E1">
              <w:t>9,4</w:t>
            </w:r>
          </w:p>
        </w:tc>
        <w:tc>
          <w:tcPr>
            <w:tcW w:w="1163" w:type="dxa"/>
            <w:tcBorders>
              <w:top w:val="nil"/>
              <w:left w:val="nil"/>
              <w:bottom w:val="single" w:sz="4" w:space="0" w:color="auto"/>
              <w:right w:val="single" w:sz="4" w:space="0" w:color="auto"/>
            </w:tcBorders>
            <w:noWrap/>
            <w:hideMark/>
          </w:tcPr>
          <w:p w14:paraId="2EDDEBB5" w14:textId="77777777" w:rsidR="00780BB7" w:rsidRPr="00A758E1" w:rsidRDefault="00780BB7" w:rsidP="009967CE">
            <w:pPr>
              <w:jc w:val="right"/>
              <w:rPr>
                <w:color w:val="000000"/>
                <w:lang w:eastAsia="en-IE"/>
              </w:rPr>
            </w:pPr>
            <w:r w:rsidRPr="00A758E1">
              <w:t>5,7</w:t>
            </w:r>
          </w:p>
        </w:tc>
        <w:tc>
          <w:tcPr>
            <w:tcW w:w="1189" w:type="dxa"/>
            <w:tcBorders>
              <w:top w:val="nil"/>
              <w:left w:val="nil"/>
              <w:bottom w:val="single" w:sz="4" w:space="0" w:color="auto"/>
              <w:right w:val="single" w:sz="4" w:space="0" w:color="auto"/>
            </w:tcBorders>
            <w:noWrap/>
            <w:hideMark/>
          </w:tcPr>
          <w:p w14:paraId="12A84C62" w14:textId="77777777" w:rsidR="00780BB7" w:rsidRPr="00A758E1" w:rsidRDefault="00780BB7" w:rsidP="009967CE">
            <w:pPr>
              <w:jc w:val="right"/>
              <w:rPr>
                <w:b/>
                <w:bCs/>
                <w:color w:val="000000"/>
                <w:lang w:eastAsia="en-IE"/>
              </w:rPr>
            </w:pPr>
            <w:r w:rsidRPr="00A758E1">
              <w:rPr>
                <w:b/>
                <w:bCs/>
              </w:rPr>
              <w:t>1 162,4</w:t>
            </w:r>
          </w:p>
        </w:tc>
      </w:tr>
      <w:tr w:rsidR="00780BB7" w:rsidRPr="00A758E1" w14:paraId="54A5B4BB" w14:textId="77777777" w:rsidTr="009967CE">
        <w:trPr>
          <w:trHeight w:val="280"/>
        </w:trPr>
        <w:tc>
          <w:tcPr>
            <w:tcW w:w="1838" w:type="dxa"/>
            <w:tcBorders>
              <w:top w:val="nil"/>
              <w:left w:val="single" w:sz="4" w:space="0" w:color="auto"/>
              <w:bottom w:val="single" w:sz="4" w:space="0" w:color="auto"/>
              <w:right w:val="single" w:sz="4" w:space="0" w:color="auto"/>
            </w:tcBorders>
            <w:noWrap/>
            <w:vAlign w:val="bottom"/>
            <w:hideMark/>
          </w:tcPr>
          <w:p w14:paraId="1FFCE80B" w14:textId="77777777" w:rsidR="00780BB7" w:rsidRPr="00A758E1" w:rsidRDefault="00780BB7" w:rsidP="009967CE">
            <w:pPr>
              <w:rPr>
                <w:b/>
                <w:bCs/>
                <w:color w:val="000000"/>
                <w:lang w:eastAsia="en-IE"/>
              </w:rPr>
            </w:pPr>
            <w:r w:rsidRPr="00A758E1">
              <w:rPr>
                <w:b/>
                <w:bCs/>
                <w:color w:val="000000"/>
                <w:lang w:eastAsia="en-IE"/>
              </w:rPr>
              <w:t>Total</w:t>
            </w:r>
          </w:p>
        </w:tc>
        <w:tc>
          <w:tcPr>
            <w:tcW w:w="1280" w:type="dxa"/>
            <w:tcBorders>
              <w:top w:val="nil"/>
              <w:left w:val="nil"/>
              <w:bottom w:val="single" w:sz="4" w:space="0" w:color="auto"/>
              <w:right w:val="single" w:sz="4" w:space="0" w:color="auto"/>
            </w:tcBorders>
            <w:noWrap/>
            <w:hideMark/>
          </w:tcPr>
          <w:p w14:paraId="445EA585" w14:textId="77777777" w:rsidR="00780BB7" w:rsidRPr="00A758E1" w:rsidRDefault="00780BB7" w:rsidP="009967CE">
            <w:pPr>
              <w:jc w:val="right"/>
              <w:rPr>
                <w:b/>
                <w:bCs/>
                <w:color w:val="000000"/>
                <w:lang w:eastAsia="en-IE"/>
              </w:rPr>
            </w:pPr>
            <w:r w:rsidRPr="00A758E1">
              <w:rPr>
                <w:b/>
                <w:bCs/>
              </w:rPr>
              <w:t>1 398,8</w:t>
            </w:r>
          </w:p>
        </w:tc>
        <w:tc>
          <w:tcPr>
            <w:tcW w:w="1305" w:type="dxa"/>
            <w:tcBorders>
              <w:top w:val="nil"/>
              <w:left w:val="nil"/>
              <w:bottom w:val="single" w:sz="4" w:space="0" w:color="auto"/>
              <w:right w:val="single" w:sz="4" w:space="0" w:color="auto"/>
            </w:tcBorders>
            <w:noWrap/>
            <w:hideMark/>
          </w:tcPr>
          <w:p w14:paraId="7E00A9A4" w14:textId="77777777" w:rsidR="00780BB7" w:rsidRPr="00A758E1" w:rsidRDefault="00780BB7" w:rsidP="009967CE">
            <w:pPr>
              <w:jc w:val="right"/>
              <w:rPr>
                <w:b/>
                <w:bCs/>
                <w:color w:val="000000"/>
                <w:lang w:eastAsia="en-IE"/>
              </w:rPr>
            </w:pPr>
            <w:r w:rsidRPr="00A758E1">
              <w:rPr>
                <w:b/>
                <w:bCs/>
              </w:rPr>
              <w:t>180,4</w:t>
            </w:r>
          </w:p>
        </w:tc>
        <w:tc>
          <w:tcPr>
            <w:tcW w:w="1305" w:type="dxa"/>
            <w:tcBorders>
              <w:top w:val="nil"/>
              <w:left w:val="nil"/>
              <w:bottom w:val="single" w:sz="4" w:space="0" w:color="auto"/>
              <w:right w:val="single" w:sz="4" w:space="0" w:color="auto"/>
            </w:tcBorders>
            <w:noWrap/>
            <w:hideMark/>
          </w:tcPr>
          <w:p w14:paraId="7A78FFF8" w14:textId="77777777" w:rsidR="00780BB7" w:rsidRPr="00A758E1" w:rsidRDefault="00780BB7" w:rsidP="009967CE">
            <w:pPr>
              <w:jc w:val="right"/>
              <w:rPr>
                <w:b/>
                <w:bCs/>
                <w:color w:val="000000"/>
                <w:lang w:eastAsia="en-IE"/>
              </w:rPr>
            </w:pPr>
            <w:r w:rsidRPr="00A758E1">
              <w:rPr>
                <w:b/>
                <w:bCs/>
              </w:rPr>
              <w:t>55,7</w:t>
            </w:r>
          </w:p>
        </w:tc>
        <w:tc>
          <w:tcPr>
            <w:tcW w:w="1163" w:type="dxa"/>
            <w:tcBorders>
              <w:top w:val="nil"/>
              <w:left w:val="nil"/>
              <w:bottom w:val="single" w:sz="4" w:space="0" w:color="auto"/>
              <w:right w:val="single" w:sz="4" w:space="0" w:color="auto"/>
            </w:tcBorders>
            <w:noWrap/>
            <w:hideMark/>
          </w:tcPr>
          <w:p w14:paraId="0F00D5FE" w14:textId="77777777" w:rsidR="00780BB7" w:rsidRPr="00A758E1" w:rsidRDefault="00780BB7" w:rsidP="009967CE">
            <w:pPr>
              <w:jc w:val="right"/>
              <w:rPr>
                <w:b/>
                <w:bCs/>
                <w:color w:val="000000"/>
                <w:lang w:eastAsia="en-IE"/>
              </w:rPr>
            </w:pPr>
            <w:r w:rsidRPr="00A758E1">
              <w:rPr>
                <w:b/>
                <w:bCs/>
              </w:rPr>
              <w:t>5,7</w:t>
            </w:r>
          </w:p>
        </w:tc>
        <w:tc>
          <w:tcPr>
            <w:tcW w:w="1189" w:type="dxa"/>
            <w:tcBorders>
              <w:top w:val="nil"/>
              <w:left w:val="nil"/>
              <w:bottom w:val="single" w:sz="4" w:space="0" w:color="auto"/>
              <w:right w:val="single" w:sz="4" w:space="0" w:color="auto"/>
            </w:tcBorders>
            <w:noWrap/>
            <w:hideMark/>
          </w:tcPr>
          <w:p w14:paraId="2E1E1F5B" w14:textId="77777777" w:rsidR="00780BB7" w:rsidRPr="00A758E1" w:rsidRDefault="00780BB7" w:rsidP="009967CE">
            <w:pPr>
              <w:jc w:val="right"/>
              <w:rPr>
                <w:b/>
                <w:bCs/>
                <w:color w:val="000000"/>
                <w:lang w:eastAsia="en-IE"/>
              </w:rPr>
            </w:pPr>
            <w:r w:rsidRPr="00A758E1">
              <w:rPr>
                <w:b/>
                <w:bCs/>
              </w:rPr>
              <w:t>1 638,8</w:t>
            </w:r>
          </w:p>
        </w:tc>
      </w:tr>
    </w:tbl>
    <w:p w14:paraId="74135F7E" w14:textId="77777777" w:rsidR="00780BB7" w:rsidRPr="00A758E1" w:rsidRDefault="00780BB7" w:rsidP="00780BB7">
      <w:pPr>
        <w:pStyle w:val="ListParagraph"/>
        <w:ind w:left="720"/>
        <w:rPr>
          <w:b/>
        </w:rPr>
      </w:pPr>
    </w:p>
    <w:p w14:paraId="264364C1" w14:textId="77777777" w:rsidR="00780BB7" w:rsidRPr="00A758E1" w:rsidRDefault="00780BB7" w:rsidP="00780BB7">
      <w:pPr>
        <w:rPr>
          <w:rFonts w:ascii="Arial" w:hAnsi="Arial" w:cs="Arial"/>
          <w:b/>
          <w:bCs/>
          <w:kern w:val="32"/>
          <w:szCs w:val="24"/>
        </w:rPr>
      </w:pPr>
      <w:r w:rsidRPr="00A758E1">
        <w:rPr>
          <w:szCs w:val="24"/>
        </w:rPr>
        <w:br w:type="page"/>
      </w:r>
    </w:p>
    <w:p w14:paraId="027CFCE2" w14:textId="77777777" w:rsidR="00780BB7" w:rsidRPr="00A758E1" w:rsidRDefault="00780BB7" w:rsidP="00780BB7">
      <w:pPr>
        <w:pStyle w:val="Heading1"/>
        <w:spacing w:before="120"/>
        <w:rPr>
          <w:rFonts w:cs="Arial"/>
          <w:bCs/>
          <w:kern w:val="32"/>
          <w:sz w:val="24"/>
          <w:szCs w:val="24"/>
          <w:lang w:val="en-GB"/>
        </w:rPr>
      </w:pPr>
      <w:r w:rsidRPr="00A758E1">
        <w:rPr>
          <w:sz w:val="24"/>
          <w:szCs w:val="24"/>
          <w:lang w:val="en-GB"/>
        </w:rPr>
        <w:lastRenderedPageBreak/>
        <w:t>1.</w:t>
      </w:r>
      <w:r w:rsidRPr="00A758E1">
        <w:rPr>
          <w:sz w:val="24"/>
          <w:szCs w:val="24"/>
          <w:lang w:val="en-GB"/>
        </w:rPr>
        <w:tab/>
        <w:t>Budget 2025</w:t>
      </w:r>
    </w:p>
    <w:p w14:paraId="0FFE297F" w14:textId="77777777" w:rsidR="00780BB7" w:rsidRPr="00A758E1" w:rsidRDefault="00780BB7" w:rsidP="00780BB7">
      <w:pPr>
        <w:spacing w:before="120" w:after="120"/>
        <w:rPr>
          <w:rFonts w:ascii="Arial" w:hAnsi="Arial" w:cs="Arial"/>
          <w:b/>
          <w:bCs/>
          <w:sz w:val="22"/>
          <w:szCs w:val="22"/>
        </w:rPr>
      </w:pPr>
      <w:r w:rsidRPr="00A758E1">
        <w:rPr>
          <w:rFonts w:ascii="Arial" w:hAnsi="Arial" w:cs="Arial"/>
          <w:b/>
          <w:bCs/>
        </w:rPr>
        <w:t>1.1. 'Closed' lines</w:t>
      </w:r>
    </w:p>
    <w:p w14:paraId="248A93E1" w14:textId="264C0614" w:rsidR="00780BB7" w:rsidRPr="00A758E1" w:rsidRDefault="00780BB7" w:rsidP="00780BB7">
      <w:pPr>
        <w:spacing w:before="120" w:after="120"/>
        <w:jc w:val="both"/>
        <w:rPr>
          <w:szCs w:val="24"/>
        </w:rPr>
      </w:pPr>
      <w:r w:rsidRPr="00A758E1">
        <w:rPr>
          <w:szCs w:val="24"/>
        </w:rPr>
        <w:t>Unless stated otherwise below in these conclusions, all budget lines are confirmed as proposed by the Commission in the Draft Budget for 2025 a</w:t>
      </w:r>
      <w:r w:rsidR="001E299C">
        <w:rPr>
          <w:szCs w:val="24"/>
        </w:rPr>
        <w:t>s amended in Amending Letter No </w:t>
      </w:r>
      <w:r w:rsidRPr="00A758E1">
        <w:rPr>
          <w:szCs w:val="24"/>
        </w:rPr>
        <w:t xml:space="preserve">1/2025. </w:t>
      </w:r>
    </w:p>
    <w:p w14:paraId="7357E5B1" w14:textId="77777777" w:rsidR="00780BB7" w:rsidRPr="00A758E1" w:rsidRDefault="00780BB7" w:rsidP="00780BB7">
      <w:pPr>
        <w:spacing w:before="120" w:after="120"/>
        <w:jc w:val="both"/>
        <w:rPr>
          <w:szCs w:val="24"/>
        </w:rPr>
      </w:pPr>
      <w:r w:rsidRPr="00A758E1">
        <w:rPr>
          <w:szCs w:val="24"/>
        </w:rPr>
        <w:t>Additionally, unless stated otherwise, all budget lines amended by the Council and agreed by the Parliament in its reading are confirmed as amended by the Council.</w:t>
      </w:r>
    </w:p>
    <w:p w14:paraId="0E13B808" w14:textId="77777777" w:rsidR="00780BB7" w:rsidRPr="00A758E1" w:rsidRDefault="00780BB7" w:rsidP="00780BB7">
      <w:pPr>
        <w:spacing w:before="120" w:after="120"/>
        <w:jc w:val="both"/>
        <w:rPr>
          <w:szCs w:val="24"/>
        </w:rPr>
      </w:pPr>
      <w:r w:rsidRPr="00A758E1">
        <w:rPr>
          <w:szCs w:val="24"/>
        </w:rPr>
        <w:t>For the other budget lines, the Conciliation Committee has agreed on the conclusions included in sections 1.2 to 1.7 below.</w:t>
      </w:r>
    </w:p>
    <w:p w14:paraId="2587C0C8" w14:textId="77777777" w:rsidR="00780BB7" w:rsidRPr="00A758E1" w:rsidRDefault="00780BB7" w:rsidP="00780BB7">
      <w:pPr>
        <w:spacing w:before="120" w:after="120"/>
        <w:rPr>
          <w:rFonts w:ascii="Arial" w:hAnsi="Arial" w:cs="Arial"/>
          <w:b/>
          <w:sz w:val="22"/>
          <w:szCs w:val="22"/>
        </w:rPr>
      </w:pPr>
      <w:r w:rsidRPr="00A758E1">
        <w:rPr>
          <w:rFonts w:ascii="Arial" w:hAnsi="Arial" w:cs="Arial"/>
          <w:b/>
        </w:rPr>
        <w:t>1.2.</w:t>
      </w:r>
      <w:r w:rsidRPr="00A758E1">
        <w:rPr>
          <w:rFonts w:ascii="Arial" w:hAnsi="Arial" w:cs="Arial"/>
          <w:b/>
        </w:rPr>
        <w:tab/>
        <w:t>Horizontal issues</w:t>
      </w:r>
    </w:p>
    <w:p w14:paraId="63FB8322" w14:textId="77777777" w:rsidR="00780BB7" w:rsidRPr="00A758E1" w:rsidRDefault="00780BB7" w:rsidP="00780BB7">
      <w:pPr>
        <w:spacing w:before="120" w:after="120"/>
        <w:jc w:val="both"/>
        <w:rPr>
          <w:b/>
          <w:szCs w:val="24"/>
        </w:rPr>
      </w:pPr>
      <w:r w:rsidRPr="00A758E1">
        <w:rPr>
          <w:b/>
          <w:szCs w:val="24"/>
        </w:rPr>
        <w:t>Decentralised agencies</w:t>
      </w:r>
    </w:p>
    <w:p w14:paraId="42E29E52" w14:textId="3D99AB78" w:rsidR="00780BB7" w:rsidRPr="00A758E1" w:rsidRDefault="00780BB7" w:rsidP="00780BB7">
      <w:pPr>
        <w:spacing w:before="120" w:after="120"/>
        <w:jc w:val="both"/>
        <w:rPr>
          <w:szCs w:val="24"/>
        </w:rPr>
      </w:pPr>
      <w:r w:rsidRPr="00A758E1">
        <w:rPr>
          <w:szCs w:val="24"/>
        </w:rPr>
        <w:t>The EU contribution (in commitment and payment appropriations) and the number of establishment plan posts for all decentralised agencies are set at the level proposed by the Commission in the Draft Budget for 2025 a</w:t>
      </w:r>
      <w:r w:rsidR="001E299C">
        <w:rPr>
          <w:szCs w:val="24"/>
        </w:rPr>
        <w:t>s amended in Amending Letter No </w:t>
      </w:r>
      <w:r w:rsidRPr="00A758E1">
        <w:rPr>
          <w:szCs w:val="24"/>
        </w:rPr>
        <w:t>1/2025, with the following exceptions:</w:t>
      </w:r>
    </w:p>
    <w:p w14:paraId="0AE08A02" w14:textId="77777777" w:rsidR="00780BB7" w:rsidRPr="00A758E1" w:rsidRDefault="00780BB7" w:rsidP="00780BB7">
      <w:pPr>
        <w:widowControl/>
        <w:spacing w:before="120" w:after="120"/>
        <w:ind w:left="360" w:hanging="360"/>
        <w:jc w:val="both"/>
        <w:rPr>
          <w:szCs w:val="24"/>
        </w:rPr>
      </w:pPr>
      <w:r w:rsidRPr="00A758E1">
        <w:rPr>
          <w:rFonts w:ascii="Symbol" w:hAnsi="Symbol"/>
          <w:szCs w:val="24"/>
        </w:rPr>
        <w:t></w:t>
      </w:r>
      <w:r w:rsidRPr="00A758E1">
        <w:rPr>
          <w:rFonts w:ascii="Symbol" w:hAnsi="Symbol"/>
          <w:szCs w:val="24"/>
        </w:rPr>
        <w:tab/>
      </w:r>
      <w:proofErr w:type="gramStart"/>
      <w:r w:rsidRPr="00A758E1">
        <w:rPr>
          <w:szCs w:val="24"/>
        </w:rPr>
        <w:t>Under</w:t>
      </w:r>
      <w:proofErr w:type="gramEnd"/>
      <w:r w:rsidRPr="00A758E1">
        <w:rPr>
          <w:szCs w:val="24"/>
        </w:rPr>
        <w:t xml:space="preserve"> sub-heading 2b:</w:t>
      </w:r>
    </w:p>
    <w:p w14:paraId="631B1683" w14:textId="77777777" w:rsidR="00780BB7" w:rsidRPr="00A758E1" w:rsidRDefault="00780BB7" w:rsidP="00780BB7">
      <w:pPr>
        <w:spacing w:after="120" w:line="276" w:lineRule="auto"/>
        <w:ind w:left="1077" w:hanging="357"/>
        <w:jc w:val="both"/>
      </w:pPr>
      <w:r w:rsidRPr="00A758E1">
        <w:rPr>
          <w:rFonts w:ascii="Symbol" w:hAnsi="Symbol"/>
          <w:szCs w:val="24"/>
        </w:rPr>
        <w:t></w:t>
      </w:r>
      <w:r w:rsidRPr="00A758E1">
        <w:rPr>
          <w:rFonts w:ascii="Symbol" w:hAnsi="Symbol"/>
          <w:szCs w:val="24"/>
        </w:rPr>
        <w:tab/>
      </w:r>
      <w:r w:rsidRPr="00A758E1">
        <w:t>The European Public Prosecutor’s Office (EPPO, budget article 07 10 08), for which the level of commitment and payment appropriations is increased by EUR 2</w:t>
      </w:r>
      <w:proofErr w:type="gramStart"/>
      <w:r w:rsidRPr="00A758E1">
        <w:t>,0</w:t>
      </w:r>
      <w:proofErr w:type="gramEnd"/>
      <w:r w:rsidRPr="00A758E1">
        <w:t> million including to finance additional 14 SNEs to support the work of the permanent chambers.</w:t>
      </w:r>
    </w:p>
    <w:p w14:paraId="213B8ABD" w14:textId="77777777" w:rsidR="00780BB7" w:rsidRPr="00A758E1" w:rsidRDefault="00780BB7" w:rsidP="00780BB7">
      <w:pPr>
        <w:spacing w:before="120" w:after="120" w:line="276" w:lineRule="auto"/>
        <w:ind w:left="360" w:hanging="360"/>
        <w:jc w:val="both"/>
      </w:pPr>
      <w:r w:rsidRPr="00A758E1">
        <w:rPr>
          <w:rFonts w:ascii="Symbol" w:hAnsi="Symbol"/>
          <w:szCs w:val="24"/>
        </w:rPr>
        <w:t></w:t>
      </w:r>
      <w:r w:rsidRPr="00A758E1">
        <w:rPr>
          <w:rFonts w:ascii="Symbol" w:hAnsi="Symbol"/>
          <w:szCs w:val="24"/>
        </w:rPr>
        <w:tab/>
      </w:r>
      <w:proofErr w:type="gramStart"/>
      <w:r w:rsidRPr="00A758E1">
        <w:t>Under</w:t>
      </w:r>
      <w:proofErr w:type="gramEnd"/>
      <w:r w:rsidRPr="00A758E1">
        <w:t xml:space="preserve"> heading 5:</w:t>
      </w:r>
    </w:p>
    <w:p w14:paraId="044644C3" w14:textId="77777777" w:rsidR="00780BB7" w:rsidRPr="00A758E1" w:rsidRDefault="00780BB7" w:rsidP="00780BB7">
      <w:pPr>
        <w:spacing w:after="120" w:line="276" w:lineRule="auto"/>
        <w:ind w:left="1077" w:hanging="357"/>
        <w:jc w:val="both"/>
      </w:pPr>
      <w:r w:rsidRPr="00A758E1">
        <w:rPr>
          <w:rFonts w:ascii="Symbol" w:hAnsi="Symbol"/>
          <w:szCs w:val="24"/>
        </w:rPr>
        <w:t></w:t>
      </w:r>
      <w:r w:rsidRPr="00A758E1">
        <w:rPr>
          <w:rFonts w:ascii="Symbol" w:hAnsi="Symbol"/>
          <w:szCs w:val="24"/>
        </w:rPr>
        <w:tab/>
      </w:r>
      <w:r w:rsidRPr="00A758E1">
        <w:t>The European Union Agency for Law Enforcement Cooperation (Europol, budget article 12 10 01), for which 15 posts are added to the establishment plan and the level of commitment and payment appropr</w:t>
      </w:r>
      <w:bookmarkStart w:id="14" w:name="_GoBack"/>
      <w:bookmarkEnd w:id="14"/>
      <w:r w:rsidRPr="00A758E1">
        <w:t>iations is increased by EUR 5,0 million.</w:t>
      </w:r>
    </w:p>
    <w:p w14:paraId="16C8A6FD" w14:textId="77777777" w:rsidR="00780BB7" w:rsidRPr="00A758E1" w:rsidRDefault="00780BB7" w:rsidP="00780BB7">
      <w:pPr>
        <w:keepNext/>
        <w:spacing w:before="120" w:after="120"/>
        <w:jc w:val="both"/>
        <w:rPr>
          <w:b/>
          <w:szCs w:val="24"/>
        </w:rPr>
      </w:pPr>
      <w:r w:rsidRPr="00A758E1">
        <w:rPr>
          <w:b/>
          <w:szCs w:val="24"/>
        </w:rPr>
        <w:t>Executive agencies</w:t>
      </w:r>
    </w:p>
    <w:p w14:paraId="2ABAE997" w14:textId="067720A7" w:rsidR="00780BB7" w:rsidRPr="00A758E1" w:rsidRDefault="00780BB7" w:rsidP="00780BB7">
      <w:pPr>
        <w:spacing w:before="120" w:after="120"/>
        <w:jc w:val="both"/>
        <w:rPr>
          <w:szCs w:val="24"/>
        </w:rPr>
      </w:pPr>
      <w:r w:rsidRPr="00A758E1">
        <w:rPr>
          <w:szCs w:val="24"/>
        </w:rPr>
        <w:t>The EU contribution (in commitment and payment appropriations) and the number of establishment plan posts for executive agencies are set at the level proposed by the Commission in the Draft Budget</w:t>
      </w:r>
      <w:r w:rsidRPr="00A758E1">
        <w:t xml:space="preserve"> </w:t>
      </w:r>
      <w:r w:rsidRPr="00A758E1">
        <w:rPr>
          <w:szCs w:val="24"/>
        </w:rPr>
        <w:t>for 2025 a</w:t>
      </w:r>
      <w:r w:rsidR="001E299C">
        <w:rPr>
          <w:szCs w:val="24"/>
        </w:rPr>
        <w:t>s amended in Amending Letter No </w:t>
      </w:r>
      <w:r w:rsidRPr="00A758E1">
        <w:rPr>
          <w:szCs w:val="24"/>
        </w:rPr>
        <w:t xml:space="preserve">1/2025. </w:t>
      </w:r>
    </w:p>
    <w:p w14:paraId="5FA009BD" w14:textId="77777777" w:rsidR="00780BB7" w:rsidRPr="00A758E1" w:rsidRDefault="00780BB7" w:rsidP="00780BB7">
      <w:pPr>
        <w:spacing w:before="120" w:after="120"/>
        <w:jc w:val="both"/>
        <w:rPr>
          <w:b/>
          <w:szCs w:val="24"/>
        </w:rPr>
      </w:pPr>
      <w:r w:rsidRPr="00A758E1">
        <w:rPr>
          <w:b/>
          <w:szCs w:val="24"/>
        </w:rPr>
        <w:t>Pilot Projects/Preparatory Actions</w:t>
      </w:r>
    </w:p>
    <w:p w14:paraId="19A2873B" w14:textId="77777777" w:rsidR="00780BB7" w:rsidRPr="00A758E1" w:rsidRDefault="00780BB7" w:rsidP="00780BB7">
      <w:pPr>
        <w:spacing w:before="120" w:after="120"/>
        <w:jc w:val="both"/>
        <w:rPr>
          <w:szCs w:val="24"/>
        </w:rPr>
      </w:pPr>
      <w:r w:rsidRPr="00A758E1">
        <w:rPr>
          <w:szCs w:val="24"/>
        </w:rPr>
        <w:t>A comprehensive package of 33 pilot projects/preparatory actions (PP/PA), of which 22 new, for a total amount of EUR 104</w:t>
      </w:r>
      <w:proofErr w:type="gramStart"/>
      <w:r w:rsidRPr="00A758E1">
        <w:rPr>
          <w:szCs w:val="24"/>
        </w:rPr>
        <w:t>,5</w:t>
      </w:r>
      <w:proofErr w:type="gramEnd"/>
      <w:r w:rsidRPr="00A758E1">
        <w:rPr>
          <w:szCs w:val="24"/>
        </w:rPr>
        <w:t> million in commitment appropriations is agreed as proposed by the Parliament.</w:t>
      </w:r>
    </w:p>
    <w:p w14:paraId="0B2AA7AC" w14:textId="77777777" w:rsidR="00780BB7" w:rsidRPr="00A758E1" w:rsidRDefault="00780BB7" w:rsidP="00780BB7">
      <w:pPr>
        <w:spacing w:before="120" w:after="240"/>
        <w:jc w:val="both"/>
        <w:rPr>
          <w:szCs w:val="24"/>
        </w:rPr>
      </w:pPr>
      <w:r w:rsidRPr="00A758E1">
        <w:rPr>
          <w:szCs w:val="24"/>
        </w:rPr>
        <w:t>This package respects the ceilings for pilot projects and preparatory actions set out in the Financial Regulation.</w:t>
      </w:r>
    </w:p>
    <w:p w14:paraId="7E6F1EAA" w14:textId="77777777" w:rsidR="00780BB7" w:rsidRPr="00A758E1" w:rsidRDefault="00780BB7" w:rsidP="00780BB7">
      <w:pPr>
        <w:spacing w:before="120" w:after="120"/>
        <w:rPr>
          <w:rFonts w:ascii="Arial" w:hAnsi="Arial" w:cs="Arial"/>
          <w:b/>
          <w:sz w:val="22"/>
          <w:szCs w:val="22"/>
        </w:rPr>
      </w:pPr>
      <w:r w:rsidRPr="00A758E1">
        <w:rPr>
          <w:rFonts w:ascii="Arial" w:hAnsi="Arial" w:cs="Arial"/>
          <w:b/>
        </w:rPr>
        <w:t>1.3.</w:t>
      </w:r>
      <w:r w:rsidRPr="00A758E1">
        <w:rPr>
          <w:rFonts w:ascii="Arial" w:hAnsi="Arial" w:cs="Arial"/>
          <w:b/>
        </w:rPr>
        <w:tab/>
        <w:t>Expenditure headings of the financial framework - commitment appropriations</w:t>
      </w:r>
    </w:p>
    <w:p w14:paraId="07F84DE8" w14:textId="77777777" w:rsidR="00780BB7" w:rsidRPr="00A758E1" w:rsidRDefault="00780BB7" w:rsidP="00780BB7">
      <w:pPr>
        <w:spacing w:before="120" w:after="120"/>
        <w:jc w:val="both"/>
        <w:rPr>
          <w:szCs w:val="24"/>
        </w:rPr>
      </w:pPr>
      <w:r w:rsidRPr="00A758E1">
        <w:rPr>
          <w:szCs w:val="24"/>
        </w:rPr>
        <w:t>After taking into account the above conclusions on agencies and pilot projects and preparatory actions, the Conciliation Committee has agreed on the following:</w:t>
      </w:r>
    </w:p>
    <w:p w14:paraId="5BD1715B" w14:textId="77777777" w:rsidR="00780BB7" w:rsidRPr="00A758E1" w:rsidRDefault="00780BB7" w:rsidP="00780BB7">
      <w:pPr>
        <w:keepNext/>
        <w:spacing w:before="240" w:after="240"/>
        <w:jc w:val="both"/>
        <w:rPr>
          <w:b/>
          <w:szCs w:val="24"/>
        </w:rPr>
      </w:pPr>
      <w:r w:rsidRPr="00A758E1">
        <w:rPr>
          <w:b/>
          <w:szCs w:val="24"/>
        </w:rPr>
        <w:t>Heading 1 – Single Market, Innovation and Digital</w:t>
      </w:r>
    </w:p>
    <w:p w14:paraId="0CF6931E" w14:textId="77777777" w:rsidR="00780BB7" w:rsidRPr="00A758E1" w:rsidRDefault="00780BB7" w:rsidP="00780BB7">
      <w:pPr>
        <w:spacing w:before="120" w:after="240"/>
        <w:jc w:val="both"/>
        <w:rPr>
          <w:szCs w:val="24"/>
        </w:rPr>
      </w:pPr>
      <w:r w:rsidRPr="00A758E1">
        <w:rPr>
          <w:szCs w:val="24"/>
        </w:rPr>
        <w:t xml:space="preserve">Commitment appropriations are set at the level proposed by the Commission in the Draft </w:t>
      </w:r>
      <w:r w:rsidRPr="00A758E1">
        <w:rPr>
          <w:szCs w:val="24"/>
        </w:rPr>
        <w:lastRenderedPageBreak/>
        <w:t>Budget, as amended by Amending Letter 1/2025 but with the following adjustments, agreed by the Conciliation Committee, set out in the table below:</w:t>
      </w:r>
    </w:p>
    <w:tbl>
      <w:tblPr>
        <w:tblW w:w="9145" w:type="dxa"/>
        <w:tblLook w:val="04A0" w:firstRow="1" w:lastRow="0" w:firstColumn="1" w:lastColumn="0" w:noHBand="0" w:noVBand="1"/>
      </w:tblPr>
      <w:tblGrid>
        <w:gridCol w:w="1559"/>
        <w:gridCol w:w="2977"/>
        <w:gridCol w:w="1559"/>
        <w:gridCol w:w="1560"/>
        <w:gridCol w:w="1490"/>
      </w:tblGrid>
      <w:tr w:rsidR="00780BB7" w:rsidRPr="00A758E1" w14:paraId="561DE7DB"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A769E51"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3A48102"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09" w:type="dxa"/>
            <w:gridSpan w:val="3"/>
            <w:tcBorders>
              <w:top w:val="single" w:sz="4" w:space="0" w:color="auto"/>
              <w:left w:val="nil"/>
              <w:bottom w:val="single" w:sz="4" w:space="0" w:color="auto"/>
              <w:right w:val="single" w:sz="4" w:space="0" w:color="auto"/>
            </w:tcBorders>
            <w:shd w:val="clear" w:color="auto" w:fill="DCE6F1"/>
            <w:vAlign w:val="center"/>
            <w:hideMark/>
          </w:tcPr>
          <w:p w14:paraId="38F62609"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52E2EFED" w14:textId="77777777" w:rsidTr="009967CE">
        <w:trPr>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4AC6D"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7B2B4" w14:textId="77777777" w:rsidR="00780BB7" w:rsidRPr="00A758E1" w:rsidRDefault="00780BB7" w:rsidP="009967CE">
            <w:pPr>
              <w:widowControl/>
              <w:rPr>
                <w:b/>
                <w:bCs/>
                <w:color w:val="000000"/>
                <w:sz w:val="20"/>
                <w:lang w:eastAsia="en-IE"/>
              </w:rPr>
            </w:pP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583F8CD0"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909F735"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49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2E5D7875"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0AD8A56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671B459D" w14:textId="77777777" w:rsidR="00780BB7" w:rsidRPr="00A758E1" w:rsidRDefault="00780BB7" w:rsidP="009967CE">
            <w:pPr>
              <w:rPr>
                <w:i/>
                <w:iCs/>
                <w:color w:val="000000"/>
                <w:sz w:val="20"/>
                <w:lang w:eastAsia="en-IE"/>
              </w:rPr>
            </w:pPr>
            <w:r w:rsidRPr="00A758E1">
              <w:rPr>
                <w:i/>
                <w:iCs/>
                <w:color w:val="000000"/>
                <w:sz w:val="20"/>
                <w:lang w:eastAsia="en-IE"/>
              </w:rPr>
              <w:t>1.0.11</w:t>
            </w:r>
          </w:p>
        </w:tc>
        <w:tc>
          <w:tcPr>
            <w:tcW w:w="2977" w:type="dxa"/>
            <w:tcBorders>
              <w:top w:val="nil"/>
              <w:left w:val="nil"/>
              <w:bottom w:val="single" w:sz="4" w:space="0" w:color="auto"/>
              <w:right w:val="single" w:sz="4" w:space="0" w:color="auto"/>
            </w:tcBorders>
            <w:shd w:val="clear" w:color="auto" w:fill="F2F2F2"/>
            <w:noWrap/>
            <w:hideMark/>
          </w:tcPr>
          <w:p w14:paraId="1C4A952B" w14:textId="77777777" w:rsidR="00780BB7" w:rsidRPr="00A758E1" w:rsidRDefault="00780BB7" w:rsidP="009967CE">
            <w:pPr>
              <w:rPr>
                <w:i/>
                <w:iCs/>
                <w:color w:val="000000"/>
                <w:sz w:val="20"/>
                <w:lang w:eastAsia="en-IE"/>
              </w:rPr>
            </w:pPr>
            <w:r w:rsidRPr="00A758E1">
              <w:rPr>
                <w:i/>
                <w:iCs/>
                <w:color w:val="000000"/>
                <w:sz w:val="20"/>
                <w:lang w:eastAsia="en-IE"/>
              </w:rPr>
              <w:t>Horizon Europe</w:t>
            </w:r>
          </w:p>
        </w:tc>
        <w:tc>
          <w:tcPr>
            <w:tcW w:w="1559" w:type="dxa"/>
            <w:tcBorders>
              <w:top w:val="nil"/>
              <w:left w:val="nil"/>
              <w:bottom w:val="single" w:sz="4" w:space="0" w:color="auto"/>
              <w:right w:val="single" w:sz="4" w:space="0" w:color="auto"/>
            </w:tcBorders>
            <w:shd w:val="clear" w:color="auto" w:fill="F2F2F2"/>
            <w:hideMark/>
          </w:tcPr>
          <w:p w14:paraId="74495322" w14:textId="77777777" w:rsidR="00780BB7" w:rsidRPr="00A758E1" w:rsidRDefault="00780BB7" w:rsidP="009967CE">
            <w:pPr>
              <w:jc w:val="right"/>
              <w:rPr>
                <w:i/>
                <w:iCs/>
                <w:color w:val="000000"/>
                <w:sz w:val="20"/>
                <w:lang w:eastAsia="en-IE"/>
              </w:rPr>
            </w:pPr>
            <w:r w:rsidRPr="00A758E1">
              <w:rPr>
                <w:i/>
                <w:iCs/>
                <w:color w:val="000000"/>
                <w:sz w:val="20"/>
                <w:lang w:eastAsia="en-IE"/>
              </w:rPr>
              <w:t>12 737 327 172</w:t>
            </w:r>
          </w:p>
        </w:tc>
        <w:tc>
          <w:tcPr>
            <w:tcW w:w="1560" w:type="dxa"/>
            <w:tcBorders>
              <w:top w:val="nil"/>
              <w:left w:val="nil"/>
              <w:bottom w:val="single" w:sz="4" w:space="0" w:color="auto"/>
              <w:right w:val="single" w:sz="4" w:space="0" w:color="auto"/>
            </w:tcBorders>
            <w:shd w:val="clear" w:color="auto" w:fill="F2F2F2"/>
            <w:hideMark/>
          </w:tcPr>
          <w:p w14:paraId="3C072840" w14:textId="77777777" w:rsidR="00780BB7" w:rsidRPr="00A758E1" w:rsidRDefault="00780BB7" w:rsidP="009967CE">
            <w:pPr>
              <w:jc w:val="right"/>
              <w:rPr>
                <w:i/>
                <w:iCs/>
                <w:color w:val="000000"/>
                <w:sz w:val="20"/>
                <w:lang w:eastAsia="en-IE"/>
              </w:rPr>
            </w:pPr>
            <w:r w:rsidRPr="00A758E1">
              <w:rPr>
                <w:i/>
                <w:iCs/>
                <w:color w:val="000000"/>
                <w:sz w:val="20"/>
                <w:lang w:eastAsia="en-IE"/>
              </w:rPr>
              <w:t>12 762 327 172</w:t>
            </w:r>
          </w:p>
        </w:tc>
        <w:tc>
          <w:tcPr>
            <w:tcW w:w="1490" w:type="dxa"/>
            <w:tcBorders>
              <w:top w:val="nil"/>
              <w:left w:val="nil"/>
              <w:bottom w:val="single" w:sz="4" w:space="0" w:color="auto"/>
              <w:right w:val="single" w:sz="4" w:space="0" w:color="auto"/>
            </w:tcBorders>
            <w:shd w:val="clear" w:color="auto" w:fill="F2F2F2"/>
            <w:hideMark/>
          </w:tcPr>
          <w:p w14:paraId="79A0047A" w14:textId="77777777" w:rsidR="00780BB7" w:rsidRPr="00A758E1" w:rsidRDefault="00780BB7" w:rsidP="009967CE">
            <w:pPr>
              <w:jc w:val="right"/>
              <w:rPr>
                <w:i/>
                <w:iCs/>
                <w:color w:val="000000"/>
                <w:sz w:val="20"/>
                <w:lang w:eastAsia="en-IE"/>
              </w:rPr>
            </w:pPr>
            <w:r w:rsidRPr="00A758E1">
              <w:rPr>
                <w:i/>
                <w:iCs/>
                <w:color w:val="000000"/>
                <w:sz w:val="20"/>
                <w:lang w:eastAsia="en-IE"/>
              </w:rPr>
              <w:t>25 000 000</w:t>
            </w:r>
          </w:p>
        </w:tc>
      </w:tr>
      <w:tr w:rsidR="00780BB7" w:rsidRPr="00A758E1" w14:paraId="0E88E76C" w14:textId="77777777" w:rsidTr="009967CE">
        <w:trPr>
          <w:trHeight w:val="523"/>
        </w:trPr>
        <w:tc>
          <w:tcPr>
            <w:tcW w:w="1559" w:type="dxa"/>
            <w:tcBorders>
              <w:top w:val="nil"/>
              <w:left w:val="single" w:sz="4" w:space="0" w:color="auto"/>
              <w:bottom w:val="single" w:sz="4" w:space="0" w:color="auto"/>
              <w:right w:val="single" w:sz="4" w:space="0" w:color="auto"/>
            </w:tcBorders>
            <w:hideMark/>
          </w:tcPr>
          <w:p w14:paraId="344CFA77" w14:textId="77777777" w:rsidR="00780BB7" w:rsidRPr="00A758E1" w:rsidRDefault="00780BB7" w:rsidP="009967CE">
            <w:pPr>
              <w:rPr>
                <w:color w:val="000000"/>
                <w:sz w:val="20"/>
                <w:lang w:eastAsia="en-IE"/>
              </w:rPr>
            </w:pPr>
            <w:r w:rsidRPr="00A758E1">
              <w:rPr>
                <w:color w:val="000000"/>
                <w:sz w:val="20"/>
                <w:lang w:eastAsia="en-IE"/>
              </w:rPr>
              <w:t>01 02 01 02</w:t>
            </w:r>
          </w:p>
        </w:tc>
        <w:tc>
          <w:tcPr>
            <w:tcW w:w="2977" w:type="dxa"/>
            <w:tcBorders>
              <w:top w:val="nil"/>
              <w:left w:val="nil"/>
              <w:bottom w:val="single" w:sz="4" w:space="0" w:color="auto"/>
              <w:right w:val="single" w:sz="4" w:space="0" w:color="auto"/>
            </w:tcBorders>
            <w:hideMark/>
          </w:tcPr>
          <w:p w14:paraId="08316F9D" w14:textId="77777777" w:rsidR="00780BB7" w:rsidRPr="00A758E1" w:rsidRDefault="00780BB7" w:rsidP="009967CE">
            <w:pPr>
              <w:rPr>
                <w:color w:val="000000"/>
                <w:sz w:val="20"/>
                <w:lang w:eastAsia="en-IE"/>
              </w:rPr>
            </w:pPr>
            <w:r w:rsidRPr="00A758E1">
              <w:rPr>
                <w:color w:val="000000"/>
                <w:sz w:val="20"/>
                <w:lang w:eastAsia="en-IE"/>
              </w:rPr>
              <w:t xml:space="preserve">Marie </w:t>
            </w:r>
            <w:proofErr w:type="spellStart"/>
            <w:r w:rsidRPr="00A758E1">
              <w:rPr>
                <w:color w:val="000000"/>
                <w:sz w:val="20"/>
                <w:lang w:eastAsia="en-IE"/>
              </w:rPr>
              <w:t>Skłodowska</w:t>
            </w:r>
            <w:proofErr w:type="spellEnd"/>
            <w:r w:rsidRPr="00A758E1">
              <w:rPr>
                <w:color w:val="000000"/>
                <w:sz w:val="20"/>
                <w:lang w:eastAsia="en-IE"/>
              </w:rPr>
              <w:t>-Curie Actions</w:t>
            </w:r>
          </w:p>
        </w:tc>
        <w:tc>
          <w:tcPr>
            <w:tcW w:w="1559" w:type="dxa"/>
            <w:tcBorders>
              <w:top w:val="nil"/>
              <w:left w:val="nil"/>
              <w:bottom w:val="single" w:sz="4" w:space="0" w:color="auto"/>
              <w:right w:val="single" w:sz="4" w:space="0" w:color="auto"/>
            </w:tcBorders>
            <w:hideMark/>
          </w:tcPr>
          <w:p w14:paraId="6B939F57" w14:textId="77777777" w:rsidR="00780BB7" w:rsidRPr="00A758E1" w:rsidRDefault="00780BB7" w:rsidP="009967CE">
            <w:pPr>
              <w:jc w:val="right"/>
              <w:rPr>
                <w:color w:val="000000"/>
                <w:sz w:val="20"/>
                <w:lang w:eastAsia="en-IE"/>
              </w:rPr>
            </w:pPr>
            <w:r w:rsidRPr="00A758E1">
              <w:rPr>
                <w:color w:val="000000"/>
                <w:sz w:val="20"/>
                <w:lang w:eastAsia="en-IE"/>
              </w:rPr>
              <w:t>884 231 249</w:t>
            </w:r>
          </w:p>
        </w:tc>
        <w:tc>
          <w:tcPr>
            <w:tcW w:w="1560" w:type="dxa"/>
            <w:tcBorders>
              <w:top w:val="nil"/>
              <w:left w:val="nil"/>
              <w:bottom w:val="single" w:sz="4" w:space="0" w:color="auto"/>
              <w:right w:val="single" w:sz="4" w:space="0" w:color="auto"/>
            </w:tcBorders>
            <w:hideMark/>
          </w:tcPr>
          <w:p w14:paraId="1954CD7C" w14:textId="77777777" w:rsidR="00780BB7" w:rsidRPr="00A758E1" w:rsidRDefault="00780BB7" w:rsidP="009967CE">
            <w:pPr>
              <w:jc w:val="right"/>
              <w:rPr>
                <w:color w:val="000000"/>
                <w:sz w:val="20"/>
                <w:lang w:eastAsia="en-IE"/>
              </w:rPr>
            </w:pPr>
            <w:r w:rsidRPr="00A758E1">
              <w:rPr>
                <w:color w:val="000000"/>
                <w:sz w:val="20"/>
                <w:lang w:eastAsia="en-IE"/>
              </w:rPr>
              <w:t>886 731 249</w:t>
            </w:r>
          </w:p>
        </w:tc>
        <w:tc>
          <w:tcPr>
            <w:tcW w:w="1490" w:type="dxa"/>
            <w:tcBorders>
              <w:top w:val="nil"/>
              <w:left w:val="nil"/>
              <w:bottom w:val="single" w:sz="4" w:space="0" w:color="auto"/>
              <w:right w:val="single" w:sz="4" w:space="0" w:color="auto"/>
            </w:tcBorders>
            <w:hideMark/>
          </w:tcPr>
          <w:p w14:paraId="655BD1B5" w14:textId="77777777" w:rsidR="00780BB7" w:rsidRPr="00A758E1" w:rsidRDefault="00780BB7" w:rsidP="009967CE">
            <w:pPr>
              <w:jc w:val="right"/>
              <w:rPr>
                <w:color w:val="000000"/>
                <w:sz w:val="20"/>
                <w:lang w:eastAsia="en-IE"/>
              </w:rPr>
            </w:pPr>
            <w:r w:rsidRPr="00A758E1">
              <w:rPr>
                <w:color w:val="000000"/>
                <w:sz w:val="20"/>
                <w:lang w:eastAsia="en-IE"/>
              </w:rPr>
              <w:t>2 500 000</w:t>
            </w:r>
          </w:p>
        </w:tc>
      </w:tr>
      <w:tr w:rsidR="00780BB7" w:rsidRPr="00A758E1" w14:paraId="09694ECB" w14:textId="77777777" w:rsidTr="009967CE">
        <w:trPr>
          <w:trHeight w:val="523"/>
        </w:trPr>
        <w:tc>
          <w:tcPr>
            <w:tcW w:w="1559" w:type="dxa"/>
            <w:tcBorders>
              <w:top w:val="nil"/>
              <w:left w:val="single" w:sz="4" w:space="0" w:color="auto"/>
              <w:bottom w:val="single" w:sz="4" w:space="0" w:color="auto"/>
              <w:right w:val="single" w:sz="4" w:space="0" w:color="auto"/>
            </w:tcBorders>
            <w:hideMark/>
          </w:tcPr>
          <w:p w14:paraId="3522C578" w14:textId="77777777" w:rsidR="00780BB7" w:rsidRPr="00A758E1" w:rsidRDefault="00780BB7" w:rsidP="009967CE">
            <w:pPr>
              <w:rPr>
                <w:color w:val="000000"/>
                <w:sz w:val="20"/>
                <w:lang w:eastAsia="en-IE"/>
              </w:rPr>
            </w:pPr>
            <w:r w:rsidRPr="00A758E1">
              <w:rPr>
                <w:color w:val="000000"/>
                <w:sz w:val="20"/>
                <w:lang w:eastAsia="en-IE"/>
              </w:rPr>
              <w:t>01 02 02 10</w:t>
            </w:r>
          </w:p>
        </w:tc>
        <w:tc>
          <w:tcPr>
            <w:tcW w:w="2977" w:type="dxa"/>
            <w:tcBorders>
              <w:top w:val="nil"/>
              <w:left w:val="nil"/>
              <w:bottom w:val="single" w:sz="4" w:space="0" w:color="auto"/>
              <w:right w:val="single" w:sz="4" w:space="0" w:color="auto"/>
            </w:tcBorders>
            <w:hideMark/>
          </w:tcPr>
          <w:p w14:paraId="11FE5F05" w14:textId="77777777" w:rsidR="00780BB7" w:rsidRPr="00A758E1" w:rsidRDefault="00780BB7" w:rsidP="009967CE">
            <w:pPr>
              <w:rPr>
                <w:color w:val="000000"/>
                <w:sz w:val="20"/>
                <w:lang w:eastAsia="en-IE"/>
              </w:rPr>
            </w:pPr>
            <w:r w:rsidRPr="00A758E1">
              <w:rPr>
                <w:color w:val="000000"/>
                <w:sz w:val="20"/>
                <w:lang w:eastAsia="en-IE"/>
              </w:rPr>
              <w:t>Cluster ‘Health’</w:t>
            </w:r>
          </w:p>
        </w:tc>
        <w:tc>
          <w:tcPr>
            <w:tcW w:w="1559" w:type="dxa"/>
            <w:tcBorders>
              <w:top w:val="nil"/>
              <w:left w:val="nil"/>
              <w:bottom w:val="single" w:sz="4" w:space="0" w:color="auto"/>
              <w:right w:val="single" w:sz="4" w:space="0" w:color="auto"/>
            </w:tcBorders>
            <w:hideMark/>
          </w:tcPr>
          <w:p w14:paraId="668FEECC" w14:textId="77777777" w:rsidR="00780BB7" w:rsidRPr="00A758E1" w:rsidRDefault="00780BB7" w:rsidP="009967CE">
            <w:pPr>
              <w:jc w:val="right"/>
              <w:rPr>
                <w:color w:val="000000"/>
                <w:sz w:val="20"/>
                <w:lang w:eastAsia="en-IE"/>
              </w:rPr>
            </w:pPr>
            <w:r w:rsidRPr="00A758E1">
              <w:rPr>
                <w:color w:val="000000"/>
                <w:sz w:val="20"/>
                <w:lang w:eastAsia="en-IE"/>
              </w:rPr>
              <w:t>591 711 903</w:t>
            </w:r>
          </w:p>
        </w:tc>
        <w:tc>
          <w:tcPr>
            <w:tcW w:w="1560" w:type="dxa"/>
            <w:tcBorders>
              <w:top w:val="nil"/>
              <w:left w:val="nil"/>
              <w:bottom w:val="single" w:sz="4" w:space="0" w:color="auto"/>
              <w:right w:val="single" w:sz="4" w:space="0" w:color="auto"/>
            </w:tcBorders>
            <w:hideMark/>
          </w:tcPr>
          <w:p w14:paraId="3AC8F9DA" w14:textId="77777777" w:rsidR="00780BB7" w:rsidRPr="00A758E1" w:rsidRDefault="00780BB7" w:rsidP="009967CE">
            <w:pPr>
              <w:jc w:val="right"/>
              <w:rPr>
                <w:color w:val="000000"/>
                <w:sz w:val="20"/>
                <w:lang w:eastAsia="en-IE"/>
              </w:rPr>
            </w:pPr>
            <w:r w:rsidRPr="00A758E1">
              <w:rPr>
                <w:color w:val="000000"/>
                <w:sz w:val="20"/>
                <w:lang w:eastAsia="en-IE"/>
              </w:rPr>
              <w:t>606 711 903</w:t>
            </w:r>
          </w:p>
        </w:tc>
        <w:tc>
          <w:tcPr>
            <w:tcW w:w="1490" w:type="dxa"/>
            <w:tcBorders>
              <w:top w:val="nil"/>
              <w:left w:val="nil"/>
              <w:bottom w:val="single" w:sz="4" w:space="0" w:color="auto"/>
              <w:right w:val="single" w:sz="4" w:space="0" w:color="auto"/>
            </w:tcBorders>
            <w:hideMark/>
          </w:tcPr>
          <w:p w14:paraId="4B25EFB2" w14:textId="77777777" w:rsidR="00780BB7" w:rsidRPr="00A758E1" w:rsidRDefault="00780BB7" w:rsidP="009967CE">
            <w:pPr>
              <w:jc w:val="right"/>
              <w:rPr>
                <w:color w:val="000000"/>
                <w:sz w:val="20"/>
                <w:lang w:eastAsia="en-IE"/>
              </w:rPr>
            </w:pPr>
            <w:r w:rsidRPr="00A758E1">
              <w:rPr>
                <w:color w:val="000000"/>
                <w:sz w:val="20"/>
                <w:lang w:eastAsia="en-IE"/>
              </w:rPr>
              <w:t>15 000 000</w:t>
            </w:r>
          </w:p>
        </w:tc>
      </w:tr>
      <w:tr w:rsidR="00780BB7" w:rsidRPr="00A758E1" w14:paraId="3B433FC2" w14:textId="77777777" w:rsidTr="009967CE">
        <w:trPr>
          <w:trHeight w:val="420"/>
        </w:trPr>
        <w:tc>
          <w:tcPr>
            <w:tcW w:w="1559" w:type="dxa"/>
            <w:tcBorders>
              <w:top w:val="nil"/>
              <w:left w:val="single" w:sz="4" w:space="0" w:color="auto"/>
              <w:bottom w:val="single" w:sz="4" w:space="0" w:color="auto"/>
              <w:right w:val="single" w:sz="4" w:space="0" w:color="auto"/>
            </w:tcBorders>
            <w:hideMark/>
          </w:tcPr>
          <w:p w14:paraId="28006E08" w14:textId="77777777" w:rsidR="00780BB7" w:rsidRPr="00A758E1" w:rsidRDefault="00780BB7" w:rsidP="009967CE">
            <w:pPr>
              <w:rPr>
                <w:color w:val="000000"/>
                <w:sz w:val="20"/>
                <w:lang w:eastAsia="en-IE"/>
              </w:rPr>
            </w:pPr>
            <w:r w:rsidRPr="00A758E1">
              <w:rPr>
                <w:color w:val="000000"/>
                <w:sz w:val="20"/>
                <w:lang w:eastAsia="en-IE"/>
              </w:rPr>
              <w:t>01 02 03 01</w:t>
            </w:r>
          </w:p>
        </w:tc>
        <w:tc>
          <w:tcPr>
            <w:tcW w:w="2977" w:type="dxa"/>
            <w:tcBorders>
              <w:top w:val="nil"/>
              <w:left w:val="nil"/>
              <w:bottom w:val="single" w:sz="4" w:space="0" w:color="auto"/>
              <w:right w:val="single" w:sz="4" w:space="0" w:color="auto"/>
            </w:tcBorders>
            <w:hideMark/>
          </w:tcPr>
          <w:p w14:paraId="3389E9CC" w14:textId="77777777" w:rsidR="00780BB7" w:rsidRPr="00A758E1" w:rsidRDefault="00780BB7" w:rsidP="009967CE">
            <w:pPr>
              <w:rPr>
                <w:color w:val="000000"/>
                <w:sz w:val="20"/>
                <w:lang w:eastAsia="en-IE"/>
              </w:rPr>
            </w:pPr>
            <w:r w:rsidRPr="00A758E1">
              <w:rPr>
                <w:color w:val="000000"/>
                <w:sz w:val="20"/>
                <w:lang w:eastAsia="en-IE"/>
              </w:rPr>
              <w:t>European Innovation Council</w:t>
            </w:r>
          </w:p>
        </w:tc>
        <w:tc>
          <w:tcPr>
            <w:tcW w:w="1559" w:type="dxa"/>
            <w:tcBorders>
              <w:top w:val="nil"/>
              <w:left w:val="nil"/>
              <w:bottom w:val="single" w:sz="4" w:space="0" w:color="auto"/>
              <w:right w:val="single" w:sz="4" w:space="0" w:color="auto"/>
            </w:tcBorders>
            <w:hideMark/>
          </w:tcPr>
          <w:p w14:paraId="4CDAF620" w14:textId="77777777" w:rsidR="00780BB7" w:rsidRPr="00A758E1" w:rsidRDefault="00780BB7" w:rsidP="009967CE">
            <w:pPr>
              <w:jc w:val="right"/>
              <w:rPr>
                <w:color w:val="000000"/>
                <w:sz w:val="20"/>
                <w:lang w:eastAsia="en-IE"/>
              </w:rPr>
            </w:pPr>
            <w:r w:rsidRPr="00A758E1">
              <w:rPr>
                <w:color w:val="000000"/>
                <w:sz w:val="20"/>
                <w:lang w:eastAsia="en-IE"/>
              </w:rPr>
              <w:t>1 139 151 703</w:t>
            </w:r>
          </w:p>
        </w:tc>
        <w:tc>
          <w:tcPr>
            <w:tcW w:w="1560" w:type="dxa"/>
            <w:tcBorders>
              <w:top w:val="nil"/>
              <w:left w:val="nil"/>
              <w:bottom w:val="single" w:sz="4" w:space="0" w:color="auto"/>
              <w:right w:val="single" w:sz="4" w:space="0" w:color="auto"/>
            </w:tcBorders>
            <w:hideMark/>
          </w:tcPr>
          <w:p w14:paraId="0720FA40" w14:textId="77777777" w:rsidR="00780BB7" w:rsidRPr="00A758E1" w:rsidRDefault="00780BB7" w:rsidP="009967CE">
            <w:pPr>
              <w:jc w:val="right"/>
              <w:rPr>
                <w:color w:val="000000"/>
                <w:sz w:val="20"/>
                <w:lang w:eastAsia="en-IE"/>
              </w:rPr>
            </w:pPr>
            <w:r w:rsidRPr="00A758E1">
              <w:rPr>
                <w:color w:val="000000"/>
                <w:sz w:val="20"/>
                <w:lang w:eastAsia="en-IE"/>
              </w:rPr>
              <w:t>1 146 651 703</w:t>
            </w:r>
          </w:p>
        </w:tc>
        <w:tc>
          <w:tcPr>
            <w:tcW w:w="1490" w:type="dxa"/>
            <w:tcBorders>
              <w:top w:val="nil"/>
              <w:left w:val="nil"/>
              <w:bottom w:val="single" w:sz="4" w:space="0" w:color="auto"/>
              <w:right w:val="single" w:sz="4" w:space="0" w:color="auto"/>
            </w:tcBorders>
            <w:hideMark/>
          </w:tcPr>
          <w:p w14:paraId="172D2DD0" w14:textId="77777777" w:rsidR="00780BB7" w:rsidRPr="00A758E1" w:rsidRDefault="00780BB7" w:rsidP="009967CE">
            <w:pPr>
              <w:jc w:val="right"/>
              <w:rPr>
                <w:color w:val="000000"/>
                <w:sz w:val="20"/>
                <w:lang w:eastAsia="en-IE"/>
              </w:rPr>
            </w:pPr>
            <w:r w:rsidRPr="00A758E1">
              <w:rPr>
                <w:color w:val="000000"/>
                <w:sz w:val="20"/>
                <w:lang w:eastAsia="en-IE"/>
              </w:rPr>
              <w:t>7 500 000</w:t>
            </w:r>
          </w:p>
        </w:tc>
      </w:tr>
      <w:tr w:rsidR="00780BB7" w:rsidRPr="00A758E1" w14:paraId="2D7CB0E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1DF1BBFD" w14:textId="77777777" w:rsidR="00780BB7" w:rsidRPr="00A758E1" w:rsidRDefault="00780BB7" w:rsidP="009967CE">
            <w:pPr>
              <w:rPr>
                <w:i/>
                <w:iCs/>
                <w:color w:val="000000"/>
                <w:sz w:val="20"/>
                <w:lang w:eastAsia="en-IE"/>
              </w:rPr>
            </w:pPr>
            <w:r w:rsidRPr="00A758E1">
              <w:rPr>
                <w:i/>
                <w:iCs/>
                <w:color w:val="000000"/>
                <w:sz w:val="20"/>
                <w:lang w:eastAsia="en-IE"/>
              </w:rPr>
              <w:t>1.0.23</w:t>
            </w:r>
          </w:p>
        </w:tc>
        <w:tc>
          <w:tcPr>
            <w:tcW w:w="2977" w:type="dxa"/>
            <w:tcBorders>
              <w:top w:val="nil"/>
              <w:left w:val="nil"/>
              <w:bottom w:val="single" w:sz="4" w:space="0" w:color="auto"/>
              <w:right w:val="single" w:sz="4" w:space="0" w:color="auto"/>
            </w:tcBorders>
            <w:shd w:val="clear" w:color="auto" w:fill="F2F2F2"/>
            <w:noWrap/>
            <w:hideMark/>
          </w:tcPr>
          <w:p w14:paraId="5DC58976" w14:textId="77777777" w:rsidR="00780BB7" w:rsidRPr="00A758E1" w:rsidRDefault="00780BB7" w:rsidP="009967CE">
            <w:pPr>
              <w:rPr>
                <w:i/>
                <w:iCs/>
                <w:color w:val="000000"/>
                <w:sz w:val="20"/>
                <w:lang w:eastAsia="en-IE"/>
              </w:rPr>
            </w:pPr>
            <w:r w:rsidRPr="00A758E1">
              <w:rPr>
                <w:i/>
                <w:iCs/>
                <w:color w:val="000000"/>
                <w:sz w:val="20"/>
                <w:lang w:eastAsia="en-IE"/>
              </w:rPr>
              <w:t>Digital Europe Programme</w:t>
            </w:r>
          </w:p>
        </w:tc>
        <w:tc>
          <w:tcPr>
            <w:tcW w:w="1559" w:type="dxa"/>
            <w:tcBorders>
              <w:top w:val="nil"/>
              <w:left w:val="nil"/>
              <w:bottom w:val="single" w:sz="4" w:space="0" w:color="auto"/>
              <w:right w:val="single" w:sz="4" w:space="0" w:color="auto"/>
            </w:tcBorders>
            <w:shd w:val="clear" w:color="auto" w:fill="F2F2F2"/>
            <w:hideMark/>
          </w:tcPr>
          <w:p w14:paraId="7E3768AD" w14:textId="77777777" w:rsidR="00780BB7" w:rsidRPr="00A758E1" w:rsidRDefault="00780BB7" w:rsidP="009967CE">
            <w:pPr>
              <w:jc w:val="right"/>
              <w:rPr>
                <w:i/>
                <w:iCs/>
                <w:color w:val="000000"/>
                <w:sz w:val="20"/>
                <w:lang w:eastAsia="en-IE"/>
              </w:rPr>
            </w:pPr>
            <w:r w:rsidRPr="00A758E1">
              <w:rPr>
                <w:i/>
                <w:iCs/>
                <w:color w:val="000000"/>
                <w:sz w:val="20"/>
                <w:lang w:eastAsia="en-IE"/>
              </w:rPr>
              <w:t>1 102 259 643</w:t>
            </w:r>
          </w:p>
        </w:tc>
        <w:tc>
          <w:tcPr>
            <w:tcW w:w="1560" w:type="dxa"/>
            <w:tcBorders>
              <w:top w:val="nil"/>
              <w:left w:val="nil"/>
              <w:bottom w:val="single" w:sz="4" w:space="0" w:color="auto"/>
              <w:right w:val="single" w:sz="4" w:space="0" w:color="auto"/>
            </w:tcBorders>
            <w:shd w:val="clear" w:color="auto" w:fill="F2F2F2"/>
            <w:hideMark/>
          </w:tcPr>
          <w:p w14:paraId="2EB7BBDF" w14:textId="77777777" w:rsidR="00780BB7" w:rsidRPr="00A758E1" w:rsidRDefault="00780BB7" w:rsidP="009967CE">
            <w:pPr>
              <w:jc w:val="right"/>
              <w:rPr>
                <w:i/>
                <w:iCs/>
                <w:color w:val="000000"/>
                <w:sz w:val="20"/>
                <w:lang w:eastAsia="en-IE"/>
              </w:rPr>
            </w:pPr>
            <w:r w:rsidRPr="00A758E1">
              <w:rPr>
                <w:i/>
                <w:iCs/>
                <w:color w:val="000000"/>
                <w:sz w:val="20"/>
                <w:lang w:eastAsia="en-IE"/>
              </w:rPr>
              <w:t>1 097 259 643</w:t>
            </w:r>
          </w:p>
        </w:tc>
        <w:tc>
          <w:tcPr>
            <w:tcW w:w="1490" w:type="dxa"/>
            <w:tcBorders>
              <w:top w:val="nil"/>
              <w:left w:val="nil"/>
              <w:bottom w:val="single" w:sz="4" w:space="0" w:color="auto"/>
              <w:right w:val="single" w:sz="4" w:space="0" w:color="auto"/>
            </w:tcBorders>
            <w:shd w:val="clear" w:color="auto" w:fill="F2F2F2"/>
            <w:hideMark/>
          </w:tcPr>
          <w:p w14:paraId="59AF19C6" w14:textId="77777777" w:rsidR="00780BB7" w:rsidRPr="00A758E1" w:rsidRDefault="00780BB7" w:rsidP="009967CE">
            <w:pPr>
              <w:jc w:val="right"/>
              <w:rPr>
                <w:i/>
                <w:iCs/>
                <w:color w:val="000000"/>
                <w:sz w:val="20"/>
                <w:lang w:eastAsia="en-IE"/>
              </w:rPr>
            </w:pPr>
            <w:r w:rsidRPr="00A758E1">
              <w:rPr>
                <w:i/>
                <w:iCs/>
                <w:color w:val="000000"/>
                <w:sz w:val="20"/>
                <w:lang w:eastAsia="en-IE"/>
              </w:rPr>
              <w:t>-5 000 000</w:t>
            </w:r>
          </w:p>
        </w:tc>
      </w:tr>
      <w:tr w:rsidR="00780BB7" w:rsidRPr="00A758E1" w14:paraId="02470CF2" w14:textId="77777777" w:rsidTr="009967CE">
        <w:trPr>
          <w:trHeight w:val="420"/>
        </w:trPr>
        <w:tc>
          <w:tcPr>
            <w:tcW w:w="1559" w:type="dxa"/>
            <w:tcBorders>
              <w:top w:val="nil"/>
              <w:left w:val="single" w:sz="4" w:space="0" w:color="auto"/>
              <w:bottom w:val="single" w:sz="4" w:space="0" w:color="auto"/>
              <w:right w:val="single" w:sz="4" w:space="0" w:color="auto"/>
            </w:tcBorders>
            <w:hideMark/>
          </w:tcPr>
          <w:p w14:paraId="239A4317" w14:textId="77777777" w:rsidR="00780BB7" w:rsidRPr="00A758E1" w:rsidRDefault="00780BB7" w:rsidP="009967CE">
            <w:pPr>
              <w:rPr>
                <w:color w:val="000000"/>
                <w:sz w:val="20"/>
                <w:lang w:eastAsia="en-IE"/>
              </w:rPr>
            </w:pPr>
            <w:r w:rsidRPr="00A758E1">
              <w:rPr>
                <w:color w:val="000000"/>
                <w:sz w:val="20"/>
                <w:lang w:eastAsia="en-IE"/>
              </w:rPr>
              <w:t>02 04 01 11</w:t>
            </w:r>
          </w:p>
        </w:tc>
        <w:tc>
          <w:tcPr>
            <w:tcW w:w="2977" w:type="dxa"/>
            <w:tcBorders>
              <w:top w:val="nil"/>
              <w:left w:val="nil"/>
              <w:bottom w:val="single" w:sz="4" w:space="0" w:color="auto"/>
              <w:right w:val="single" w:sz="4" w:space="0" w:color="auto"/>
            </w:tcBorders>
            <w:hideMark/>
          </w:tcPr>
          <w:p w14:paraId="700C884B" w14:textId="77777777" w:rsidR="00780BB7" w:rsidRPr="00A758E1" w:rsidRDefault="00780BB7" w:rsidP="009967CE">
            <w:pPr>
              <w:rPr>
                <w:color w:val="000000"/>
                <w:sz w:val="20"/>
                <w:lang w:eastAsia="en-IE"/>
              </w:rPr>
            </w:pPr>
            <w:r w:rsidRPr="00A758E1">
              <w:rPr>
                <w:color w:val="000000"/>
                <w:sz w:val="20"/>
                <w:lang w:eastAsia="en-IE"/>
              </w:rPr>
              <w:t>European Cybersecurity Industrial, Technology and Research Competence Centre</w:t>
            </w:r>
          </w:p>
        </w:tc>
        <w:tc>
          <w:tcPr>
            <w:tcW w:w="1559" w:type="dxa"/>
            <w:tcBorders>
              <w:top w:val="nil"/>
              <w:left w:val="nil"/>
              <w:bottom w:val="single" w:sz="4" w:space="0" w:color="auto"/>
              <w:right w:val="single" w:sz="4" w:space="0" w:color="auto"/>
            </w:tcBorders>
            <w:hideMark/>
          </w:tcPr>
          <w:p w14:paraId="2BD59544" w14:textId="77777777" w:rsidR="00780BB7" w:rsidRPr="00A758E1" w:rsidRDefault="00780BB7" w:rsidP="009967CE">
            <w:pPr>
              <w:jc w:val="right"/>
              <w:rPr>
                <w:color w:val="000000"/>
                <w:sz w:val="20"/>
                <w:lang w:eastAsia="en-IE"/>
              </w:rPr>
            </w:pPr>
            <w:r w:rsidRPr="00A758E1">
              <w:rPr>
                <w:color w:val="000000"/>
                <w:sz w:val="20"/>
                <w:lang w:eastAsia="en-IE"/>
              </w:rPr>
              <w:t>122 419 850</w:t>
            </w:r>
          </w:p>
        </w:tc>
        <w:tc>
          <w:tcPr>
            <w:tcW w:w="1560" w:type="dxa"/>
            <w:tcBorders>
              <w:top w:val="nil"/>
              <w:left w:val="nil"/>
              <w:bottom w:val="single" w:sz="4" w:space="0" w:color="auto"/>
              <w:right w:val="single" w:sz="4" w:space="0" w:color="auto"/>
            </w:tcBorders>
            <w:hideMark/>
          </w:tcPr>
          <w:p w14:paraId="3BCC1A76" w14:textId="77777777" w:rsidR="00780BB7" w:rsidRPr="00A758E1" w:rsidRDefault="00780BB7" w:rsidP="009967CE">
            <w:pPr>
              <w:jc w:val="right"/>
              <w:rPr>
                <w:color w:val="000000"/>
                <w:sz w:val="20"/>
                <w:lang w:eastAsia="en-IE"/>
              </w:rPr>
            </w:pPr>
            <w:r w:rsidRPr="00A758E1">
              <w:rPr>
                <w:color w:val="000000"/>
                <w:sz w:val="20"/>
                <w:lang w:eastAsia="en-IE"/>
              </w:rPr>
              <w:t>117 419 850</w:t>
            </w:r>
          </w:p>
        </w:tc>
        <w:tc>
          <w:tcPr>
            <w:tcW w:w="1490" w:type="dxa"/>
            <w:tcBorders>
              <w:top w:val="nil"/>
              <w:left w:val="nil"/>
              <w:bottom w:val="single" w:sz="4" w:space="0" w:color="auto"/>
              <w:right w:val="single" w:sz="4" w:space="0" w:color="auto"/>
            </w:tcBorders>
            <w:hideMark/>
          </w:tcPr>
          <w:p w14:paraId="201FE2A8" w14:textId="77777777" w:rsidR="00780BB7" w:rsidRPr="00A758E1" w:rsidRDefault="00780BB7" w:rsidP="009967CE">
            <w:pPr>
              <w:jc w:val="right"/>
              <w:rPr>
                <w:color w:val="000000"/>
                <w:sz w:val="20"/>
                <w:lang w:eastAsia="en-IE"/>
              </w:rPr>
            </w:pPr>
            <w:r w:rsidRPr="00A758E1">
              <w:rPr>
                <w:color w:val="000000"/>
                <w:sz w:val="20"/>
                <w:lang w:eastAsia="en-IE"/>
              </w:rPr>
              <w:t>-5 000 000</w:t>
            </w:r>
          </w:p>
        </w:tc>
      </w:tr>
      <w:tr w:rsidR="00780BB7" w:rsidRPr="00A758E1" w14:paraId="76905D13"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AC83F15"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2977" w:type="dxa"/>
            <w:tcBorders>
              <w:top w:val="nil"/>
              <w:left w:val="nil"/>
              <w:bottom w:val="single" w:sz="4" w:space="0" w:color="auto"/>
              <w:right w:val="single" w:sz="4" w:space="0" w:color="auto"/>
            </w:tcBorders>
            <w:shd w:val="clear" w:color="auto" w:fill="F2F2F2"/>
            <w:noWrap/>
            <w:hideMark/>
          </w:tcPr>
          <w:p w14:paraId="6F28F80C"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nil"/>
              <w:left w:val="nil"/>
              <w:bottom w:val="single" w:sz="4" w:space="0" w:color="auto"/>
              <w:right w:val="nil"/>
            </w:tcBorders>
            <w:shd w:val="clear" w:color="auto" w:fill="F2F2F2"/>
            <w:hideMark/>
          </w:tcPr>
          <w:p w14:paraId="11C0D907"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60" w:type="dxa"/>
            <w:tcBorders>
              <w:top w:val="single" w:sz="4" w:space="0" w:color="auto"/>
              <w:left w:val="nil"/>
              <w:bottom w:val="single" w:sz="4" w:space="0" w:color="auto"/>
              <w:right w:val="nil"/>
            </w:tcBorders>
            <w:shd w:val="clear" w:color="auto" w:fill="F2F2F2"/>
            <w:hideMark/>
          </w:tcPr>
          <w:p w14:paraId="2E528DFA"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90" w:type="dxa"/>
            <w:tcBorders>
              <w:top w:val="single" w:sz="4" w:space="0" w:color="auto"/>
              <w:left w:val="nil"/>
              <w:bottom w:val="single" w:sz="4" w:space="0" w:color="auto"/>
              <w:right w:val="single" w:sz="4" w:space="0" w:color="auto"/>
            </w:tcBorders>
            <w:shd w:val="clear" w:color="auto" w:fill="F2F2F2"/>
            <w:hideMark/>
          </w:tcPr>
          <w:p w14:paraId="301D7EA5" w14:textId="77777777" w:rsidR="00780BB7" w:rsidRPr="00A758E1" w:rsidRDefault="00780BB7" w:rsidP="009967CE">
            <w:pPr>
              <w:jc w:val="right"/>
              <w:rPr>
                <w:i/>
                <w:iCs/>
                <w:color w:val="000000"/>
                <w:sz w:val="20"/>
                <w:lang w:eastAsia="en-IE"/>
              </w:rPr>
            </w:pPr>
            <w:r w:rsidRPr="00A758E1">
              <w:rPr>
                <w:i/>
                <w:iCs/>
                <w:color w:val="000000"/>
                <w:sz w:val="20"/>
                <w:lang w:eastAsia="en-IE"/>
              </w:rPr>
              <w:t>77 490 000</w:t>
            </w:r>
          </w:p>
        </w:tc>
      </w:tr>
      <w:tr w:rsidR="00780BB7" w:rsidRPr="00A758E1" w14:paraId="42990250" w14:textId="77777777" w:rsidTr="009967CE">
        <w:trPr>
          <w:trHeight w:val="260"/>
        </w:trPr>
        <w:tc>
          <w:tcPr>
            <w:tcW w:w="1559" w:type="dxa"/>
            <w:tcBorders>
              <w:top w:val="single" w:sz="4" w:space="0" w:color="auto"/>
              <w:left w:val="single" w:sz="4" w:space="0" w:color="auto"/>
              <w:bottom w:val="single" w:sz="4" w:space="0" w:color="auto"/>
              <w:right w:val="single" w:sz="4" w:space="0" w:color="auto"/>
            </w:tcBorders>
            <w:shd w:val="clear" w:color="auto" w:fill="F2F2F2"/>
            <w:hideMark/>
          </w:tcPr>
          <w:p w14:paraId="1B4F99A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single" w:sz="4" w:space="0" w:color="auto"/>
              <w:left w:val="single" w:sz="4" w:space="0" w:color="auto"/>
              <w:bottom w:val="single" w:sz="4" w:space="0" w:color="auto"/>
              <w:right w:val="single" w:sz="4" w:space="0" w:color="auto"/>
            </w:tcBorders>
            <w:shd w:val="clear" w:color="auto" w:fill="F2F2F2"/>
            <w:noWrap/>
            <w:hideMark/>
          </w:tcPr>
          <w:p w14:paraId="57C5E63E"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single" w:sz="4" w:space="0" w:color="auto"/>
              <w:left w:val="nil"/>
              <w:bottom w:val="single" w:sz="4" w:space="0" w:color="auto"/>
              <w:right w:val="nil"/>
            </w:tcBorders>
            <w:shd w:val="clear" w:color="auto" w:fill="F2F2F2"/>
            <w:hideMark/>
          </w:tcPr>
          <w:p w14:paraId="5E1EC52B"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5D7EEAFF"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90" w:type="dxa"/>
            <w:tcBorders>
              <w:top w:val="nil"/>
              <w:left w:val="nil"/>
              <w:bottom w:val="single" w:sz="4" w:space="0" w:color="auto"/>
              <w:right w:val="single" w:sz="4" w:space="0" w:color="auto"/>
            </w:tcBorders>
            <w:shd w:val="clear" w:color="auto" w:fill="F2F2F2"/>
            <w:hideMark/>
          </w:tcPr>
          <w:p w14:paraId="690A1373" w14:textId="77777777" w:rsidR="00780BB7" w:rsidRPr="00A758E1" w:rsidRDefault="00780BB7" w:rsidP="009967CE">
            <w:pPr>
              <w:jc w:val="right"/>
              <w:rPr>
                <w:b/>
                <w:bCs/>
                <w:color w:val="000000"/>
                <w:sz w:val="20"/>
                <w:lang w:eastAsia="en-IE"/>
              </w:rPr>
            </w:pPr>
            <w:r w:rsidRPr="00A758E1">
              <w:rPr>
                <w:b/>
                <w:bCs/>
                <w:color w:val="000000"/>
                <w:sz w:val="20"/>
                <w:lang w:eastAsia="en-IE"/>
              </w:rPr>
              <w:t>97 490 000</w:t>
            </w:r>
          </w:p>
        </w:tc>
      </w:tr>
    </w:tbl>
    <w:p w14:paraId="02FA813F" w14:textId="77777777" w:rsidR="00780BB7" w:rsidRPr="00A758E1" w:rsidRDefault="00780BB7" w:rsidP="00780BB7">
      <w:pPr>
        <w:spacing w:before="240" w:after="240"/>
        <w:jc w:val="both"/>
        <w:rPr>
          <w:rFonts w:eastAsiaTheme="minorHAnsi"/>
          <w:szCs w:val="24"/>
          <w:lang w:eastAsia="en-US"/>
        </w:rPr>
      </w:pPr>
      <w:r w:rsidRPr="00A758E1">
        <w:rPr>
          <w:szCs w:val="24"/>
        </w:rPr>
        <w:t>In accordance with Article 15.3 of the Financial Regulation</w:t>
      </w:r>
      <w:r w:rsidRPr="00A758E1">
        <w:rPr>
          <w:b/>
          <w:szCs w:val="24"/>
          <w:vertAlign w:val="superscript"/>
        </w:rPr>
        <w:footnoteReference w:id="11"/>
      </w:r>
      <w:r w:rsidRPr="00A758E1">
        <w:rPr>
          <w:szCs w:val="24"/>
        </w:rPr>
        <w:t>, the Conciliation Committee agrees to make commitment appropriations available again on the research budget lines for a total of EUR 115</w:t>
      </w:r>
      <w:proofErr w:type="gramStart"/>
      <w:r w:rsidRPr="00A758E1">
        <w:rPr>
          <w:szCs w:val="24"/>
        </w:rPr>
        <w:t>,9</w:t>
      </w:r>
      <w:proofErr w:type="gramEnd"/>
      <w:r w:rsidRPr="00A758E1">
        <w:rPr>
          <w:szCs w:val="24"/>
        </w:rPr>
        <w:t> million in commitment appropriations, i.e. an increase of EUR</w:t>
      </w:r>
      <w:bookmarkStart w:id="15" w:name="_Hlk181118990"/>
      <w:r w:rsidRPr="00A758E1">
        <w:rPr>
          <w:szCs w:val="24"/>
        </w:rPr>
        <w:t> </w:t>
      </w:r>
      <w:bookmarkEnd w:id="15"/>
      <w:r w:rsidRPr="00A758E1">
        <w:rPr>
          <w:szCs w:val="24"/>
        </w:rPr>
        <w:t>20,0 million as compared to the level proposed by the Commission in the Draft Budget, as amended by Amending Letter 1/2025. The following budget line is reinforced, and its budget remarks revised accordingly:</w:t>
      </w:r>
    </w:p>
    <w:tbl>
      <w:tblPr>
        <w:tblW w:w="9106" w:type="dxa"/>
        <w:tblLook w:val="04A0" w:firstRow="1" w:lastRow="0" w:firstColumn="1" w:lastColumn="0" w:noHBand="0" w:noVBand="1"/>
      </w:tblPr>
      <w:tblGrid>
        <w:gridCol w:w="1440"/>
        <w:gridCol w:w="5256"/>
        <w:gridCol w:w="2410"/>
      </w:tblGrid>
      <w:tr w:rsidR="00780BB7" w:rsidRPr="00A758E1" w14:paraId="31B43077" w14:textId="77777777" w:rsidTr="009967CE">
        <w:trPr>
          <w:trHeight w:val="260"/>
        </w:trPr>
        <w:tc>
          <w:tcPr>
            <w:tcW w:w="1440" w:type="dxa"/>
            <w:tcBorders>
              <w:top w:val="nil"/>
              <w:left w:val="nil"/>
              <w:bottom w:val="single" w:sz="4" w:space="0" w:color="auto"/>
              <w:right w:val="nil"/>
            </w:tcBorders>
            <w:vAlign w:val="center"/>
            <w:hideMark/>
          </w:tcPr>
          <w:p w14:paraId="5F3CFA9E" w14:textId="77777777" w:rsidR="00780BB7" w:rsidRPr="00A758E1" w:rsidRDefault="00780BB7" w:rsidP="009967CE">
            <w:pPr>
              <w:rPr>
                <w:rFonts w:eastAsiaTheme="minorHAnsi"/>
                <w:szCs w:val="24"/>
                <w:lang w:eastAsia="en-US"/>
              </w:rPr>
            </w:pPr>
          </w:p>
        </w:tc>
        <w:tc>
          <w:tcPr>
            <w:tcW w:w="5256" w:type="dxa"/>
            <w:tcBorders>
              <w:top w:val="nil"/>
              <w:left w:val="nil"/>
              <w:bottom w:val="single" w:sz="4" w:space="0" w:color="auto"/>
              <w:right w:val="nil"/>
            </w:tcBorders>
            <w:vAlign w:val="center"/>
            <w:hideMark/>
          </w:tcPr>
          <w:p w14:paraId="41676A19" w14:textId="77777777" w:rsidR="00780BB7" w:rsidRPr="00A758E1" w:rsidRDefault="00780BB7" w:rsidP="009967CE">
            <w:pPr>
              <w:widowControl/>
              <w:rPr>
                <w:sz w:val="20"/>
              </w:rPr>
            </w:pPr>
          </w:p>
        </w:tc>
        <w:tc>
          <w:tcPr>
            <w:tcW w:w="2410" w:type="dxa"/>
            <w:tcBorders>
              <w:top w:val="nil"/>
              <w:left w:val="nil"/>
              <w:bottom w:val="single" w:sz="4" w:space="0" w:color="auto"/>
              <w:right w:val="nil"/>
            </w:tcBorders>
            <w:vAlign w:val="center"/>
            <w:hideMark/>
          </w:tcPr>
          <w:p w14:paraId="375E24BD" w14:textId="77777777" w:rsidR="00780BB7" w:rsidRPr="00A758E1" w:rsidRDefault="00780BB7" w:rsidP="009967CE">
            <w:pPr>
              <w:jc w:val="right"/>
              <w:rPr>
                <w:i/>
                <w:iCs/>
                <w:color w:val="000000"/>
                <w:sz w:val="20"/>
                <w:lang w:eastAsia="en-US"/>
              </w:rPr>
            </w:pPr>
            <w:r w:rsidRPr="00A758E1">
              <w:rPr>
                <w:i/>
                <w:iCs/>
                <w:color w:val="000000"/>
                <w:sz w:val="20"/>
              </w:rPr>
              <w:t>(in EUR)</w:t>
            </w:r>
          </w:p>
        </w:tc>
      </w:tr>
      <w:tr w:rsidR="00780BB7" w:rsidRPr="00A758E1" w14:paraId="7FFC6E3B" w14:textId="77777777" w:rsidTr="009967CE">
        <w:trPr>
          <w:trHeight w:val="519"/>
        </w:trPr>
        <w:tc>
          <w:tcPr>
            <w:tcW w:w="1440"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68B41BD8" w14:textId="77777777" w:rsidR="00780BB7" w:rsidRPr="00A758E1" w:rsidRDefault="00780BB7" w:rsidP="009967CE">
            <w:pPr>
              <w:jc w:val="center"/>
              <w:rPr>
                <w:b/>
                <w:bCs/>
                <w:color w:val="000000"/>
                <w:sz w:val="20"/>
              </w:rPr>
            </w:pPr>
            <w:r w:rsidRPr="00A758E1">
              <w:rPr>
                <w:b/>
                <w:bCs/>
                <w:color w:val="000000"/>
                <w:sz w:val="20"/>
              </w:rPr>
              <w:t>Budget line</w:t>
            </w:r>
          </w:p>
        </w:tc>
        <w:tc>
          <w:tcPr>
            <w:tcW w:w="5256"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14:paraId="609D2CC5" w14:textId="77777777" w:rsidR="00780BB7" w:rsidRPr="00A758E1" w:rsidRDefault="00780BB7" w:rsidP="009967CE">
            <w:pPr>
              <w:jc w:val="center"/>
              <w:rPr>
                <w:b/>
                <w:bCs/>
                <w:color w:val="000000"/>
                <w:sz w:val="20"/>
              </w:rPr>
            </w:pPr>
            <w:r w:rsidRPr="00A758E1">
              <w:rPr>
                <w:b/>
                <w:bCs/>
                <w:color w:val="000000"/>
                <w:sz w:val="20"/>
              </w:rPr>
              <w:t>Name</w:t>
            </w:r>
          </w:p>
        </w:tc>
        <w:tc>
          <w:tcPr>
            <w:tcW w:w="2410"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8CB72B6" w14:textId="77777777" w:rsidR="00780BB7" w:rsidRPr="00A758E1" w:rsidRDefault="00780BB7" w:rsidP="009967CE">
            <w:pPr>
              <w:jc w:val="center"/>
              <w:rPr>
                <w:b/>
                <w:bCs/>
                <w:color w:val="000000"/>
                <w:sz w:val="20"/>
              </w:rPr>
            </w:pPr>
            <w:r w:rsidRPr="00A758E1">
              <w:rPr>
                <w:b/>
                <w:bCs/>
                <w:color w:val="000000"/>
                <w:sz w:val="20"/>
              </w:rPr>
              <w:t>Commitment appropriations</w:t>
            </w:r>
          </w:p>
        </w:tc>
      </w:tr>
      <w:tr w:rsidR="00780BB7" w:rsidRPr="00A758E1" w14:paraId="55AB3C30" w14:textId="77777777" w:rsidTr="009967CE">
        <w:trPr>
          <w:trHeight w:val="260"/>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121DBD88" w14:textId="77777777" w:rsidR="00780BB7" w:rsidRPr="00A758E1" w:rsidRDefault="00780BB7" w:rsidP="009967CE">
            <w:pPr>
              <w:rPr>
                <w:color w:val="000000"/>
                <w:sz w:val="20"/>
              </w:rPr>
            </w:pPr>
            <w:r w:rsidRPr="00A758E1">
              <w:rPr>
                <w:color w:val="000000"/>
                <w:sz w:val="20"/>
              </w:rPr>
              <w:t>01 02 01 01</w:t>
            </w:r>
          </w:p>
        </w:tc>
        <w:tc>
          <w:tcPr>
            <w:tcW w:w="5256" w:type="dxa"/>
            <w:tcBorders>
              <w:top w:val="single" w:sz="4" w:space="0" w:color="auto"/>
              <w:left w:val="single" w:sz="4" w:space="0" w:color="auto"/>
              <w:bottom w:val="single" w:sz="4" w:space="0" w:color="auto"/>
              <w:right w:val="single" w:sz="4" w:space="0" w:color="auto"/>
            </w:tcBorders>
            <w:noWrap/>
            <w:vAlign w:val="center"/>
            <w:hideMark/>
          </w:tcPr>
          <w:p w14:paraId="19FCB3B2" w14:textId="77777777" w:rsidR="00780BB7" w:rsidRPr="00A758E1" w:rsidRDefault="00780BB7" w:rsidP="009967CE">
            <w:pPr>
              <w:rPr>
                <w:color w:val="000000"/>
                <w:sz w:val="20"/>
              </w:rPr>
            </w:pPr>
            <w:r w:rsidRPr="00A758E1">
              <w:rPr>
                <w:color w:val="000000"/>
                <w:sz w:val="20"/>
              </w:rPr>
              <w:t>European Research Council</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0E866A5D" w14:textId="77777777" w:rsidR="00780BB7" w:rsidRPr="00A758E1" w:rsidRDefault="00780BB7" w:rsidP="009967CE">
            <w:pPr>
              <w:jc w:val="right"/>
              <w:rPr>
                <w:color w:val="000000"/>
                <w:sz w:val="20"/>
              </w:rPr>
            </w:pPr>
            <w:r w:rsidRPr="00A758E1">
              <w:rPr>
                <w:color w:val="000000"/>
                <w:sz w:val="20"/>
              </w:rPr>
              <w:t>20 000 000</w:t>
            </w:r>
          </w:p>
        </w:tc>
      </w:tr>
      <w:tr w:rsidR="00780BB7" w:rsidRPr="00A758E1" w14:paraId="6B2D1E4F" w14:textId="77777777" w:rsidTr="009967CE">
        <w:trPr>
          <w:trHeight w:val="260"/>
        </w:trPr>
        <w:tc>
          <w:tcPr>
            <w:tcW w:w="1440" w:type="dxa"/>
            <w:tcBorders>
              <w:top w:val="single" w:sz="4" w:space="0" w:color="auto"/>
              <w:left w:val="single" w:sz="4" w:space="0" w:color="auto"/>
              <w:bottom w:val="single" w:sz="4" w:space="0" w:color="auto"/>
              <w:right w:val="nil"/>
            </w:tcBorders>
            <w:shd w:val="clear" w:color="auto" w:fill="D9D9D9"/>
            <w:noWrap/>
            <w:vAlign w:val="center"/>
            <w:hideMark/>
          </w:tcPr>
          <w:p w14:paraId="2530E571" w14:textId="77777777" w:rsidR="00780BB7" w:rsidRPr="00A758E1" w:rsidRDefault="00780BB7" w:rsidP="009967CE">
            <w:pPr>
              <w:rPr>
                <w:b/>
                <w:bCs/>
                <w:color w:val="000000"/>
                <w:sz w:val="20"/>
              </w:rPr>
            </w:pPr>
            <w:r w:rsidRPr="00A758E1">
              <w:rPr>
                <w:b/>
                <w:bCs/>
                <w:color w:val="000000"/>
                <w:sz w:val="20"/>
              </w:rPr>
              <w:t>Total</w:t>
            </w:r>
          </w:p>
        </w:tc>
        <w:tc>
          <w:tcPr>
            <w:tcW w:w="5256" w:type="dxa"/>
            <w:tcBorders>
              <w:top w:val="single" w:sz="4" w:space="0" w:color="auto"/>
              <w:left w:val="nil"/>
              <w:bottom w:val="single" w:sz="4" w:space="0" w:color="auto"/>
              <w:right w:val="single" w:sz="4" w:space="0" w:color="auto"/>
            </w:tcBorders>
            <w:shd w:val="clear" w:color="auto" w:fill="D9D9D9"/>
            <w:noWrap/>
            <w:vAlign w:val="center"/>
            <w:hideMark/>
          </w:tcPr>
          <w:p w14:paraId="5FDED805" w14:textId="77777777" w:rsidR="00780BB7" w:rsidRPr="00A758E1" w:rsidRDefault="00780BB7" w:rsidP="009967CE">
            <w:pPr>
              <w:jc w:val="right"/>
              <w:rPr>
                <w:b/>
                <w:bCs/>
                <w:color w:val="000000"/>
                <w:sz w:val="20"/>
              </w:rPr>
            </w:pPr>
            <w:r w:rsidRPr="00A758E1">
              <w:rPr>
                <w:b/>
                <w:bCs/>
                <w:color w:val="000000"/>
                <w:sz w:val="20"/>
              </w:rPr>
              <w:t> </w:t>
            </w:r>
          </w:p>
        </w:tc>
        <w:tc>
          <w:tcPr>
            <w:tcW w:w="2410" w:type="dxa"/>
            <w:tcBorders>
              <w:top w:val="single" w:sz="4" w:space="0" w:color="auto"/>
              <w:left w:val="nil"/>
              <w:bottom w:val="single" w:sz="4" w:space="0" w:color="auto"/>
              <w:right w:val="single" w:sz="4" w:space="0" w:color="auto"/>
            </w:tcBorders>
            <w:shd w:val="clear" w:color="auto" w:fill="D9D9D9"/>
            <w:noWrap/>
            <w:vAlign w:val="center"/>
            <w:hideMark/>
          </w:tcPr>
          <w:p w14:paraId="03122BF6" w14:textId="77777777" w:rsidR="00780BB7" w:rsidRPr="00A758E1" w:rsidRDefault="00780BB7" w:rsidP="009967CE">
            <w:pPr>
              <w:jc w:val="right"/>
              <w:rPr>
                <w:b/>
                <w:bCs/>
                <w:color w:val="000000"/>
                <w:sz w:val="20"/>
              </w:rPr>
            </w:pPr>
            <w:r w:rsidRPr="00A758E1">
              <w:rPr>
                <w:b/>
                <w:bCs/>
                <w:color w:val="000000"/>
                <w:sz w:val="20"/>
              </w:rPr>
              <w:t>20 000 000</w:t>
            </w:r>
          </w:p>
        </w:tc>
      </w:tr>
    </w:tbl>
    <w:p w14:paraId="3CF0A168" w14:textId="77777777" w:rsidR="00780BB7" w:rsidRPr="00A758E1" w:rsidRDefault="00780BB7" w:rsidP="00780BB7">
      <w:pPr>
        <w:spacing w:before="120" w:after="240"/>
        <w:jc w:val="both"/>
        <w:rPr>
          <w:rFonts w:eastAsiaTheme="minorHAnsi"/>
          <w:szCs w:val="24"/>
          <w:lang w:eastAsia="en-US"/>
        </w:rPr>
      </w:pPr>
      <w:r w:rsidRPr="00A758E1">
        <w:rPr>
          <w:szCs w:val="24"/>
        </w:rPr>
        <w:t>These appropriations are part of the additional top-up to EUR 100 million (in 2018 prices) agreed in the context of the MFF revision. Including the original MFF agreement, this leaves up to EUR 152</w:t>
      </w:r>
      <w:proofErr w:type="gramStart"/>
      <w:r w:rsidRPr="00A758E1">
        <w:rPr>
          <w:szCs w:val="24"/>
        </w:rPr>
        <w:t>,6</w:t>
      </w:r>
      <w:proofErr w:type="gramEnd"/>
      <w:r w:rsidRPr="00A758E1">
        <w:rPr>
          <w:szCs w:val="24"/>
        </w:rPr>
        <w:t> million in 2018 prices available for the 2026-2027 period, of which EUR 62,6 million from the 2019 and 2020 de-commitments.</w:t>
      </w:r>
    </w:p>
    <w:p w14:paraId="766CE221" w14:textId="77777777" w:rsidR="00780BB7" w:rsidRPr="00A758E1" w:rsidRDefault="00780BB7" w:rsidP="00780BB7">
      <w:pPr>
        <w:spacing w:before="240" w:after="120"/>
        <w:jc w:val="both"/>
        <w:rPr>
          <w:szCs w:val="24"/>
        </w:rPr>
      </w:pPr>
      <w:r w:rsidRPr="00A758E1">
        <w:rPr>
          <w:szCs w:val="24"/>
        </w:rPr>
        <w:t>As a consequence, the agreed level of commitment appropriations is set at EUR</w:t>
      </w:r>
      <w:bookmarkStart w:id="16" w:name="_Hlk148619870"/>
      <w:r w:rsidRPr="00A758E1">
        <w:rPr>
          <w:szCs w:val="24"/>
        </w:rPr>
        <w:t> </w:t>
      </w:r>
      <w:bookmarkEnd w:id="16"/>
      <w:r w:rsidRPr="00A758E1">
        <w:rPr>
          <w:szCs w:val="24"/>
        </w:rPr>
        <w:t>21 480</w:t>
      </w:r>
      <w:proofErr w:type="gramStart"/>
      <w:r w:rsidRPr="00A758E1">
        <w:rPr>
          <w:szCs w:val="24"/>
        </w:rPr>
        <w:t>,1</w:t>
      </w:r>
      <w:proofErr w:type="gramEnd"/>
      <w:r w:rsidRPr="00A758E1">
        <w:rPr>
          <w:szCs w:val="24"/>
        </w:rPr>
        <w:t> million, leaving a margin of EUR 115,9 million under the expenditure ceiling of heading 1.</w:t>
      </w:r>
    </w:p>
    <w:p w14:paraId="4A2BF38A" w14:textId="77777777" w:rsidR="00780BB7" w:rsidRPr="00A758E1" w:rsidRDefault="00780BB7" w:rsidP="00780BB7">
      <w:pPr>
        <w:keepNext/>
        <w:spacing w:before="240" w:after="240"/>
        <w:jc w:val="both"/>
        <w:rPr>
          <w:b/>
          <w:szCs w:val="24"/>
        </w:rPr>
      </w:pPr>
      <w:r w:rsidRPr="00A758E1">
        <w:rPr>
          <w:b/>
          <w:szCs w:val="24"/>
        </w:rPr>
        <w:t>Sub-heading 2a – Economic, social and territorial Cohesion</w:t>
      </w:r>
    </w:p>
    <w:p w14:paraId="132AD02C" w14:textId="77777777" w:rsidR="00780BB7" w:rsidRPr="00A758E1" w:rsidRDefault="00780BB7" w:rsidP="00780BB7">
      <w:pPr>
        <w:spacing w:before="240" w:after="240"/>
        <w:jc w:val="both"/>
        <w:rPr>
          <w:szCs w:val="24"/>
        </w:rPr>
      </w:pPr>
      <w:r w:rsidRPr="00A758E1">
        <w:rPr>
          <w:szCs w:val="24"/>
        </w:rPr>
        <w:t xml:space="preserve">Commitment appropriations are set at the level proposed by the Commission in the Draft Budget but with the following adjustments, agreed by the Conciliation Committee, set out in the table below: </w:t>
      </w:r>
    </w:p>
    <w:tbl>
      <w:tblPr>
        <w:tblW w:w="9096" w:type="dxa"/>
        <w:tblLook w:val="04A0" w:firstRow="1" w:lastRow="0" w:firstColumn="1" w:lastColumn="0" w:noHBand="0" w:noVBand="1"/>
      </w:tblPr>
      <w:tblGrid>
        <w:gridCol w:w="1583"/>
        <w:gridCol w:w="2694"/>
        <w:gridCol w:w="1842"/>
        <w:gridCol w:w="1418"/>
        <w:gridCol w:w="1559"/>
      </w:tblGrid>
      <w:tr w:rsidR="00780BB7" w:rsidRPr="00A758E1" w14:paraId="1D3DCCC3" w14:textId="77777777" w:rsidTr="009967CE">
        <w:trPr>
          <w:trHeight w:val="630"/>
        </w:trPr>
        <w:tc>
          <w:tcPr>
            <w:tcW w:w="158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C80F60F"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2A6C81A1"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19" w:type="dxa"/>
            <w:gridSpan w:val="3"/>
            <w:tcBorders>
              <w:top w:val="single" w:sz="4" w:space="0" w:color="auto"/>
              <w:left w:val="nil"/>
              <w:bottom w:val="single" w:sz="4" w:space="0" w:color="auto"/>
              <w:right w:val="single" w:sz="4" w:space="0" w:color="auto"/>
            </w:tcBorders>
            <w:shd w:val="clear" w:color="auto" w:fill="DCE6F1"/>
            <w:vAlign w:val="center"/>
            <w:hideMark/>
          </w:tcPr>
          <w:p w14:paraId="1FB5D1C9"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6B0C30E0"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505EA" w14:textId="77777777" w:rsidR="00780BB7" w:rsidRPr="00A758E1" w:rsidRDefault="00780BB7" w:rsidP="009967CE">
            <w:pPr>
              <w:widowControl/>
              <w:rPr>
                <w:b/>
                <w:bCs/>
                <w:color w:val="000000"/>
                <w:sz w:val="20"/>
                <w:lang w:eastAsia="en-IE"/>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B20E13C" w14:textId="77777777" w:rsidR="00780BB7" w:rsidRPr="00A758E1" w:rsidRDefault="00780BB7" w:rsidP="009967CE">
            <w:pPr>
              <w:widowControl/>
              <w:rPr>
                <w:b/>
                <w:bCs/>
                <w:color w:val="000000"/>
                <w:sz w:val="20"/>
                <w:lang w:eastAsia="en-IE"/>
              </w:rPr>
            </w:pPr>
          </w:p>
        </w:tc>
        <w:tc>
          <w:tcPr>
            <w:tcW w:w="1842" w:type="dxa"/>
            <w:tcBorders>
              <w:top w:val="nil"/>
              <w:left w:val="nil"/>
              <w:bottom w:val="single" w:sz="4" w:space="0" w:color="auto"/>
              <w:right w:val="single" w:sz="4" w:space="0" w:color="auto"/>
            </w:tcBorders>
            <w:shd w:val="clear" w:color="auto" w:fill="DCE6F1"/>
            <w:vAlign w:val="center"/>
            <w:hideMark/>
          </w:tcPr>
          <w:p w14:paraId="376DA4F9"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418" w:type="dxa"/>
            <w:tcBorders>
              <w:top w:val="nil"/>
              <w:left w:val="nil"/>
              <w:bottom w:val="single" w:sz="4" w:space="0" w:color="auto"/>
              <w:right w:val="single" w:sz="4" w:space="0" w:color="auto"/>
            </w:tcBorders>
            <w:shd w:val="clear" w:color="auto" w:fill="DCE6F1"/>
            <w:vAlign w:val="center"/>
            <w:hideMark/>
          </w:tcPr>
          <w:p w14:paraId="045EA6C6"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nil"/>
              <w:left w:val="nil"/>
              <w:bottom w:val="single" w:sz="4" w:space="0" w:color="auto"/>
              <w:right w:val="single" w:sz="4" w:space="0" w:color="auto"/>
            </w:tcBorders>
            <w:shd w:val="clear" w:color="auto" w:fill="DCE6F1"/>
            <w:noWrap/>
            <w:vAlign w:val="center"/>
            <w:hideMark/>
          </w:tcPr>
          <w:p w14:paraId="3E30A3E4"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25EC6471" w14:textId="77777777" w:rsidTr="009967CE">
        <w:trPr>
          <w:trHeight w:val="260"/>
        </w:trPr>
        <w:tc>
          <w:tcPr>
            <w:tcW w:w="1583" w:type="dxa"/>
            <w:tcBorders>
              <w:top w:val="nil"/>
              <w:left w:val="single" w:sz="4" w:space="0" w:color="auto"/>
              <w:bottom w:val="single" w:sz="4" w:space="0" w:color="auto"/>
              <w:right w:val="single" w:sz="4" w:space="0" w:color="auto"/>
            </w:tcBorders>
            <w:shd w:val="clear" w:color="auto" w:fill="F2F2F2"/>
            <w:hideMark/>
          </w:tcPr>
          <w:p w14:paraId="4DBBF36A" w14:textId="77777777" w:rsidR="00780BB7" w:rsidRPr="00A758E1" w:rsidRDefault="00780BB7" w:rsidP="009967CE">
            <w:pPr>
              <w:outlineLvl w:val="1"/>
              <w:rPr>
                <w:i/>
                <w:iCs/>
                <w:sz w:val="20"/>
                <w:lang w:eastAsia="en-IE"/>
              </w:rPr>
            </w:pPr>
            <w:r w:rsidRPr="00A758E1">
              <w:rPr>
                <w:i/>
                <w:iCs/>
                <w:sz w:val="20"/>
                <w:lang w:eastAsia="en-IE"/>
              </w:rPr>
              <w:t>PPPA</w:t>
            </w:r>
          </w:p>
        </w:tc>
        <w:tc>
          <w:tcPr>
            <w:tcW w:w="2694" w:type="dxa"/>
            <w:tcBorders>
              <w:top w:val="nil"/>
              <w:left w:val="nil"/>
              <w:bottom w:val="single" w:sz="4" w:space="0" w:color="auto"/>
              <w:right w:val="single" w:sz="4" w:space="0" w:color="auto"/>
            </w:tcBorders>
            <w:shd w:val="clear" w:color="auto" w:fill="F2F2F2"/>
            <w:noWrap/>
            <w:hideMark/>
          </w:tcPr>
          <w:p w14:paraId="3E761508" w14:textId="77777777" w:rsidR="00780BB7" w:rsidRPr="00A758E1" w:rsidRDefault="00780BB7" w:rsidP="009967CE">
            <w:pPr>
              <w:outlineLvl w:val="1"/>
              <w:rPr>
                <w:i/>
                <w:iCs/>
                <w:sz w:val="20"/>
                <w:lang w:eastAsia="en-IE"/>
              </w:rPr>
            </w:pPr>
            <w:r w:rsidRPr="00A758E1">
              <w:rPr>
                <w:i/>
                <w:iCs/>
                <w:sz w:val="20"/>
                <w:lang w:eastAsia="en-IE"/>
              </w:rPr>
              <w:t>Pilot projects and preparatory actions</w:t>
            </w:r>
          </w:p>
        </w:tc>
        <w:tc>
          <w:tcPr>
            <w:tcW w:w="1842" w:type="dxa"/>
            <w:tcBorders>
              <w:top w:val="nil"/>
              <w:left w:val="nil"/>
              <w:bottom w:val="single" w:sz="4" w:space="0" w:color="auto"/>
              <w:right w:val="nil"/>
            </w:tcBorders>
            <w:shd w:val="clear" w:color="auto" w:fill="F2F2F2"/>
            <w:hideMark/>
          </w:tcPr>
          <w:p w14:paraId="5311A07B" w14:textId="77777777" w:rsidR="00780BB7" w:rsidRPr="00A758E1" w:rsidRDefault="00780BB7" w:rsidP="009967CE">
            <w:pPr>
              <w:outlineLvl w:val="1"/>
              <w:rPr>
                <w:i/>
                <w:iCs/>
                <w:sz w:val="20"/>
                <w:lang w:eastAsia="en-IE"/>
              </w:rPr>
            </w:pPr>
            <w:r w:rsidRPr="00A758E1">
              <w:rPr>
                <w:i/>
                <w:iCs/>
                <w:sz w:val="20"/>
                <w:lang w:eastAsia="en-IE"/>
              </w:rPr>
              <w:t> </w:t>
            </w:r>
          </w:p>
        </w:tc>
        <w:tc>
          <w:tcPr>
            <w:tcW w:w="1418" w:type="dxa"/>
            <w:tcBorders>
              <w:top w:val="nil"/>
              <w:left w:val="nil"/>
              <w:bottom w:val="single" w:sz="4" w:space="0" w:color="auto"/>
              <w:right w:val="nil"/>
            </w:tcBorders>
            <w:shd w:val="clear" w:color="auto" w:fill="F2F2F2"/>
            <w:hideMark/>
          </w:tcPr>
          <w:p w14:paraId="664680F2" w14:textId="77777777" w:rsidR="00780BB7" w:rsidRPr="00A758E1" w:rsidRDefault="00780BB7" w:rsidP="009967CE">
            <w:pPr>
              <w:outlineLvl w:val="1"/>
              <w:rPr>
                <w:i/>
                <w:iCs/>
                <w:sz w:val="20"/>
                <w:lang w:eastAsia="en-IE"/>
              </w:rPr>
            </w:pPr>
            <w:r w:rsidRPr="00A758E1">
              <w:rPr>
                <w:i/>
                <w:iCs/>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39CDC431" w14:textId="77777777" w:rsidR="00780BB7" w:rsidRPr="00A758E1" w:rsidRDefault="00780BB7" w:rsidP="009967CE">
            <w:pPr>
              <w:jc w:val="right"/>
              <w:outlineLvl w:val="1"/>
              <w:rPr>
                <w:i/>
                <w:iCs/>
                <w:sz w:val="20"/>
                <w:lang w:eastAsia="en-IE"/>
              </w:rPr>
            </w:pPr>
            <w:r w:rsidRPr="00A758E1">
              <w:rPr>
                <w:i/>
                <w:iCs/>
                <w:sz w:val="20"/>
                <w:lang w:eastAsia="en-IE"/>
              </w:rPr>
              <w:t>5 500 000</w:t>
            </w:r>
          </w:p>
        </w:tc>
      </w:tr>
      <w:tr w:rsidR="00780BB7" w:rsidRPr="00A758E1" w14:paraId="42B282FE" w14:textId="77777777" w:rsidTr="009967CE">
        <w:trPr>
          <w:trHeight w:val="260"/>
        </w:trPr>
        <w:tc>
          <w:tcPr>
            <w:tcW w:w="1583" w:type="dxa"/>
            <w:tcBorders>
              <w:top w:val="nil"/>
              <w:left w:val="single" w:sz="4" w:space="0" w:color="auto"/>
              <w:bottom w:val="single" w:sz="4" w:space="0" w:color="auto"/>
              <w:right w:val="single" w:sz="4" w:space="0" w:color="auto"/>
            </w:tcBorders>
            <w:shd w:val="clear" w:color="auto" w:fill="F2F2F2"/>
            <w:hideMark/>
          </w:tcPr>
          <w:p w14:paraId="78D61851" w14:textId="77777777" w:rsidR="00780BB7" w:rsidRPr="00A758E1" w:rsidRDefault="00780BB7" w:rsidP="009967CE">
            <w:pPr>
              <w:outlineLvl w:val="1"/>
              <w:rPr>
                <w:b/>
                <w:bCs/>
                <w:sz w:val="20"/>
                <w:lang w:eastAsia="en-IE"/>
              </w:rPr>
            </w:pPr>
            <w:r w:rsidRPr="00A758E1">
              <w:rPr>
                <w:b/>
                <w:bCs/>
                <w:sz w:val="20"/>
                <w:lang w:eastAsia="en-IE"/>
              </w:rPr>
              <w:t> </w:t>
            </w:r>
          </w:p>
        </w:tc>
        <w:tc>
          <w:tcPr>
            <w:tcW w:w="2694" w:type="dxa"/>
            <w:tcBorders>
              <w:top w:val="nil"/>
              <w:left w:val="nil"/>
              <w:bottom w:val="single" w:sz="4" w:space="0" w:color="auto"/>
              <w:right w:val="single" w:sz="4" w:space="0" w:color="auto"/>
            </w:tcBorders>
            <w:shd w:val="clear" w:color="auto" w:fill="F2F2F2"/>
            <w:noWrap/>
            <w:hideMark/>
          </w:tcPr>
          <w:p w14:paraId="486FD063" w14:textId="77777777" w:rsidR="00780BB7" w:rsidRPr="00A758E1" w:rsidRDefault="00780BB7" w:rsidP="009967CE">
            <w:pPr>
              <w:outlineLvl w:val="1"/>
              <w:rPr>
                <w:b/>
                <w:bCs/>
                <w:sz w:val="20"/>
                <w:lang w:eastAsia="en-IE"/>
              </w:rPr>
            </w:pPr>
            <w:r w:rsidRPr="00A758E1">
              <w:rPr>
                <w:b/>
                <w:bCs/>
                <w:sz w:val="20"/>
                <w:lang w:eastAsia="en-IE"/>
              </w:rPr>
              <w:t>Total</w:t>
            </w:r>
          </w:p>
        </w:tc>
        <w:tc>
          <w:tcPr>
            <w:tcW w:w="1842" w:type="dxa"/>
            <w:tcBorders>
              <w:top w:val="nil"/>
              <w:left w:val="nil"/>
              <w:bottom w:val="single" w:sz="4" w:space="0" w:color="auto"/>
              <w:right w:val="nil"/>
            </w:tcBorders>
            <w:shd w:val="clear" w:color="auto" w:fill="F2F2F2"/>
            <w:hideMark/>
          </w:tcPr>
          <w:p w14:paraId="049A54A3" w14:textId="77777777" w:rsidR="00780BB7" w:rsidRPr="00A758E1" w:rsidRDefault="00780BB7" w:rsidP="009967CE">
            <w:pPr>
              <w:outlineLvl w:val="1"/>
              <w:rPr>
                <w:b/>
                <w:bCs/>
                <w:sz w:val="20"/>
                <w:lang w:eastAsia="en-IE"/>
              </w:rPr>
            </w:pPr>
            <w:r w:rsidRPr="00A758E1">
              <w:rPr>
                <w:b/>
                <w:bCs/>
                <w:sz w:val="20"/>
                <w:lang w:eastAsia="en-IE"/>
              </w:rPr>
              <w:t> </w:t>
            </w:r>
          </w:p>
        </w:tc>
        <w:tc>
          <w:tcPr>
            <w:tcW w:w="1418" w:type="dxa"/>
            <w:tcBorders>
              <w:top w:val="nil"/>
              <w:left w:val="nil"/>
              <w:bottom w:val="single" w:sz="4" w:space="0" w:color="auto"/>
              <w:right w:val="nil"/>
            </w:tcBorders>
            <w:shd w:val="clear" w:color="auto" w:fill="F2F2F2"/>
            <w:hideMark/>
          </w:tcPr>
          <w:p w14:paraId="2FADAF8E" w14:textId="77777777" w:rsidR="00780BB7" w:rsidRPr="00A758E1" w:rsidRDefault="00780BB7" w:rsidP="009967CE">
            <w:pPr>
              <w:outlineLvl w:val="1"/>
              <w:rPr>
                <w:b/>
                <w:bCs/>
                <w:sz w:val="20"/>
                <w:lang w:eastAsia="en-IE"/>
              </w:rPr>
            </w:pPr>
            <w:r w:rsidRPr="00A758E1">
              <w:rPr>
                <w:b/>
                <w:bCs/>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3534B939" w14:textId="77777777" w:rsidR="00780BB7" w:rsidRPr="00A758E1" w:rsidRDefault="00780BB7" w:rsidP="009967CE">
            <w:pPr>
              <w:jc w:val="right"/>
              <w:outlineLvl w:val="1"/>
              <w:rPr>
                <w:b/>
                <w:bCs/>
                <w:sz w:val="20"/>
                <w:lang w:eastAsia="en-IE"/>
              </w:rPr>
            </w:pPr>
            <w:r w:rsidRPr="00A758E1">
              <w:rPr>
                <w:b/>
                <w:bCs/>
                <w:sz w:val="20"/>
                <w:lang w:eastAsia="en-IE"/>
              </w:rPr>
              <w:t>5 500 000</w:t>
            </w:r>
          </w:p>
        </w:tc>
      </w:tr>
    </w:tbl>
    <w:p w14:paraId="55582875" w14:textId="77777777" w:rsidR="00780BB7" w:rsidRPr="00A758E1" w:rsidRDefault="00780BB7" w:rsidP="00780BB7">
      <w:pPr>
        <w:spacing w:before="240" w:after="240"/>
        <w:jc w:val="both"/>
        <w:rPr>
          <w:rFonts w:eastAsiaTheme="minorHAnsi"/>
          <w:szCs w:val="24"/>
          <w:lang w:eastAsia="en-US"/>
        </w:rPr>
      </w:pPr>
      <w:r w:rsidRPr="00A758E1">
        <w:rPr>
          <w:szCs w:val="24"/>
        </w:rPr>
        <w:t>As a consequence, the agreed level of commitment appropriations is set at EUR 66 365,7 million, with no margin left under the expenditure ceiling of sub-heading 2a and the mobilisation of the Flexibility Instrument for an amount of EUR 4,7 million in accordance with Article 12 of the MFF Regulation.</w:t>
      </w:r>
    </w:p>
    <w:p w14:paraId="3214F6B5" w14:textId="77777777" w:rsidR="00780BB7" w:rsidRPr="00A758E1" w:rsidRDefault="00780BB7" w:rsidP="00780BB7">
      <w:pPr>
        <w:spacing w:before="240" w:after="240"/>
        <w:jc w:val="both"/>
        <w:rPr>
          <w:b/>
          <w:szCs w:val="24"/>
        </w:rPr>
      </w:pPr>
      <w:r w:rsidRPr="00A758E1">
        <w:rPr>
          <w:b/>
          <w:szCs w:val="24"/>
        </w:rPr>
        <w:t>Sub-heading 2b – Resilience and Values</w:t>
      </w:r>
    </w:p>
    <w:p w14:paraId="69494E4D" w14:textId="77777777" w:rsidR="00780BB7" w:rsidRPr="00A758E1" w:rsidRDefault="00780BB7" w:rsidP="00780BB7">
      <w:pPr>
        <w:spacing w:after="240"/>
        <w:jc w:val="both"/>
        <w:rPr>
          <w:szCs w:val="24"/>
        </w:rPr>
      </w:pPr>
      <w:r w:rsidRPr="00A758E1">
        <w:rPr>
          <w:szCs w:val="24"/>
        </w:rPr>
        <w:t>Commitment appropriations are set at the level proposed by the Commission in the Draft Budget, as amended by Amending Letter 1/2025 but with the following adjustments, agreed by the Conciliation Committee, set out in the table below:</w:t>
      </w:r>
    </w:p>
    <w:tbl>
      <w:tblPr>
        <w:tblW w:w="9145" w:type="dxa"/>
        <w:tblLook w:val="04A0" w:firstRow="1" w:lastRow="0" w:firstColumn="1" w:lastColumn="0" w:noHBand="0" w:noVBand="1"/>
      </w:tblPr>
      <w:tblGrid>
        <w:gridCol w:w="1559"/>
        <w:gridCol w:w="2977"/>
        <w:gridCol w:w="1559"/>
        <w:gridCol w:w="1560"/>
        <w:gridCol w:w="1490"/>
      </w:tblGrid>
      <w:tr w:rsidR="00780BB7" w:rsidRPr="00A758E1" w14:paraId="608AA809"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C4DC3ED"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E6240C7"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09" w:type="dxa"/>
            <w:gridSpan w:val="3"/>
            <w:tcBorders>
              <w:top w:val="single" w:sz="4" w:space="0" w:color="auto"/>
              <w:left w:val="nil"/>
              <w:bottom w:val="single" w:sz="4" w:space="0" w:color="auto"/>
              <w:right w:val="single" w:sz="4" w:space="0" w:color="auto"/>
            </w:tcBorders>
            <w:shd w:val="clear" w:color="auto" w:fill="DCE6F1"/>
            <w:vAlign w:val="center"/>
            <w:hideMark/>
          </w:tcPr>
          <w:p w14:paraId="6A5BD86C"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573E636B"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D4453"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302F1" w14:textId="77777777" w:rsidR="00780BB7" w:rsidRPr="00A758E1" w:rsidRDefault="00780BB7" w:rsidP="009967CE">
            <w:pPr>
              <w:widowControl/>
              <w:rPr>
                <w:b/>
                <w:bCs/>
                <w:color w:val="000000"/>
                <w:sz w:val="20"/>
                <w:lang w:eastAsia="en-IE"/>
              </w:rPr>
            </w:pP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67648268"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5EBCC17"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49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12014EF2"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0E95644C"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0F78E0FB" w14:textId="77777777" w:rsidR="00780BB7" w:rsidRPr="00A758E1" w:rsidRDefault="00780BB7" w:rsidP="009967CE">
            <w:pPr>
              <w:rPr>
                <w:i/>
                <w:iCs/>
                <w:color w:val="000000"/>
                <w:sz w:val="20"/>
                <w:lang w:eastAsia="en-IE"/>
              </w:rPr>
            </w:pPr>
            <w:r w:rsidRPr="00A758E1">
              <w:rPr>
                <w:i/>
                <w:iCs/>
                <w:color w:val="000000"/>
                <w:sz w:val="20"/>
                <w:lang w:eastAsia="en-IE"/>
              </w:rPr>
              <w:t>2.2.13</w:t>
            </w:r>
          </w:p>
        </w:tc>
        <w:tc>
          <w:tcPr>
            <w:tcW w:w="2977" w:type="dxa"/>
            <w:tcBorders>
              <w:top w:val="nil"/>
              <w:left w:val="nil"/>
              <w:bottom w:val="single" w:sz="4" w:space="0" w:color="auto"/>
              <w:right w:val="single" w:sz="4" w:space="0" w:color="auto"/>
            </w:tcBorders>
            <w:shd w:val="clear" w:color="auto" w:fill="F2F2F2"/>
            <w:noWrap/>
            <w:hideMark/>
          </w:tcPr>
          <w:p w14:paraId="2B5BC03F" w14:textId="77777777" w:rsidR="00780BB7" w:rsidRPr="00A758E1" w:rsidRDefault="00780BB7" w:rsidP="009967CE">
            <w:pPr>
              <w:rPr>
                <w:i/>
                <w:iCs/>
                <w:color w:val="000000"/>
                <w:sz w:val="20"/>
                <w:lang w:eastAsia="en-IE"/>
              </w:rPr>
            </w:pPr>
            <w:r w:rsidRPr="00A758E1">
              <w:rPr>
                <w:i/>
                <w:iCs/>
                <w:color w:val="000000"/>
                <w:sz w:val="20"/>
                <w:lang w:eastAsia="en-IE"/>
              </w:rPr>
              <w:t>Support to the Turkish-Cypriot Community</w:t>
            </w:r>
          </w:p>
        </w:tc>
        <w:tc>
          <w:tcPr>
            <w:tcW w:w="1559" w:type="dxa"/>
            <w:tcBorders>
              <w:top w:val="nil"/>
              <w:left w:val="nil"/>
              <w:bottom w:val="single" w:sz="4" w:space="0" w:color="auto"/>
              <w:right w:val="single" w:sz="4" w:space="0" w:color="auto"/>
            </w:tcBorders>
            <w:shd w:val="clear" w:color="auto" w:fill="F2F2F2"/>
            <w:hideMark/>
          </w:tcPr>
          <w:p w14:paraId="79EAFA2A" w14:textId="77777777" w:rsidR="00780BB7" w:rsidRPr="00A758E1" w:rsidRDefault="00780BB7" w:rsidP="009967CE">
            <w:pPr>
              <w:jc w:val="right"/>
              <w:rPr>
                <w:i/>
                <w:iCs/>
                <w:color w:val="000000"/>
                <w:sz w:val="20"/>
                <w:lang w:eastAsia="en-IE"/>
              </w:rPr>
            </w:pPr>
            <w:r w:rsidRPr="00A758E1">
              <w:rPr>
                <w:i/>
                <w:iCs/>
                <w:color w:val="000000"/>
                <w:sz w:val="20"/>
                <w:lang w:eastAsia="en-IE"/>
              </w:rPr>
              <w:t>34 971 000</w:t>
            </w:r>
          </w:p>
        </w:tc>
        <w:tc>
          <w:tcPr>
            <w:tcW w:w="1560" w:type="dxa"/>
            <w:tcBorders>
              <w:top w:val="nil"/>
              <w:left w:val="nil"/>
              <w:bottom w:val="single" w:sz="4" w:space="0" w:color="auto"/>
              <w:right w:val="single" w:sz="4" w:space="0" w:color="auto"/>
            </w:tcBorders>
            <w:shd w:val="clear" w:color="auto" w:fill="F2F2F2"/>
            <w:hideMark/>
          </w:tcPr>
          <w:p w14:paraId="468C0FD3" w14:textId="77777777" w:rsidR="00780BB7" w:rsidRPr="00A758E1" w:rsidRDefault="00780BB7" w:rsidP="009967CE">
            <w:pPr>
              <w:jc w:val="right"/>
              <w:rPr>
                <w:i/>
                <w:iCs/>
                <w:color w:val="000000"/>
                <w:sz w:val="20"/>
                <w:lang w:eastAsia="en-IE"/>
              </w:rPr>
            </w:pPr>
            <w:r w:rsidRPr="00A758E1">
              <w:rPr>
                <w:i/>
                <w:iCs/>
                <w:color w:val="000000"/>
                <w:sz w:val="20"/>
                <w:lang w:eastAsia="en-IE"/>
              </w:rPr>
              <w:t>35 471 000</w:t>
            </w:r>
          </w:p>
        </w:tc>
        <w:tc>
          <w:tcPr>
            <w:tcW w:w="1490" w:type="dxa"/>
            <w:tcBorders>
              <w:top w:val="nil"/>
              <w:left w:val="nil"/>
              <w:bottom w:val="single" w:sz="4" w:space="0" w:color="auto"/>
              <w:right w:val="single" w:sz="4" w:space="0" w:color="auto"/>
            </w:tcBorders>
            <w:shd w:val="clear" w:color="auto" w:fill="F2F2F2"/>
            <w:hideMark/>
          </w:tcPr>
          <w:p w14:paraId="0647E128" w14:textId="77777777" w:rsidR="00780BB7" w:rsidRPr="00A758E1" w:rsidRDefault="00780BB7" w:rsidP="009967CE">
            <w:pPr>
              <w:jc w:val="right"/>
              <w:rPr>
                <w:i/>
                <w:iCs/>
                <w:color w:val="000000"/>
                <w:sz w:val="20"/>
                <w:lang w:eastAsia="en-IE"/>
              </w:rPr>
            </w:pPr>
            <w:r w:rsidRPr="00A758E1">
              <w:rPr>
                <w:i/>
                <w:iCs/>
                <w:color w:val="000000"/>
                <w:sz w:val="20"/>
                <w:lang w:eastAsia="en-IE"/>
              </w:rPr>
              <w:t>500 000</w:t>
            </w:r>
          </w:p>
        </w:tc>
      </w:tr>
      <w:tr w:rsidR="00780BB7" w:rsidRPr="00A758E1" w14:paraId="060F295B" w14:textId="77777777" w:rsidTr="009967CE">
        <w:trPr>
          <w:trHeight w:val="520"/>
        </w:trPr>
        <w:tc>
          <w:tcPr>
            <w:tcW w:w="1559" w:type="dxa"/>
            <w:tcBorders>
              <w:top w:val="nil"/>
              <w:left w:val="single" w:sz="4" w:space="0" w:color="auto"/>
              <w:bottom w:val="single" w:sz="4" w:space="0" w:color="auto"/>
              <w:right w:val="single" w:sz="4" w:space="0" w:color="auto"/>
            </w:tcBorders>
            <w:hideMark/>
          </w:tcPr>
          <w:p w14:paraId="143563E5" w14:textId="77777777" w:rsidR="00780BB7" w:rsidRPr="00A758E1" w:rsidRDefault="00780BB7" w:rsidP="009967CE">
            <w:pPr>
              <w:rPr>
                <w:color w:val="000000"/>
                <w:sz w:val="20"/>
                <w:lang w:eastAsia="en-IE"/>
              </w:rPr>
            </w:pPr>
            <w:r w:rsidRPr="00A758E1">
              <w:rPr>
                <w:color w:val="000000"/>
                <w:sz w:val="20"/>
                <w:lang w:eastAsia="en-IE"/>
              </w:rPr>
              <w:t>05 04 01</w:t>
            </w:r>
          </w:p>
        </w:tc>
        <w:tc>
          <w:tcPr>
            <w:tcW w:w="2977" w:type="dxa"/>
            <w:tcBorders>
              <w:top w:val="nil"/>
              <w:left w:val="nil"/>
              <w:bottom w:val="single" w:sz="4" w:space="0" w:color="auto"/>
              <w:right w:val="single" w:sz="4" w:space="0" w:color="auto"/>
            </w:tcBorders>
            <w:hideMark/>
          </w:tcPr>
          <w:p w14:paraId="5F460914" w14:textId="77777777" w:rsidR="00780BB7" w:rsidRPr="00A758E1" w:rsidRDefault="00780BB7" w:rsidP="009967CE">
            <w:pPr>
              <w:rPr>
                <w:color w:val="000000"/>
                <w:sz w:val="20"/>
                <w:lang w:eastAsia="en-IE"/>
              </w:rPr>
            </w:pPr>
            <w:r w:rsidRPr="00A758E1">
              <w:rPr>
                <w:color w:val="000000"/>
                <w:sz w:val="20"/>
                <w:lang w:eastAsia="en-IE"/>
              </w:rPr>
              <w:t>Financial support for encouraging the economic development of the Turkish Cypriot community</w:t>
            </w:r>
          </w:p>
        </w:tc>
        <w:tc>
          <w:tcPr>
            <w:tcW w:w="1559" w:type="dxa"/>
            <w:tcBorders>
              <w:top w:val="nil"/>
              <w:left w:val="nil"/>
              <w:bottom w:val="single" w:sz="4" w:space="0" w:color="auto"/>
              <w:right w:val="single" w:sz="4" w:space="0" w:color="auto"/>
            </w:tcBorders>
            <w:hideMark/>
          </w:tcPr>
          <w:p w14:paraId="1CD729A5" w14:textId="77777777" w:rsidR="00780BB7" w:rsidRPr="00A758E1" w:rsidRDefault="00780BB7" w:rsidP="009967CE">
            <w:pPr>
              <w:jc w:val="right"/>
              <w:rPr>
                <w:color w:val="000000"/>
                <w:sz w:val="20"/>
                <w:lang w:eastAsia="en-IE"/>
              </w:rPr>
            </w:pPr>
            <w:r w:rsidRPr="00A758E1">
              <w:rPr>
                <w:color w:val="000000"/>
                <w:sz w:val="20"/>
                <w:lang w:eastAsia="en-IE"/>
              </w:rPr>
              <w:t>32 872 703</w:t>
            </w:r>
          </w:p>
        </w:tc>
        <w:tc>
          <w:tcPr>
            <w:tcW w:w="1560" w:type="dxa"/>
            <w:tcBorders>
              <w:top w:val="nil"/>
              <w:left w:val="nil"/>
              <w:bottom w:val="single" w:sz="4" w:space="0" w:color="auto"/>
              <w:right w:val="single" w:sz="4" w:space="0" w:color="auto"/>
            </w:tcBorders>
            <w:hideMark/>
          </w:tcPr>
          <w:p w14:paraId="05656F91" w14:textId="77777777" w:rsidR="00780BB7" w:rsidRPr="00A758E1" w:rsidRDefault="00780BB7" w:rsidP="009967CE">
            <w:pPr>
              <w:jc w:val="right"/>
              <w:rPr>
                <w:color w:val="000000"/>
                <w:sz w:val="20"/>
                <w:lang w:eastAsia="en-IE"/>
              </w:rPr>
            </w:pPr>
            <w:r w:rsidRPr="00A758E1">
              <w:rPr>
                <w:color w:val="000000"/>
                <w:sz w:val="20"/>
                <w:lang w:eastAsia="en-IE"/>
              </w:rPr>
              <w:t>33 372 703</w:t>
            </w:r>
          </w:p>
        </w:tc>
        <w:tc>
          <w:tcPr>
            <w:tcW w:w="1490" w:type="dxa"/>
            <w:tcBorders>
              <w:top w:val="nil"/>
              <w:left w:val="nil"/>
              <w:bottom w:val="single" w:sz="4" w:space="0" w:color="auto"/>
              <w:right w:val="single" w:sz="4" w:space="0" w:color="auto"/>
            </w:tcBorders>
            <w:hideMark/>
          </w:tcPr>
          <w:p w14:paraId="1F75D23D" w14:textId="77777777" w:rsidR="00780BB7" w:rsidRPr="00A758E1" w:rsidRDefault="00780BB7" w:rsidP="009967CE">
            <w:pPr>
              <w:jc w:val="right"/>
              <w:rPr>
                <w:color w:val="000000"/>
                <w:sz w:val="20"/>
                <w:lang w:eastAsia="en-IE"/>
              </w:rPr>
            </w:pPr>
            <w:r w:rsidRPr="00A758E1">
              <w:rPr>
                <w:color w:val="000000"/>
                <w:sz w:val="20"/>
                <w:lang w:eastAsia="en-IE"/>
              </w:rPr>
              <w:t>500 000</w:t>
            </w:r>
          </w:p>
        </w:tc>
      </w:tr>
      <w:tr w:rsidR="00780BB7" w:rsidRPr="00A758E1" w14:paraId="71AFD0D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0EB24E92" w14:textId="77777777" w:rsidR="00780BB7" w:rsidRPr="00A758E1" w:rsidRDefault="00780BB7" w:rsidP="009967CE">
            <w:pPr>
              <w:rPr>
                <w:i/>
                <w:iCs/>
                <w:color w:val="000000"/>
                <w:sz w:val="20"/>
                <w:lang w:eastAsia="en-IE"/>
              </w:rPr>
            </w:pPr>
            <w:r w:rsidRPr="00A758E1">
              <w:rPr>
                <w:i/>
                <w:iCs/>
                <w:color w:val="000000"/>
                <w:sz w:val="20"/>
                <w:lang w:eastAsia="en-IE"/>
              </w:rPr>
              <w:t>2.2.24</w:t>
            </w:r>
          </w:p>
        </w:tc>
        <w:tc>
          <w:tcPr>
            <w:tcW w:w="2977" w:type="dxa"/>
            <w:tcBorders>
              <w:top w:val="nil"/>
              <w:left w:val="nil"/>
              <w:bottom w:val="single" w:sz="4" w:space="0" w:color="auto"/>
              <w:right w:val="single" w:sz="4" w:space="0" w:color="auto"/>
            </w:tcBorders>
            <w:shd w:val="clear" w:color="auto" w:fill="F2F2F2"/>
            <w:noWrap/>
            <w:hideMark/>
          </w:tcPr>
          <w:p w14:paraId="697CE797" w14:textId="77777777" w:rsidR="00780BB7" w:rsidRPr="00A758E1" w:rsidRDefault="00780BB7" w:rsidP="009967CE">
            <w:pPr>
              <w:rPr>
                <w:i/>
                <w:iCs/>
                <w:color w:val="000000"/>
                <w:sz w:val="20"/>
                <w:lang w:eastAsia="en-IE"/>
              </w:rPr>
            </w:pPr>
            <w:r w:rsidRPr="00A758E1">
              <w:rPr>
                <w:i/>
                <w:iCs/>
                <w:color w:val="000000"/>
                <w:sz w:val="20"/>
                <w:lang w:eastAsia="en-IE"/>
              </w:rPr>
              <w:t>Union Civil Protection Mechanism (</w:t>
            </w:r>
            <w:proofErr w:type="spellStart"/>
            <w:r w:rsidRPr="00A758E1">
              <w:rPr>
                <w:i/>
                <w:iCs/>
                <w:color w:val="000000"/>
                <w:sz w:val="20"/>
                <w:lang w:eastAsia="en-IE"/>
              </w:rPr>
              <w:t>RescEU</w:t>
            </w:r>
            <w:proofErr w:type="spellEnd"/>
            <w:r w:rsidRPr="00A758E1">
              <w:rPr>
                <w:i/>
                <w:iCs/>
                <w:color w:val="000000"/>
                <w:sz w:val="20"/>
                <w:lang w:eastAsia="en-IE"/>
              </w:rPr>
              <w:t>)</w:t>
            </w:r>
          </w:p>
        </w:tc>
        <w:tc>
          <w:tcPr>
            <w:tcW w:w="1559" w:type="dxa"/>
            <w:tcBorders>
              <w:top w:val="nil"/>
              <w:left w:val="nil"/>
              <w:bottom w:val="single" w:sz="4" w:space="0" w:color="auto"/>
              <w:right w:val="single" w:sz="4" w:space="0" w:color="auto"/>
            </w:tcBorders>
            <w:shd w:val="clear" w:color="auto" w:fill="F2F2F2"/>
            <w:hideMark/>
          </w:tcPr>
          <w:p w14:paraId="77CD80AA" w14:textId="77777777" w:rsidR="00780BB7" w:rsidRPr="00A758E1" w:rsidRDefault="00780BB7" w:rsidP="009967CE">
            <w:pPr>
              <w:jc w:val="right"/>
              <w:rPr>
                <w:i/>
                <w:iCs/>
                <w:color w:val="000000"/>
                <w:sz w:val="20"/>
                <w:lang w:eastAsia="en-IE"/>
              </w:rPr>
            </w:pPr>
            <w:r w:rsidRPr="00A758E1">
              <w:rPr>
                <w:i/>
                <w:iCs/>
                <w:color w:val="000000"/>
                <w:sz w:val="20"/>
                <w:lang w:eastAsia="en-IE"/>
              </w:rPr>
              <w:t>203 321 354</w:t>
            </w:r>
          </w:p>
        </w:tc>
        <w:tc>
          <w:tcPr>
            <w:tcW w:w="1560" w:type="dxa"/>
            <w:tcBorders>
              <w:top w:val="nil"/>
              <w:left w:val="nil"/>
              <w:bottom w:val="single" w:sz="4" w:space="0" w:color="auto"/>
              <w:right w:val="single" w:sz="4" w:space="0" w:color="auto"/>
            </w:tcBorders>
            <w:shd w:val="clear" w:color="auto" w:fill="F2F2F2"/>
            <w:hideMark/>
          </w:tcPr>
          <w:p w14:paraId="21CE00C8" w14:textId="77777777" w:rsidR="00780BB7" w:rsidRPr="00A758E1" w:rsidRDefault="00780BB7" w:rsidP="009967CE">
            <w:pPr>
              <w:jc w:val="right"/>
              <w:rPr>
                <w:i/>
                <w:iCs/>
                <w:color w:val="000000"/>
                <w:sz w:val="20"/>
                <w:lang w:eastAsia="en-IE"/>
              </w:rPr>
            </w:pPr>
            <w:r w:rsidRPr="00A758E1">
              <w:rPr>
                <w:i/>
                <w:iCs/>
                <w:color w:val="000000"/>
                <w:sz w:val="20"/>
                <w:lang w:eastAsia="en-IE"/>
              </w:rPr>
              <w:t>211 321 354</w:t>
            </w:r>
          </w:p>
        </w:tc>
        <w:tc>
          <w:tcPr>
            <w:tcW w:w="1490" w:type="dxa"/>
            <w:tcBorders>
              <w:top w:val="nil"/>
              <w:left w:val="nil"/>
              <w:bottom w:val="single" w:sz="4" w:space="0" w:color="auto"/>
              <w:right w:val="single" w:sz="4" w:space="0" w:color="auto"/>
            </w:tcBorders>
            <w:shd w:val="clear" w:color="auto" w:fill="F2F2F2"/>
            <w:hideMark/>
          </w:tcPr>
          <w:p w14:paraId="7700B86B" w14:textId="77777777" w:rsidR="00780BB7" w:rsidRPr="00A758E1" w:rsidRDefault="00780BB7" w:rsidP="009967CE">
            <w:pPr>
              <w:jc w:val="right"/>
              <w:rPr>
                <w:i/>
                <w:iCs/>
                <w:color w:val="000000"/>
                <w:sz w:val="20"/>
                <w:lang w:eastAsia="en-IE"/>
              </w:rPr>
            </w:pPr>
            <w:r w:rsidRPr="00A758E1">
              <w:rPr>
                <w:i/>
                <w:iCs/>
                <w:color w:val="000000"/>
                <w:sz w:val="20"/>
                <w:lang w:eastAsia="en-IE"/>
              </w:rPr>
              <w:t>8 000 000</w:t>
            </w:r>
          </w:p>
        </w:tc>
      </w:tr>
      <w:tr w:rsidR="00780BB7" w:rsidRPr="00A758E1" w14:paraId="6AAFF7DA"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00EAA3CB" w14:textId="77777777" w:rsidR="00780BB7" w:rsidRPr="00A758E1" w:rsidRDefault="00780BB7" w:rsidP="009967CE">
            <w:pPr>
              <w:rPr>
                <w:color w:val="000000"/>
                <w:sz w:val="20"/>
                <w:lang w:eastAsia="en-IE"/>
              </w:rPr>
            </w:pPr>
            <w:r w:rsidRPr="00A758E1">
              <w:rPr>
                <w:color w:val="000000"/>
                <w:sz w:val="20"/>
                <w:lang w:eastAsia="en-IE"/>
              </w:rPr>
              <w:t>06 05 01</w:t>
            </w:r>
          </w:p>
        </w:tc>
        <w:tc>
          <w:tcPr>
            <w:tcW w:w="2977" w:type="dxa"/>
            <w:tcBorders>
              <w:top w:val="nil"/>
              <w:left w:val="nil"/>
              <w:bottom w:val="single" w:sz="4" w:space="0" w:color="auto"/>
              <w:right w:val="single" w:sz="4" w:space="0" w:color="auto"/>
            </w:tcBorders>
            <w:hideMark/>
          </w:tcPr>
          <w:p w14:paraId="449A4956" w14:textId="77777777" w:rsidR="00780BB7" w:rsidRPr="00A758E1" w:rsidRDefault="00780BB7" w:rsidP="009967CE">
            <w:pPr>
              <w:rPr>
                <w:color w:val="000000"/>
                <w:sz w:val="20"/>
                <w:lang w:eastAsia="en-IE"/>
              </w:rPr>
            </w:pPr>
            <w:r w:rsidRPr="00A758E1">
              <w:rPr>
                <w:color w:val="000000"/>
                <w:sz w:val="20"/>
                <w:lang w:eastAsia="en-IE"/>
              </w:rPr>
              <w:t>Union Civil Protection Mechanism</w:t>
            </w:r>
          </w:p>
        </w:tc>
        <w:tc>
          <w:tcPr>
            <w:tcW w:w="1559" w:type="dxa"/>
            <w:tcBorders>
              <w:top w:val="nil"/>
              <w:left w:val="nil"/>
              <w:bottom w:val="single" w:sz="4" w:space="0" w:color="auto"/>
              <w:right w:val="single" w:sz="4" w:space="0" w:color="auto"/>
            </w:tcBorders>
            <w:hideMark/>
          </w:tcPr>
          <w:p w14:paraId="6DFC309F" w14:textId="77777777" w:rsidR="00780BB7" w:rsidRPr="00A758E1" w:rsidRDefault="00780BB7" w:rsidP="009967CE">
            <w:pPr>
              <w:jc w:val="right"/>
              <w:rPr>
                <w:color w:val="000000"/>
                <w:sz w:val="20"/>
                <w:lang w:eastAsia="en-IE"/>
              </w:rPr>
            </w:pPr>
            <w:r w:rsidRPr="00A758E1">
              <w:rPr>
                <w:color w:val="000000"/>
                <w:sz w:val="20"/>
                <w:lang w:eastAsia="en-IE"/>
              </w:rPr>
              <w:t>203 321 354</w:t>
            </w:r>
          </w:p>
        </w:tc>
        <w:tc>
          <w:tcPr>
            <w:tcW w:w="1560" w:type="dxa"/>
            <w:tcBorders>
              <w:top w:val="nil"/>
              <w:left w:val="nil"/>
              <w:bottom w:val="single" w:sz="4" w:space="0" w:color="auto"/>
              <w:right w:val="single" w:sz="4" w:space="0" w:color="auto"/>
            </w:tcBorders>
            <w:hideMark/>
          </w:tcPr>
          <w:p w14:paraId="7EE23AE5" w14:textId="77777777" w:rsidR="00780BB7" w:rsidRPr="00A758E1" w:rsidRDefault="00780BB7" w:rsidP="009967CE">
            <w:pPr>
              <w:jc w:val="right"/>
              <w:rPr>
                <w:color w:val="000000"/>
                <w:sz w:val="20"/>
                <w:lang w:eastAsia="en-IE"/>
              </w:rPr>
            </w:pPr>
            <w:r w:rsidRPr="00A758E1">
              <w:rPr>
                <w:color w:val="000000"/>
                <w:sz w:val="20"/>
                <w:lang w:eastAsia="en-IE"/>
              </w:rPr>
              <w:t>211 321 354</w:t>
            </w:r>
          </w:p>
        </w:tc>
        <w:tc>
          <w:tcPr>
            <w:tcW w:w="1490" w:type="dxa"/>
            <w:tcBorders>
              <w:top w:val="nil"/>
              <w:left w:val="nil"/>
              <w:bottom w:val="single" w:sz="4" w:space="0" w:color="auto"/>
              <w:right w:val="single" w:sz="4" w:space="0" w:color="auto"/>
            </w:tcBorders>
            <w:hideMark/>
          </w:tcPr>
          <w:p w14:paraId="47FA5C33" w14:textId="77777777" w:rsidR="00780BB7" w:rsidRPr="00A758E1" w:rsidRDefault="00780BB7" w:rsidP="009967CE">
            <w:pPr>
              <w:jc w:val="right"/>
              <w:rPr>
                <w:color w:val="000000"/>
                <w:sz w:val="20"/>
                <w:lang w:eastAsia="en-IE"/>
              </w:rPr>
            </w:pPr>
            <w:r w:rsidRPr="00A758E1">
              <w:rPr>
                <w:color w:val="000000"/>
                <w:sz w:val="20"/>
                <w:lang w:eastAsia="en-IE"/>
              </w:rPr>
              <w:t>8 000 000</w:t>
            </w:r>
          </w:p>
        </w:tc>
      </w:tr>
      <w:tr w:rsidR="00780BB7" w:rsidRPr="00A758E1" w14:paraId="3E26B781"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BC4528A" w14:textId="77777777" w:rsidR="00780BB7" w:rsidRPr="00A758E1" w:rsidRDefault="00780BB7" w:rsidP="009967CE">
            <w:pPr>
              <w:rPr>
                <w:i/>
                <w:iCs/>
                <w:color w:val="000000"/>
                <w:sz w:val="20"/>
                <w:lang w:eastAsia="en-IE"/>
              </w:rPr>
            </w:pPr>
            <w:r w:rsidRPr="00A758E1">
              <w:rPr>
                <w:i/>
                <w:iCs/>
                <w:color w:val="000000"/>
                <w:sz w:val="20"/>
                <w:lang w:eastAsia="en-IE"/>
              </w:rPr>
              <w:t>2.2.352</w:t>
            </w:r>
          </w:p>
        </w:tc>
        <w:tc>
          <w:tcPr>
            <w:tcW w:w="2977" w:type="dxa"/>
            <w:tcBorders>
              <w:top w:val="nil"/>
              <w:left w:val="nil"/>
              <w:bottom w:val="single" w:sz="4" w:space="0" w:color="auto"/>
              <w:right w:val="single" w:sz="4" w:space="0" w:color="auto"/>
            </w:tcBorders>
            <w:shd w:val="clear" w:color="auto" w:fill="F2F2F2"/>
            <w:noWrap/>
            <w:hideMark/>
          </w:tcPr>
          <w:p w14:paraId="359F6B00" w14:textId="77777777" w:rsidR="00780BB7" w:rsidRPr="00A758E1" w:rsidRDefault="00780BB7" w:rsidP="009967CE">
            <w:pPr>
              <w:rPr>
                <w:i/>
                <w:iCs/>
                <w:color w:val="000000"/>
                <w:sz w:val="20"/>
                <w:lang w:eastAsia="en-IE"/>
              </w:rPr>
            </w:pPr>
            <w:r w:rsidRPr="00A758E1">
              <w:rPr>
                <w:i/>
                <w:iCs/>
                <w:color w:val="000000"/>
                <w:sz w:val="20"/>
                <w:lang w:eastAsia="en-IE"/>
              </w:rPr>
              <w:t>Citizens, Equality, Rights and Values</w:t>
            </w:r>
          </w:p>
        </w:tc>
        <w:tc>
          <w:tcPr>
            <w:tcW w:w="1559" w:type="dxa"/>
            <w:tcBorders>
              <w:top w:val="nil"/>
              <w:left w:val="nil"/>
              <w:bottom w:val="single" w:sz="4" w:space="0" w:color="auto"/>
              <w:right w:val="single" w:sz="4" w:space="0" w:color="auto"/>
            </w:tcBorders>
            <w:shd w:val="clear" w:color="auto" w:fill="F2F2F2"/>
            <w:hideMark/>
          </w:tcPr>
          <w:p w14:paraId="3FD8A402" w14:textId="77777777" w:rsidR="00780BB7" w:rsidRPr="00A758E1" w:rsidRDefault="00780BB7" w:rsidP="009967CE">
            <w:pPr>
              <w:jc w:val="right"/>
              <w:rPr>
                <w:i/>
                <w:iCs/>
                <w:color w:val="000000"/>
                <w:sz w:val="20"/>
                <w:lang w:eastAsia="en-IE"/>
              </w:rPr>
            </w:pPr>
            <w:r w:rsidRPr="00A758E1">
              <w:rPr>
                <w:i/>
                <w:iCs/>
                <w:color w:val="000000"/>
                <w:sz w:val="20"/>
                <w:lang w:eastAsia="en-IE"/>
              </w:rPr>
              <w:t>235 334 621</w:t>
            </w:r>
          </w:p>
        </w:tc>
        <w:tc>
          <w:tcPr>
            <w:tcW w:w="1560" w:type="dxa"/>
            <w:tcBorders>
              <w:top w:val="nil"/>
              <w:left w:val="nil"/>
              <w:bottom w:val="single" w:sz="4" w:space="0" w:color="auto"/>
              <w:right w:val="single" w:sz="4" w:space="0" w:color="auto"/>
            </w:tcBorders>
            <w:shd w:val="clear" w:color="auto" w:fill="F2F2F2"/>
            <w:hideMark/>
          </w:tcPr>
          <w:p w14:paraId="7518C5BA" w14:textId="77777777" w:rsidR="00780BB7" w:rsidRPr="00A758E1" w:rsidRDefault="00780BB7" w:rsidP="009967CE">
            <w:pPr>
              <w:jc w:val="right"/>
              <w:rPr>
                <w:i/>
                <w:iCs/>
                <w:color w:val="000000"/>
                <w:sz w:val="20"/>
                <w:lang w:eastAsia="en-IE"/>
              </w:rPr>
            </w:pPr>
            <w:r w:rsidRPr="00A758E1">
              <w:rPr>
                <w:i/>
                <w:iCs/>
                <w:color w:val="000000"/>
                <w:sz w:val="20"/>
                <w:lang w:eastAsia="en-IE"/>
              </w:rPr>
              <w:t>236 334 621</w:t>
            </w:r>
          </w:p>
        </w:tc>
        <w:tc>
          <w:tcPr>
            <w:tcW w:w="1490" w:type="dxa"/>
            <w:tcBorders>
              <w:top w:val="nil"/>
              <w:left w:val="nil"/>
              <w:bottom w:val="single" w:sz="4" w:space="0" w:color="auto"/>
              <w:right w:val="single" w:sz="4" w:space="0" w:color="auto"/>
            </w:tcBorders>
            <w:shd w:val="clear" w:color="auto" w:fill="F2F2F2"/>
            <w:hideMark/>
          </w:tcPr>
          <w:p w14:paraId="52666B14" w14:textId="77777777" w:rsidR="00780BB7" w:rsidRPr="00A758E1" w:rsidRDefault="00780BB7" w:rsidP="009967CE">
            <w:pPr>
              <w:jc w:val="right"/>
              <w:rPr>
                <w:i/>
                <w:iCs/>
                <w:color w:val="000000"/>
                <w:sz w:val="20"/>
                <w:lang w:eastAsia="en-IE"/>
              </w:rPr>
            </w:pPr>
            <w:r w:rsidRPr="00A758E1">
              <w:rPr>
                <w:i/>
                <w:iCs/>
                <w:color w:val="000000"/>
                <w:sz w:val="20"/>
                <w:lang w:eastAsia="en-IE"/>
              </w:rPr>
              <w:t>1 000 000</w:t>
            </w:r>
          </w:p>
        </w:tc>
      </w:tr>
      <w:tr w:rsidR="00780BB7" w:rsidRPr="00A758E1" w14:paraId="07DE41DA"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6E5AB683" w14:textId="77777777" w:rsidR="00780BB7" w:rsidRPr="00A758E1" w:rsidRDefault="00780BB7" w:rsidP="009967CE">
            <w:pPr>
              <w:rPr>
                <w:color w:val="000000"/>
                <w:sz w:val="20"/>
                <w:lang w:eastAsia="en-IE"/>
              </w:rPr>
            </w:pPr>
            <w:r w:rsidRPr="00A758E1">
              <w:rPr>
                <w:color w:val="000000"/>
                <w:sz w:val="20"/>
                <w:lang w:eastAsia="en-IE"/>
              </w:rPr>
              <w:t>07 06 01</w:t>
            </w:r>
          </w:p>
        </w:tc>
        <w:tc>
          <w:tcPr>
            <w:tcW w:w="2977" w:type="dxa"/>
            <w:tcBorders>
              <w:top w:val="nil"/>
              <w:left w:val="nil"/>
              <w:bottom w:val="single" w:sz="4" w:space="0" w:color="auto"/>
              <w:right w:val="single" w:sz="4" w:space="0" w:color="auto"/>
            </w:tcBorders>
            <w:hideMark/>
          </w:tcPr>
          <w:p w14:paraId="2918B9F3" w14:textId="77777777" w:rsidR="00780BB7" w:rsidRPr="00A758E1" w:rsidRDefault="00780BB7" w:rsidP="009967CE">
            <w:pPr>
              <w:rPr>
                <w:color w:val="000000"/>
                <w:sz w:val="20"/>
                <w:lang w:eastAsia="en-IE"/>
              </w:rPr>
            </w:pPr>
            <w:r w:rsidRPr="00A758E1">
              <w:rPr>
                <w:color w:val="000000"/>
                <w:sz w:val="20"/>
                <w:lang w:eastAsia="en-IE"/>
              </w:rPr>
              <w:t>Equality and rights</w:t>
            </w:r>
          </w:p>
        </w:tc>
        <w:tc>
          <w:tcPr>
            <w:tcW w:w="1559" w:type="dxa"/>
            <w:tcBorders>
              <w:top w:val="nil"/>
              <w:left w:val="nil"/>
              <w:bottom w:val="single" w:sz="4" w:space="0" w:color="auto"/>
              <w:right w:val="single" w:sz="4" w:space="0" w:color="auto"/>
            </w:tcBorders>
            <w:hideMark/>
          </w:tcPr>
          <w:p w14:paraId="34A26A95" w14:textId="77777777" w:rsidR="00780BB7" w:rsidRPr="00A758E1" w:rsidRDefault="00780BB7" w:rsidP="009967CE">
            <w:pPr>
              <w:jc w:val="right"/>
              <w:rPr>
                <w:color w:val="000000"/>
                <w:sz w:val="20"/>
                <w:lang w:eastAsia="en-IE"/>
              </w:rPr>
            </w:pPr>
            <w:r w:rsidRPr="00A758E1">
              <w:rPr>
                <w:color w:val="000000"/>
                <w:sz w:val="20"/>
                <w:lang w:eastAsia="en-IE"/>
              </w:rPr>
              <w:t>39 181 708</w:t>
            </w:r>
          </w:p>
        </w:tc>
        <w:tc>
          <w:tcPr>
            <w:tcW w:w="1560" w:type="dxa"/>
            <w:tcBorders>
              <w:top w:val="nil"/>
              <w:left w:val="nil"/>
              <w:bottom w:val="single" w:sz="4" w:space="0" w:color="auto"/>
              <w:right w:val="single" w:sz="4" w:space="0" w:color="auto"/>
            </w:tcBorders>
            <w:hideMark/>
          </w:tcPr>
          <w:p w14:paraId="55DF9EA9" w14:textId="77777777" w:rsidR="00780BB7" w:rsidRPr="00A758E1" w:rsidRDefault="00780BB7" w:rsidP="009967CE">
            <w:pPr>
              <w:jc w:val="right"/>
              <w:rPr>
                <w:color w:val="000000"/>
                <w:sz w:val="20"/>
                <w:lang w:eastAsia="en-IE"/>
              </w:rPr>
            </w:pPr>
            <w:r w:rsidRPr="00A758E1">
              <w:rPr>
                <w:color w:val="000000"/>
                <w:sz w:val="20"/>
                <w:lang w:eastAsia="en-IE"/>
              </w:rPr>
              <w:t>40 181 708</w:t>
            </w:r>
          </w:p>
        </w:tc>
        <w:tc>
          <w:tcPr>
            <w:tcW w:w="1490" w:type="dxa"/>
            <w:tcBorders>
              <w:top w:val="nil"/>
              <w:left w:val="nil"/>
              <w:bottom w:val="single" w:sz="4" w:space="0" w:color="auto"/>
              <w:right w:val="single" w:sz="4" w:space="0" w:color="auto"/>
            </w:tcBorders>
            <w:hideMark/>
          </w:tcPr>
          <w:p w14:paraId="7ED68CA3" w14:textId="77777777" w:rsidR="00780BB7" w:rsidRPr="00A758E1" w:rsidRDefault="00780BB7" w:rsidP="009967CE">
            <w:pPr>
              <w:jc w:val="right"/>
              <w:rPr>
                <w:color w:val="000000"/>
                <w:sz w:val="20"/>
                <w:lang w:eastAsia="en-IE"/>
              </w:rPr>
            </w:pPr>
            <w:r w:rsidRPr="00A758E1">
              <w:rPr>
                <w:color w:val="000000"/>
                <w:sz w:val="20"/>
                <w:lang w:eastAsia="en-IE"/>
              </w:rPr>
              <w:t>1 000 000</w:t>
            </w:r>
          </w:p>
        </w:tc>
      </w:tr>
      <w:tr w:rsidR="00780BB7" w:rsidRPr="00A758E1" w14:paraId="6B41E434"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4910CC0" w14:textId="77777777" w:rsidR="00780BB7" w:rsidRPr="00A758E1" w:rsidRDefault="00780BB7" w:rsidP="009967CE">
            <w:pPr>
              <w:rPr>
                <w:i/>
                <w:iCs/>
                <w:color w:val="000000"/>
                <w:sz w:val="20"/>
                <w:lang w:eastAsia="en-IE"/>
              </w:rPr>
            </w:pPr>
            <w:r w:rsidRPr="00A758E1">
              <w:rPr>
                <w:i/>
                <w:iCs/>
                <w:color w:val="000000"/>
                <w:sz w:val="20"/>
                <w:lang w:eastAsia="en-IE"/>
              </w:rPr>
              <w:t>2.2.3DAG</w:t>
            </w:r>
          </w:p>
        </w:tc>
        <w:tc>
          <w:tcPr>
            <w:tcW w:w="2977" w:type="dxa"/>
            <w:tcBorders>
              <w:top w:val="nil"/>
              <w:left w:val="nil"/>
              <w:bottom w:val="single" w:sz="4" w:space="0" w:color="auto"/>
              <w:right w:val="single" w:sz="4" w:space="0" w:color="auto"/>
            </w:tcBorders>
            <w:shd w:val="clear" w:color="auto" w:fill="F2F2F2"/>
            <w:noWrap/>
            <w:hideMark/>
          </w:tcPr>
          <w:p w14:paraId="7BA329AB" w14:textId="77777777" w:rsidR="00780BB7" w:rsidRPr="00A758E1" w:rsidRDefault="00780BB7" w:rsidP="009967CE">
            <w:pPr>
              <w:rPr>
                <w:i/>
                <w:iCs/>
                <w:color w:val="000000"/>
                <w:sz w:val="20"/>
                <w:lang w:eastAsia="en-IE"/>
              </w:rPr>
            </w:pPr>
            <w:r w:rsidRPr="00A758E1">
              <w:rPr>
                <w:i/>
                <w:iCs/>
                <w:color w:val="000000"/>
                <w:sz w:val="20"/>
                <w:lang w:eastAsia="en-IE"/>
              </w:rPr>
              <w:t>Decentralised Agencies</w:t>
            </w:r>
          </w:p>
        </w:tc>
        <w:tc>
          <w:tcPr>
            <w:tcW w:w="1559" w:type="dxa"/>
            <w:tcBorders>
              <w:top w:val="nil"/>
              <w:left w:val="nil"/>
              <w:bottom w:val="single" w:sz="4" w:space="0" w:color="auto"/>
              <w:right w:val="single" w:sz="4" w:space="0" w:color="auto"/>
            </w:tcBorders>
            <w:shd w:val="clear" w:color="auto" w:fill="F2F2F2"/>
            <w:hideMark/>
          </w:tcPr>
          <w:p w14:paraId="3D827224" w14:textId="77777777" w:rsidR="00780BB7" w:rsidRPr="00A758E1" w:rsidRDefault="00780BB7" w:rsidP="009967CE">
            <w:pPr>
              <w:jc w:val="right"/>
              <w:rPr>
                <w:i/>
                <w:iCs/>
                <w:color w:val="000000"/>
                <w:sz w:val="20"/>
                <w:lang w:eastAsia="en-IE"/>
              </w:rPr>
            </w:pPr>
            <w:r w:rsidRPr="00A758E1">
              <w:rPr>
                <w:i/>
                <w:iCs/>
                <w:color w:val="000000"/>
                <w:sz w:val="20"/>
                <w:lang w:eastAsia="en-IE"/>
              </w:rPr>
              <w:t>322 328 592</w:t>
            </w:r>
          </w:p>
        </w:tc>
        <w:tc>
          <w:tcPr>
            <w:tcW w:w="1560" w:type="dxa"/>
            <w:tcBorders>
              <w:top w:val="nil"/>
              <w:left w:val="nil"/>
              <w:bottom w:val="single" w:sz="4" w:space="0" w:color="auto"/>
              <w:right w:val="single" w:sz="4" w:space="0" w:color="auto"/>
            </w:tcBorders>
            <w:shd w:val="clear" w:color="auto" w:fill="F2F2F2"/>
            <w:hideMark/>
          </w:tcPr>
          <w:p w14:paraId="5061B401" w14:textId="77777777" w:rsidR="00780BB7" w:rsidRPr="00A758E1" w:rsidRDefault="00780BB7" w:rsidP="009967CE">
            <w:pPr>
              <w:jc w:val="right"/>
              <w:rPr>
                <w:i/>
                <w:iCs/>
                <w:color w:val="000000"/>
                <w:sz w:val="20"/>
                <w:lang w:eastAsia="en-IE"/>
              </w:rPr>
            </w:pPr>
            <w:r w:rsidRPr="00A758E1">
              <w:rPr>
                <w:i/>
                <w:iCs/>
                <w:color w:val="000000"/>
                <w:sz w:val="20"/>
                <w:lang w:eastAsia="en-IE"/>
              </w:rPr>
              <w:t>324 328 592</w:t>
            </w:r>
          </w:p>
        </w:tc>
        <w:tc>
          <w:tcPr>
            <w:tcW w:w="1490" w:type="dxa"/>
            <w:tcBorders>
              <w:top w:val="nil"/>
              <w:left w:val="nil"/>
              <w:bottom w:val="single" w:sz="4" w:space="0" w:color="auto"/>
              <w:right w:val="single" w:sz="4" w:space="0" w:color="auto"/>
            </w:tcBorders>
            <w:shd w:val="clear" w:color="auto" w:fill="F2F2F2"/>
            <w:hideMark/>
          </w:tcPr>
          <w:p w14:paraId="4F437DE7" w14:textId="77777777" w:rsidR="00780BB7" w:rsidRPr="00A758E1" w:rsidRDefault="00780BB7" w:rsidP="009967CE">
            <w:pPr>
              <w:jc w:val="right"/>
              <w:rPr>
                <w:i/>
                <w:iCs/>
                <w:color w:val="000000"/>
                <w:sz w:val="20"/>
                <w:lang w:eastAsia="en-IE"/>
              </w:rPr>
            </w:pPr>
            <w:r w:rsidRPr="00A758E1">
              <w:rPr>
                <w:i/>
                <w:iCs/>
                <w:color w:val="000000"/>
                <w:sz w:val="20"/>
                <w:lang w:eastAsia="en-IE"/>
              </w:rPr>
              <w:t>2 000 000</w:t>
            </w:r>
          </w:p>
        </w:tc>
      </w:tr>
      <w:tr w:rsidR="00780BB7" w:rsidRPr="00A758E1" w14:paraId="02F0F615"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59DC7E33" w14:textId="77777777" w:rsidR="00780BB7" w:rsidRPr="00A758E1" w:rsidRDefault="00780BB7" w:rsidP="009967CE">
            <w:pPr>
              <w:rPr>
                <w:color w:val="000000"/>
                <w:sz w:val="20"/>
                <w:lang w:eastAsia="en-IE"/>
              </w:rPr>
            </w:pPr>
            <w:r w:rsidRPr="00A758E1">
              <w:rPr>
                <w:color w:val="000000"/>
                <w:sz w:val="20"/>
                <w:lang w:eastAsia="en-IE"/>
              </w:rPr>
              <w:t>07 10 08</w:t>
            </w:r>
          </w:p>
        </w:tc>
        <w:tc>
          <w:tcPr>
            <w:tcW w:w="2977" w:type="dxa"/>
            <w:tcBorders>
              <w:top w:val="nil"/>
              <w:left w:val="nil"/>
              <w:bottom w:val="single" w:sz="4" w:space="0" w:color="auto"/>
              <w:right w:val="single" w:sz="4" w:space="0" w:color="auto"/>
            </w:tcBorders>
            <w:hideMark/>
          </w:tcPr>
          <w:p w14:paraId="7AE24629" w14:textId="77777777" w:rsidR="00780BB7" w:rsidRPr="00A758E1" w:rsidRDefault="00780BB7" w:rsidP="009967CE">
            <w:pPr>
              <w:rPr>
                <w:color w:val="000000"/>
                <w:sz w:val="20"/>
                <w:lang w:eastAsia="en-IE"/>
              </w:rPr>
            </w:pPr>
            <w:r w:rsidRPr="00A758E1">
              <w:rPr>
                <w:color w:val="000000"/>
                <w:sz w:val="20"/>
                <w:lang w:eastAsia="en-IE"/>
              </w:rPr>
              <w:t>European Public Prosecutor's Office (EPPO)</w:t>
            </w:r>
          </w:p>
        </w:tc>
        <w:tc>
          <w:tcPr>
            <w:tcW w:w="1559" w:type="dxa"/>
            <w:tcBorders>
              <w:top w:val="nil"/>
              <w:left w:val="nil"/>
              <w:bottom w:val="single" w:sz="4" w:space="0" w:color="auto"/>
              <w:right w:val="single" w:sz="4" w:space="0" w:color="auto"/>
            </w:tcBorders>
            <w:hideMark/>
          </w:tcPr>
          <w:p w14:paraId="55AA98B7" w14:textId="77777777" w:rsidR="00780BB7" w:rsidRPr="00A758E1" w:rsidRDefault="00780BB7" w:rsidP="009967CE">
            <w:pPr>
              <w:jc w:val="right"/>
              <w:rPr>
                <w:color w:val="000000"/>
                <w:sz w:val="20"/>
                <w:lang w:eastAsia="en-IE"/>
              </w:rPr>
            </w:pPr>
            <w:r w:rsidRPr="00A758E1">
              <w:rPr>
                <w:color w:val="000000"/>
                <w:sz w:val="20"/>
                <w:lang w:eastAsia="en-IE"/>
              </w:rPr>
              <w:t>81 979 259</w:t>
            </w:r>
          </w:p>
        </w:tc>
        <w:tc>
          <w:tcPr>
            <w:tcW w:w="1560" w:type="dxa"/>
            <w:tcBorders>
              <w:top w:val="nil"/>
              <w:left w:val="nil"/>
              <w:bottom w:val="single" w:sz="4" w:space="0" w:color="auto"/>
              <w:right w:val="single" w:sz="4" w:space="0" w:color="auto"/>
            </w:tcBorders>
            <w:hideMark/>
          </w:tcPr>
          <w:p w14:paraId="0CB18E35" w14:textId="77777777" w:rsidR="00780BB7" w:rsidRPr="00A758E1" w:rsidRDefault="00780BB7" w:rsidP="009967CE">
            <w:pPr>
              <w:jc w:val="right"/>
              <w:rPr>
                <w:color w:val="000000"/>
                <w:sz w:val="20"/>
                <w:lang w:eastAsia="en-IE"/>
              </w:rPr>
            </w:pPr>
            <w:r w:rsidRPr="00A758E1">
              <w:rPr>
                <w:color w:val="000000"/>
                <w:sz w:val="20"/>
                <w:lang w:eastAsia="en-IE"/>
              </w:rPr>
              <w:t>83 979 259</w:t>
            </w:r>
          </w:p>
        </w:tc>
        <w:tc>
          <w:tcPr>
            <w:tcW w:w="1490" w:type="dxa"/>
            <w:tcBorders>
              <w:top w:val="nil"/>
              <w:left w:val="nil"/>
              <w:bottom w:val="single" w:sz="4" w:space="0" w:color="auto"/>
              <w:right w:val="single" w:sz="4" w:space="0" w:color="auto"/>
            </w:tcBorders>
            <w:hideMark/>
          </w:tcPr>
          <w:p w14:paraId="12A9460C" w14:textId="77777777" w:rsidR="00780BB7" w:rsidRPr="00A758E1" w:rsidRDefault="00780BB7" w:rsidP="009967CE">
            <w:pPr>
              <w:jc w:val="right"/>
              <w:rPr>
                <w:color w:val="000000"/>
                <w:sz w:val="20"/>
                <w:lang w:eastAsia="en-IE"/>
              </w:rPr>
            </w:pPr>
            <w:r w:rsidRPr="00A758E1">
              <w:rPr>
                <w:color w:val="000000"/>
                <w:sz w:val="20"/>
                <w:lang w:eastAsia="en-IE"/>
              </w:rPr>
              <w:t>2 000 000</w:t>
            </w:r>
          </w:p>
        </w:tc>
      </w:tr>
      <w:tr w:rsidR="00780BB7" w:rsidRPr="00A758E1" w14:paraId="2634E163"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11D2E2F" w14:textId="77777777" w:rsidR="00780BB7" w:rsidRPr="00A758E1" w:rsidRDefault="00780BB7" w:rsidP="009967CE">
            <w:pPr>
              <w:rPr>
                <w:i/>
                <w:iCs/>
                <w:color w:val="000000"/>
                <w:sz w:val="20"/>
                <w:lang w:eastAsia="en-IE"/>
              </w:rPr>
            </w:pPr>
            <w:r w:rsidRPr="00A758E1">
              <w:rPr>
                <w:i/>
                <w:iCs/>
                <w:color w:val="000000"/>
                <w:sz w:val="20"/>
                <w:lang w:eastAsia="en-IE"/>
              </w:rPr>
              <w:t>2.2.3OTH</w:t>
            </w:r>
          </w:p>
        </w:tc>
        <w:tc>
          <w:tcPr>
            <w:tcW w:w="2977" w:type="dxa"/>
            <w:tcBorders>
              <w:top w:val="nil"/>
              <w:left w:val="nil"/>
              <w:bottom w:val="single" w:sz="4" w:space="0" w:color="auto"/>
              <w:right w:val="single" w:sz="4" w:space="0" w:color="auto"/>
            </w:tcBorders>
            <w:shd w:val="clear" w:color="auto" w:fill="F2F2F2"/>
            <w:noWrap/>
            <w:hideMark/>
          </w:tcPr>
          <w:p w14:paraId="0781C7E0" w14:textId="77777777" w:rsidR="00780BB7" w:rsidRPr="00A758E1" w:rsidRDefault="00780BB7" w:rsidP="009967CE">
            <w:pPr>
              <w:rPr>
                <w:i/>
                <w:iCs/>
                <w:color w:val="000000"/>
                <w:sz w:val="20"/>
                <w:lang w:eastAsia="en-IE"/>
              </w:rPr>
            </w:pPr>
            <w:r w:rsidRPr="00A758E1">
              <w:rPr>
                <w:i/>
                <w:iCs/>
                <w:color w:val="000000"/>
                <w:sz w:val="20"/>
                <w:lang w:eastAsia="en-IE"/>
              </w:rPr>
              <w:t>Other actions</w:t>
            </w:r>
          </w:p>
        </w:tc>
        <w:tc>
          <w:tcPr>
            <w:tcW w:w="1559" w:type="dxa"/>
            <w:tcBorders>
              <w:top w:val="nil"/>
              <w:left w:val="nil"/>
              <w:bottom w:val="single" w:sz="4" w:space="0" w:color="auto"/>
              <w:right w:val="single" w:sz="4" w:space="0" w:color="auto"/>
            </w:tcBorders>
            <w:shd w:val="clear" w:color="auto" w:fill="F2F2F2"/>
            <w:hideMark/>
          </w:tcPr>
          <w:p w14:paraId="18DD9E17" w14:textId="77777777" w:rsidR="00780BB7" w:rsidRPr="00A758E1" w:rsidRDefault="00780BB7" w:rsidP="009967CE">
            <w:pPr>
              <w:jc w:val="right"/>
              <w:rPr>
                <w:i/>
                <w:iCs/>
                <w:color w:val="000000"/>
                <w:sz w:val="20"/>
                <w:lang w:eastAsia="en-IE"/>
              </w:rPr>
            </w:pPr>
            <w:r w:rsidRPr="00A758E1">
              <w:rPr>
                <w:i/>
                <w:iCs/>
                <w:color w:val="000000"/>
                <w:sz w:val="20"/>
                <w:lang w:eastAsia="en-IE"/>
              </w:rPr>
              <w:t>8 937 422</w:t>
            </w:r>
          </w:p>
        </w:tc>
        <w:tc>
          <w:tcPr>
            <w:tcW w:w="1560" w:type="dxa"/>
            <w:tcBorders>
              <w:top w:val="nil"/>
              <w:left w:val="nil"/>
              <w:bottom w:val="single" w:sz="4" w:space="0" w:color="auto"/>
              <w:right w:val="single" w:sz="4" w:space="0" w:color="auto"/>
            </w:tcBorders>
            <w:shd w:val="clear" w:color="auto" w:fill="F2F2F2"/>
            <w:hideMark/>
          </w:tcPr>
          <w:p w14:paraId="0906974D" w14:textId="77777777" w:rsidR="00780BB7" w:rsidRPr="00A758E1" w:rsidRDefault="00780BB7" w:rsidP="009967CE">
            <w:pPr>
              <w:jc w:val="right"/>
              <w:rPr>
                <w:i/>
                <w:iCs/>
                <w:color w:val="000000"/>
                <w:sz w:val="20"/>
                <w:lang w:eastAsia="en-IE"/>
              </w:rPr>
            </w:pPr>
            <w:r w:rsidRPr="00A758E1">
              <w:rPr>
                <w:i/>
                <w:iCs/>
                <w:color w:val="000000"/>
                <w:sz w:val="20"/>
                <w:lang w:eastAsia="en-IE"/>
              </w:rPr>
              <w:t>9 437 422</w:t>
            </w:r>
          </w:p>
        </w:tc>
        <w:tc>
          <w:tcPr>
            <w:tcW w:w="1490" w:type="dxa"/>
            <w:tcBorders>
              <w:top w:val="nil"/>
              <w:left w:val="nil"/>
              <w:bottom w:val="single" w:sz="4" w:space="0" w:color="auto"/>
              <w:right w:val="single" w:sz="4" w:space="0" w:color="auto"/>
            </w:tcBorders>
            <w:shd w:val="clear" w:color="auto" w:fill="F2F2F2"/>
            <w:hideMark/>
          </w:tcPr>
          <w:p w14:paraId="5CE70843" w14:textId="77777777" w:rsidR="00780BB7" w:rsidRPr="00A758E1" w:rsidRDefault="00780BB7" w:rsidP="009967CE">
            <w:pPr>
              <w:jc w:val="right"/>
              <w:rPr>
                <w:i/>
                <w:iCs/>
                <w:color w:val="000000"/>
                <w:sz w:val="20"/>
                <w:lang w:eastAsia="en-IE"/>
              </w:rPr>
            </w:pPr>
            <w:r w:rsidRPr="00A758E1">
              <w:rPr>
                <w:i/>
                <w:iCs/>
                <w:color w:val="000000"/>
                <w:sz w:val="20"/>
                <w:lang w:eastAsia="en-IE"/>
              </w:rPr>
              <w:t>500 000</w:t>
            </w:r>
          </w:p>
        </w:tc>
      </w:tr>
      <w:tr w:rsidR="00780BB7" w:rsidRPr="00A758E1" w14:paraId="07000E37" w14:textId="77777777" w:rsidTr="009967CE">
        <w:trPr>
          <w:trHeight w:val="780"/>
        </w:trPr>
        <w:tc>
          <w:tcPr>
            <w:tcW w:w="1559" w:type="dxa"/>
            <w:tcBorders>
              <w:top w:val="nil"/>
              <w:left w:val="single" w:sz="4" w:space="0" w:color="auto"/>
              <w:bottom w:val="single" w:sz="4" w:space="0" w:color="auto"/>
              <w:right w:val="single" w:sz="4" w:space="0" w:color="auto"/>
            </w:tcBorders>
            <w:hideMark/>
          </w:tcPr>
          <w:p w14:paraId="55B74DC8" w14:textId="77777777" w:rsidR="00780BB7" w:rsidRPr="00A758E1" w:rsidRDefault="00780BB7" w:rsidP="009967CE">
            <w:pPr>
              <w:rPr>
                <w:color w:val="000000"/>
                <w:sz w:val="20"/>
                <w:lang w:eastAsia="en-IE"/>
              </w:rPr>
            </w:pPr>
            <w:r w:rsidRPr="00A758E1">
              <w:rPr>
                <w:color w:val="000000"/>
                <w:sz w:val="20"/>
                <w:lang w:eastAsia="en-IE"/>
              </w:rPr>
              <w:t>07 20 03 01</w:t>
            </w:r>
          </w:p>
        </w:tc>
        <w:tc>
          <w:tcPr>
            <w:tcW w:w="2977" w:type="dxa"/>
            <w:tcBorders>
              <w:top w:val="nil"/>
              <w:left w:val="nil"/>
              <w:bottom w:val="single" w:sz="4" w:space="0" w:color="auto"/>
              <w:right w:val="single" w:sz="4" w:space="0" w:color="auto"/>
            </w:tcBorders>
            <w:hideMark/>
          </w:tcPr>
          <w:p w14:paraId="742FE20C" w14:textId="77777777" w:rsidR="00780BB7" w:rsidRPr="00A758E1" w:rsidRDefault="00780BB7" w:rsidP="009967CE">
            <w:pPr>
              <w:rPr>
                <w:color w:val="000000"/>
                <w:sz w:val="20"/>
                <w:lang w:eastAsia="en-IE"/>
              </w:rPr>
            </w:pPr>
            <w:r w:rsidRPr="00A758E1">
              <w:rPr>
                <w:color w:val="000000"/>
                <w:sz w:val="20"/>
                <w:lang w:eastAsia="en-IE"/>
              </w:rPr>
              <w:t>Free movement of workers, coordination of social security schemes and measures for migrants, including migrants from third countries</w:t>
            </w:r>
          </w:p>
        </w:tc>
        <w:tc>
          <w:tcPr>
            <w:tcW w:w="1559" w:type="dxa"/>
            <w:tcBorders>
              <w:top w:val="nil"/>
              <w:left w:val="nil"/>
              <w:bottom w:val="single" w:sz="4" w:space="0" w:color="auto"/>
              <w:right w:val="single" w:sz="4" w:space="0" w:color="auto"/>
            </w:tcBorders>
            <w:hideMark/>
          </w:tcPr>
          <w:p w14:paraId="6BFFD1E1" w14:textId="77777777" w:rsidR="00780BB7" w:rsidRPr="00A758E1" w:rsidRDefault="00780BB7" w:rsidP="009967CE">
            <w:pPr>
              <w:jc w:val="right"/>
              <w:rPr>
                <w:color w:val="000000"/>
                <w:sz w:val="20"/>
                <w:lang w:eastAsia="en-IE"/>
              </w:rPr>
            </w:pPr>
            <w:r w:rsidRPr="00A758E1">
              <w:rPr>
                <w:color w:val="000000"/>
                <w:sz w:val="20"/>
                <w:lang w:eastAsia="en-IE"/>
              </w:rPr>
              <w:t>8 937 422</w:t>
            </w:r>
          </w:p>
        </w:tc>
        <w:tc>
          <w:tcPr>
            <w:tcW w:w="1560" w:type="dxa"/>
            <w:tcBorders>
              <w:top w:val="nil"/>
              <w:left w:val="nil"/>
              <w:bottom w:val="single" w:sz="4" w:space="0" w:color="auto"/>
              <w:right w:val="single" w:sz="4" w:space="0" w:color="auto"/>
            </w:tcBorders>
            <w:hideMark/>
          </w:tcPr>
          <w:p w14:paraId="502397C1" w14:textId="77777777" w:rsidR="00780BB7" w:rsidRPr="00A758E1" w:rsidRDefault="00780BB7" w:rsidP="009967CE">
            <w:pPr>
              <w:jc w:val="right"/>
              <w:rPr>
                <w:color w:val="000000"/>
                <w:sz w:val="20"/>
                <w:lang w:eastAsia="en-IE"/>
              </w:rPr>
            </w:pPr>
            <w:r w:rsidRPr="00A758E1">
              <w:rPr>
                <w:color w:val="000000"/>
                <w:sz w:val="20"/>
                <w:lang w:eastAsia="en-IE"/>
              </w:rPr>
              <w:t>9 437 422</w:t>
            </w:r>
          </w:p>
        </w:tc>
        <w:tc>
          <w:tcPr>
            <w:tcW w:w="1490" w:type="dxa"/>
            <w:tcBorders>
              <w:top w:val="nil"/>
              <w:left w:val="nil"/>
              <w:bottom w:val="single" w:sz="4" w:space="0" w:color="auto"/>
              <w:right w:val="single" w:sz="4" w:space="0" w:color="auto"/>
            </w:tcBorders>
            <w:hideMark/>
          </w:tcPr>
          <w:p w14:paraId="00819A10" w14:textId="77777777" w:rsidR="00780BB7" w:rsidRPr="00A758E1" w:rsidRDefault="00780BB7" w:rsidP="009967CE">
            <w:pPr>
              <w:jc w:val="right"/>
              <w:rPr>
                <w:color w:val="000000"/>
                <w:sz w:val="20"/>
                <w:lang w:eastAsia="en-IE"/>
              </w:rPr>
            </w:pPr>
            <w:r w:rsidRPr="00A758E1">
              <w:rPr>
                <w:color w:val="000000"/>
                <w:sz w:val="20"/>
                <w:lang w:eastAsia="en-IE"/>
              </w:rPr>
              <w:t>500 000</w:t>
            </w:r>
          </w:p>
        </w:tc>
      </w:tr>
      <w:tr w:rsidR="00780BB7" w:rsidRPr="00A758E1" w14:paraId="730B3BB3"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282E0284" w14:textId="77777777" w:rsidR="00780BB7" w:rsidRPr="00A758E1" w:rsidRDefault="00780BB7" w:rsidP="009967CE">
            <w:pPr>
              <w:rPr>
                <w:i/>
                <w:iCs/>
                <w:color w:val="000000"/>
                <w:sz w:val="20"/>
                <w:lang w:eastAsia="en-IE"/>
              </w:rPr>
            </w:pPr>
            <w:r w:rsidRPr="00A758E1">
              <w:rPr>
                <w:i/>
                <w:iCs/>
                <w:color w:val="000000"/>
                <w:sz w:val="20"/>
                <w:lang w:eastAsia="en-IE"/>
              </w:rPr>
              <w:t>2.2.3SPEC</w:t>
            </w:r>
          </w:p>
        </w:tc>
        <w:tc>
          <w:tcPr>
            <w:tcW w:w="2977" w:type="dxa"/>
            <w:tcBorders>
              <w:top w:val="nil"/>
              <w:left w:val="nil"/>
              <w:bottom w:val="single" w:sz="4" w:space="0" w:color="auto"/>
              <w:right w:val="single" w:sz="4" w:space="0" w:color="auto"/>
            </w:tcBorders>
            <w:shd w:val="clear" w:color="auto" w:fill="F2F2F2"/>
            <w:noWrap/>
            <w:hideMark/>
          </w:tcPr>
          <w:p w14:paraId="08233937" w14:textId="77777777" w:rsidR="00780BB7" w:rsidRPr="00A758E1" w:rsidRDefault="00780BB7" w:rsidP="009967CE">
            <w:pPr>
              <w:rPr>
                <w:i/>
                <w:iCs/>
                <w:color w:val="000000"/>
                <w:sz w:val="20"/>
                <w:lang w:eastAsia="en-IE"/>
              </w:rPr>
            </w:pPr>
            <w:r w:rsidRPr="00A758E1">
              <w:rPr>
                <w:i/>
                <w:iCs/>
                <w:color w:val="000000"/>
                <w:sz w:val="20"/>
                <w:lang w:eastAsia="en-IE"/>
              </w:rPr>
              <w:t>Prerogatives</w:t>
            </w:r>
          </w:p>
        </w:tc>
        <w:tc>
          <w:tcPr>
            <w:tcW w:w="1559" w:type="dxa"/>
            <w:tcBorders>
              <w:top w:val="nil"/>
              <w:left w:val="nil"/>
              <w:bottom w:val="single" w:sz="4" w:space="0" w:color="auto"/>
              <w:right w:val="single" w:sz="4" w:space="0" w:color="auto"/>
            </w:tcBorders>
            <w:shd w:val="clear" w:color="auto" w:fill="F2F2F2"/>
            <w:hideMark/>
          </w:tcPr>
          <w:p w14:paraId="4A56B81A" w14:textId="77777777" w:rsidR="00780BB7" w:rsidRPr="00A758E1" w:rsidRDefault="00780BB7" w:rsidP="009967CE">
            <w:pPr>
              <w:jc w:val="right"/>
              <w:rPr>
                <w:i/>
                <w:iCs/>
                <w:color w:val="000000"/>
                <w:sz w:val="20"/>
                <w:lang w:eastAsia="en-IE"/>
              </w:rPr>
            </w:pPr>
            <w:r w:rsidRPr="00A758E1">
              <w:rPr>
                <w:i/>
                <w:iCs/>
                <w:color w:val="000000"/>
                <w:sz w:val="20"/>
                <w:lang w:eastAsia="en-IE"/>
              </w:rPr>
              <w:t>185 066 108</w:t>
            </w:r>
          </w:p>
        </w:tc>
        <w:tc>
          <w:tcPr>
            <w:tcW w:w="1560" w:type="dxa"/>
            <w:tcBorders>
              <w:top w:val="nil"/>
              <w:left w:val="nil"/>
              <w:bottom w:val="single" w:sz="4" w:space="0" w:color="auto"/>
              <w:right w:val="single" w:sz="4" w:space="0" w:color="auto"/>
            </w:tcBorders>
            <w:shd w:val="clear" w:color="auto" w:fill="F2F2F2"/>
            <w:hideMark/>
          </w:tcPr>
          <w:p w14:paraId="7BE199B7" w14:textId="77777777" w:rsidR="00780BB7" w:rsidRPr="00A758E1" w:rsidRDefault="00780BB7" w:rsidP="009967CE">
            <w:pPr>
              <w:jc w:val="right"/>
              <w:rPr>
                <w:i/>
                <w:iCs/>
                <w:color w:val="000000"/>
                <w:sz w:val="20"/>
                <w:lang w:eastAsia="en-IE"/>
              </w:rPr>
            </w:pPr>
            <w:r w:rsidRPr="00A758E1">
              <w:rPr>
                <w:i/>
                <w:iCs/>
                <w:color w:val="000000"/>
                <w:sz w:val="20"/>
                <w:lang w:eastAsia="en-IE"/>
              </w:rPr>
              <w:t>185 566 108</w:t>
            </w:r>
          </w:p>
        </w:tc>
        <w:tc>
          <w:tcPr>
            <w:tcW w:w="1490" w:type="dxa"/>
            <w:tcBorders>
              <w:top w:val="nil"/>
              <w:left w:val="nil"/>
              <w:bottom w:val="single" w:sz="4" w:space="0" w:color="auto"/>
              <w:right w:val="single" w:sz="4" w:space="0" w:color="auto"/>
            </w:tcBorders>
            <w:shd w:val="clear" w:color="auto" w:fill="F2F2F2"/>
            <w:hideMark/>
          </w:tcPr>
          <w:p w14:paraId="18D308F4" w14:textId="77777777" w:rsidR="00780BB7" w:rsidRPr="00A758E1" w:rsidRDefault="00780BB7" w:rsidP="009967CE">
            <w:pPr>
              <w:jc w:val="right"/>
              <w:rPr>
                <w:i/>
                <w:iCs/>
                <w:color w:val="000000"/>
                <w:sz w:val="20"/>
                <w:lang w:eastAsia="en-IE"/>
              </w:rPr>
            </w:pPr>
            <w:r w:rsidRPr="00A758E1">
              <w:rPr>
                <w:i/>
                <w:iCs/>
                <w:color w:val="000000"/>
                <w:sz w:val="20"/>
                <w:lang w:eastAsia="en-IE"/>
              </w:rPr>
              <w:t>500 000</w:t>
            </w:r>
          </w:p>
        </w:tc>
      </w:tr>
      <w:tr w:rsidR="00780BB7" w:rsidRPr="00A758E1" w14:paraId="60E8FE56"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0FE31AC" w14:textId="77777777" w:rsidR="00780BB7" w:rsidRPr="00A758E1" w:rsidRDefault="00780BB7" w:rsidP="009967CE">
            <w:pPr>
              <w:rPr>
                <w:color w:val="000000"/>
                <w:sz w:val="20"/>
                <w:lang w:eastAsia="en-IE"/>
              </w:rPr>
            </w:pPr>
            <w:r w:rsidRPr="00A758E1">
              <w:rPr>
                <w:color w:val="000000"/>
                <w:sz w:val="20"/>
                <w:lang w:eastAsia="en-IE"/>
              </w:rPr>
              <w:t>07 20 04 09</w:t>
            </w:r>
          </w:p>
        </w:tc>
        <w:tc>
          <w:tcPr>
            <w:tcW w:w="2977" w:type="dxa"/>
            <w:tcBorders>
              <w:top w:val="nil"/>
              <w:left w:val="nil"/>
              <w:bottom w:val="single" w:sz="4" w:space="0" w:color="auto"/>
              <w:right w:val="single" w:sz="4" w:space="0" w:color="auto"/>
            </w:tcBorders>
            <w:hideMark/>
          </w:tcPr>
          <w:p w14:paraId="02C45FD7" w14:textId="77777777" w:rsidR="00780BB7" w:rsidRPr="00A758E1" w:rsidRDefault="00780BB7" w:rsidP="009967CE">
            <w:pPr>
              <w:rPr>
                <w:color w:val="000000"/>
                <w:sz w:val="20"/>
                <w:lang w:eastAsia="en-IE"/>
              </w:rPr>
            </w:pPr>
            <w:r w:rsidRPr="00A758E1">
              <w:rPr>
                <w:color w:val="000000"/>
                <w:sz w:val="20"/>
                <w:lang w:eastAsia="en-IE"/>
              </w:rPr>
              <w:t>Information and training measures for workers’ organisations</w:t>
            </w:r>
          </w:p>
        </w:tc>
        <w:tc>
          <w:tcPr>
            <w:tcW w:w="1559" w:type="dxa"/>
            <w:tcBorders>
              <w:top w:val="nil"/>
              <w:left w:val="nil"/>
              <w:bottom w:val="single" w:sz="4" w:space="0" w:color="auto"/>
              <w:right w:val="single" w:sz="4" w:space="0" w:color="auto"/>
            </w:tcBorders>
            <w:hideMark/>
          </w:tcPr>
          <w:p w14:paraId="429D721A" w14:textId="77777777" w:rsidR="00780BB7" w:rsidRPr="00A758E1" w:rsidRDefault="00780BB7" w:rsidP="009967CE">
            <w:pPr>
              <w:jc w:val="right"/>
              <w:rPr>
                <w:color w:val="000000"/>
                <w:sz w:val="20"/>
                <w:lang w:eastAsia="en-IE"/>
              </w:rPr>
            </w:pPr>
            <w:r w:rsidRPr="00A758E1">
              <w:rPr>
                <w:color w:val="000000"/>
                <w:sz w:val="20"/>
                <w:lang w:eastAsia="en-IE"/>
              </w:rPr>
              <w:t>22 928 771</w:t>
            </w:r>
          </w:p>
        </w:tc>
        <w:tc>
          <w:tcPr>
            <w:tcW w:w="1560" w:type="dxa"/>
            <w:tcBorders>
              <w:top w:val="nil"/>
              <w:left w:val="nil"/>
              <w:bottom w:val="single" w:sz="4" w:space="0" w:color="auto"/>
              <w:right w:val="single" w:sz="4" w:space="0" w:color="auto"/>
            </w:tcBorders>
            <w:hideMark/>
          </w:tcPr>
          <w:p w14:paraId="2D2F35BA" w14:textId="77777777" w:rsidR="00780BB7" w:rsidRPr="00A758E1" w:rsidRDefault="00780BB7" w:rsidP="009967CE">
            <w:pPr>
              <w:jc w:val="right"/>
              <w:rPr>
                <w:color w:val="000000"/>
                <w:sz w:val="20"/>
                <w:lang w:eastAsia="en-IE"/>
              </w:rPr>
            </w:pPr>
            <w:r w:rsidRPr="00A758E1">
              <w:rPr>
                <w:color w:val="000000"/>
                <w:sz w:val="20"/>
                <w:lang w:eastAsia="en-IE"/>
              </w:rPr>
              <w:t>23 428 771</w:t>
            </w:r>
          </w:p>
        </w:tc>
        <w:tc>
          <w:tcPr>
            <w:tcW w:w="1490" w:type="dxa"/>
            <w:tcBorders>
              <w:top w:val="nil"/>
              <w:left w:val="nil"/>
              <w:bottom w:val="single" w:sz="4" w:space="0" w:color="auto"/>
              <w:right w:val="single" w:sz="4" w:space="0" w:color="auto"/>
            </w:tcBorders>
            <w:hideMark/>
          </w:tcPr>
          <w:p w14:paraId="072CE8BB" w14:textId="77777777" w:rsidR="00780BB7" w:rsidRPr="00A758E1" w:rsidRDefault="00780BB7" w:rsidP="009967CE">
            <w:pPr>
              <w:jc w:val="right"/>
              <w:rPr>
                <w:color w:val="000000"/>
                <w:sz w:val="20"/>
                <w:lang w:eastAsia="en-IE"/>
              </w:rPr>
            </w:pPr>
            <w:r w:rsidRPr="00A758E1">
              <w:rPr>
                <w:color w:val="000000"/>
                <w:sz w:val="20"/>
                <w:lang w:eastAsia="en-IE"/>
              </w:rPr>
              <w:t>500 000</w:t>
            </w:r>
          </w:p>
        </w:tc>
      </w:tr>
      <w:tr w:rsidR="00780BB7" w:rsidRPr="00A758E1" w14:paraId="24F3B52B"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6572101E"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2977" w:type="dxa"/>
            <w:tcBorders>
              <w:top w:val="nil"/>
              <w:left w:val="nil"/>
              <w:bottom w:val="single" w:sz="4" w:space="0" w:color="auto"/>
              <w:right w:val="single" w:sz="4" w:space="0" w:color="auto"/>
            </w:tcBorders>
            <w:shd w:val="clear" w:color="auto" w:fill="F2F2F2"/>
            <w:noWrap/>
            <w:hideMark/>
          </w:tcPr>
          <w:p w14:paraId="63E137CC"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single" w:sz="4" w:space="0" w:color="auto"/>
              <w:left w:val="nil"/>
              <w:bottom w:val="single" w:sz="4" w:space="0" w:color="auto"/>
              <w:right w:val="nil"/>
            </w:tcBorders>
            <w:shd w:val="clear" w:color="auto" w:fill="F2F2F2"/>
            <w:hideMark/>
          </w:tcPr>
          <w:p w14:paraId="52267256"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60" w:type="dxa"/>
            <w:tcBorders>
              <w:top w:val="single" w:sz="4" w:space="0" w:color="auto"/>
              <w:left w:val="nil"/>
              <w:bottom w:val="single" w:sz="4" w:space="0" w:color="auto"/>
              <w:right w:val="nil"/>
            </w:tcBorders>
            <w:shd w:val="clear" w:color="auto" w:fill="F2F2F2"/>
            <w:hideMark/>
          </w:tcPr>
          <w:p w14:paraId="27FD364B"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90" w:type="dxa"/>
            <w:tcBorders>
              <w:top w:val="single" w:sz="4" w:space="0" w:color="auto"/>
              <w:left w:val="nil"/>
              <w:bottom w:val="single" w:sz="4" w:space="0" w:color="auto"/>
              <w:right w:val="single" w:sz="4" w:space="0" w:color="auto"/>
            </w:tcBorders>
            <w:shd w:val="clear" w:color="auto" w:fill="F2F2F2"/>
            <w:hideMark/>
          </w:tcPr>
          <w:p w14:paraId="3818A80C" w14:textId="77777777" w:rsidR="00780BB7" w:rsidRPr="00A758E1" w:rsidRDefault="00780BB7" w:rsidP="009967CE">
            <w:pPr>
              <w:jc w:val="right"/>
              <w:rPr>
                <w:i/>
                <w:iCs/>
                <w:color w:val="000000"/>
                <w:sz w:val="20"/>
                <w:lang w:eastAsia="en-IE"/>
              </w:rPr>
            </w:pPr>
            <w:r w:rsidRPr="00A758E1">
              <w:rPr>
                <w:i/>
                <w:iCs/>
                <w:color w:val="000000"/>
                <w:sz w:val="20"/>
                <w:lang w:eastAsia="en-IE"/>
              </w:rPr>
              <w:t>18 500 000</w:t>
            </w:r>
          </w:p>
        </w:tc>
      </w:tr>
      <w:tr w:rsidR="00780BB7" w:rsidRPr="00A758E1" w14:paraId="20314998"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347A002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476571C0"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nil"/>
              <w:left w:val="nil"/>
              <w:bottom w:val="single" w:sz="4" w:space="0" w:color="auto"/>
              <w:right w:val="nil"/>
            </w:tcBorders>
            <w:shd w:val="clear" w:color="auto" w:fill="F2F2F2"/>
            <w:hideMark/>
          </w:tcPr>
          <w:p w14:paraId="19C99D7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66AA48A6"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90" w:type="dxa"/>
            <w:tcBorders>
              <w:top w:val="nil"/>
              <w:left w:val="nil"/>
              <w:bottom w:val="single" w:sz="4" w:space="0" w:color="auto"/>
              <w:right w:val="single" w:sz="4" w:space="0" w:color="auto"/>
            </w:tcBorders>
            <w:shd w:val="clear" w:color="auto" w:fill="F2F2F2"/>
            <w:hideMark/>
          </w:tcPr>
          <w:p w14:paraId="2DB1FC85" w14:textId="77777777" w:rsidR="00780BB7" w:rsidRPr="00A758E1" w:rsidRDefault="00780BB7" w:rsidP="009967CE">
            <w:pPr>
              <w:jc w:val="right"/>
              <w:rPr>
                <w:b/>
                <w:bCs/>
                <w:color w:val="000000"/>
                <w:sz w:val="20"/>
                <w:lang w:eastAsia="en-IE"/>
              </w:rPr>
            </w:pPr>
            <w:r w:rsidRPr="00A758E1">
              <w:rPr>
                <w:b/>
                <w:bCs/>
                <w:color w:val="000000"/>
                <w:sz w:val="20"/>
                <w:lang w:eastAsia="en-IE"/>
              </w:rPr>
              <w:t>31 000 000</w:t>
            </w:r>
          </w:p>
        </w:tc>
      </w:tr>
    </w:tbl>
    <w:p w14:paraId="1DE10671" w14:textId="77777777" w:rsidR="00780BB7" w:rsidRPr="00A758E1" w:rsidRDefault="00780BB7" w:rsidP="00780BB7">
      <w:pPr>
        <w:spacing w:before="240" w:after="240"/>
        <w:jc w:val="both"/>
        <w:rPr>
          <w:rFonts w:eastAsiaTheme="minorHAnsi"/>
          <w:szCs w:val="24"/>
          <w:lang w:eastAsia="en-US"/>
        </w:rPr>
      </w:pPr>
      <w:r w:rsidRPr="00A758E1">
        <w:rPr>
          <w:szCs w:val="24"/>
        </w:rPr>
        <w:t xml:space="preserve">For Erasmus+, Article 07 03 03 Promoting learning mobility of sport coaches and staff, as well as cooperation, inclusion, creativity and innovation at the level of sport organisations and sport policies would allow a contribution to the financing of actions related to the next </w:t>
      </w:r>
      <w:proofErr w:type="gramStart"/>
      <w:r w:rsidRPr="00A758E1">
        <w:rPr>
          <w:szCs w:val="24"/>
        </w:rPr>
        <w:t>special</w:t>
      </w:r>
      <w:proofErr w:type="gramEnd"/>
      <w:r w:rsidRPr="00A758E1">
        <w:rPr>
          <w:szCs w:val="24"/>
        </w:rPr>
        <w:t xml:space="preserve"> Olympics. The Commission will monitor the needs of the line throughout the year.</w:t>
      </w:r>
    </w:p>
    <w:p w14:paraId="5CC0D5B2" w14:textId="77777777" w:rsidR="00780BB7" w:rsidRPr="00A758E1" w:rsidRDefault="00780BB7" w:rsidP="00780BB7">
      <w:pPr>
        <w:spacing w:before="240" w:after="240"/>
        <w:jc w:val="both"/>
        <w:rPr>
          <w:szCs w:val="24"/>
        </w:rPr>
      </w:pPr>
      <w:r w:rsidRPr="00A758E1">
        <w:rPr>
          <w:szCs w:val="24"/>
        </w:rPr>
        <w:t>The overall needs of the EURI interest line of EUR 2 283</w:t>
      </w:r>
      <w:proofErr w:type="gramStart"/>
      <w:r w:rsidRPr="00A758E1">
        <w:rPr>
          <w:szCs w:val="24"/>
        </w:rPr>
        <w:t>,2</w:t>
      </w:r>
      <w:proofErr w:type="gramEnd"/>
      <w:r w:rsidRPr="00A758E1">
        <w:rPr>
          <w:szCs w:val="24"/>
        </w:rPr>
        <w:t xml:space="preserve"> million above the financial programming for 2025 are financed in part by the remaining margin under sub-Heading 2b of EUR 4,7 million and the mobilisation of EUR 1 136,8 million under the Flexibility Instrument, an overall amount of </w:t>
      </w:r>
      <w:r w:rsidRPr="00A758E1">
        <w:rPr>
          <w:rFonts w:eastAsia="Calibri"/>
          <w:szCs w:val="24"/>
        </w:rPr>
        <w:t>EUR 1 141,6 million</w:t>
      </w:r>
      <w:r w:rsidRPr="00A758E1">
        <w:rPr>
          <w:szCs w:val="24"/>
        </w:rPr>
        <w:t xml:space="preserve"> corresponding to the benchmark of 50 % of the 2025 cost overrun. The remaining 50 %, i.e. EUR 1 141</w:t>
      </w:r>
      <w:proofErr w:type="gramStart"/>
      <w:r w:rsidRPr="00A758E1">
        <w:rPr>
          <w:szCs w:val="24"/>
        </w:rPr>
        <w:t>,6</w:t>
      </w:r>
      <w:proofErr w:type="gramEnd"/>
      <w:r w:rsidRPr="00A758E1">
        <w:rPr>
          <w:szCs w:val="24"/>
        </w:rPr>
        <w:t xml:space="preserve"> million will be covered by the de-commitments made since 2021 in line with Article 10a para 3(a) of the MFF Regulation. The 50% benchmark will be targeted annually. </w:t>
      </w:r>
    </w:p>
    <w:p w14:paraId="6CD2F3CA" w14:textId="77777777" w:rsidR="00780BB7" w:rsidRPr="00A758E1" w:rsidRDefault="00780BB7" w:rsidP="00780BB7">
      <w:pPr>
        <w:spacing w:before="240" w:after="240"/>
        <w:jc w:val="both"/>
        <w:rPr>
          <w:szCs w:val="24"/>
        </w:rPr>
      </w:pPr>
      <w:r w:rsidRPr="00A758E1">
        <w:rPr>
          <w:szCs w:val="24"/>
        </w:rPr>
        <w:t>As a consequence, the agreed level of commitment appropriations is set at EUR 11 614</w:t>
      </w:r>
      <w:proofErr w:type="gramStart"/>
      <w:r w:rsidRPr="00A758E1">
        <w:rPr>
          <w:szCs w:val="24"/>
        </w:rPr>
        <w:t>,4</w:t>
      </w:r>
      <w:proofErr w:type="gramEnd"/>
      <w:r w:rsidRPr="00A758E1">
        <w:rPr>
          <w:szCs w:val="24"/>
        </w:rPr>
        <w:t xml:space="preserve"> million, with no margin left under the expenditure ceiling of sub-heading 2b and the mobilisation of the Flexibility Instrument for an amount of EUR 1 136,8 million in accordance with Article 12 of the MFF Regulation and the mobilisation of the EURI instrument for an amount of EUR 1 141,6 million in accordance with Article 10a para 3(a) of the MFF Regulation. </w:t>
      </w:r>
    </w:p>
    <w:p w14:paraId="73DF7C53" w14:textId="77777777" w:rsidR="00780BB7" w:rsidRPr="00A758E1" w:rsidRDefault="00780BB7" w:rsidP="00780BB7">
      <w:pPr>
        <w:spacing w:before="120" w:after="120"/>
        <w:jc w:val="both"/>
        <w:rPr>
          <w:b/>
          <w:szCs w:val="24"/>
        </w:rPr>
      </w:pPr>
      <w:r w:rsidRPr="00A758E1">
        <w:rPr>
          <w:b/>
          <w:szCs w:val="24"/>
        </w:rPr>
        <w:t>Heading 3 – Natural Resources and Environment</w:t>
      </w:r>
    </w:p>
    <w:p w14:paraId="5FB16460" w14:textId="77777777" w:rsidR="00780BB7" w:rsidRPr="00A758E1" w:rsidRDefault="00780BB7" w:rsidP="00780BB7">
      <w:pPr>
        <w:spacing w:before="120" w:after="240"/>
        <w:jc w:val="both"/>
        <w:rPr>
          <w:szCs w:val="24"/>
        </w:rPr>
      </w:pPr>
      <w:r w:rsidRPr="00A758E1">
        <w:rPr>
          <w:szCs w:val="24"/>
        </w:rPr>
        <w:t>Commitment appropriations are set at the level proposed by the Commission in the Draft Budget, as amended by Amending Letter 1/2025 but with the following adjustments, agreed by the Conciliation Committee, set out in the table below:</w:t>
      </w:r>
    </w:p>
    <w:tbl>
      <w:tblPr>
        <w:tblW w:w="9209" w:type="dxa"/>
        <w:tblLook w:val="04A0" w:firstRow="1" w:lastRow="0" w:firstColumn="1" w:lastColumn="0" w:noHBand="0" w:noVBand="1"/>
      </w:tblPr>
      <w:tblGrid>
        <w:gridCol w:w="1696"/>
        <w:gridCol w:w="2977"/>
        <w:gridCol w:w="1559"/>
        <w:gridCol w:w="1560"/>
        <w:gridCol w:w="1417"/>
      </w:tblGrid>
      <w:tr w:rsidR="00780BB7" w:rsidRPr="00A758E1" w14:paraId="24628C1E" w14:textId="77777777" w:rsidTr="009967CE">
        <w:trPr>
          <w:trHeight w:val="630"/>
        </w:trPr>
        <w:tc>
          <w:tcPr>
            <w:tcW w:w="1696"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364AA31"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37E1E22F"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536" w:type="dxa"/>
            <w:gridSpan w:val="3"/>
            <w:tcBorders>
              <w:top w:val="single" w:sz="4" w:space="0" w:color="auto"/>
              <w:left w:val="nil"/>
              <w:bottom w:val="single" w:sz="4" w:space="0" w:color="auto"/>
              <w:right w:val="single" w:sz="4" w:space="0" w:color="auto"/>
            </w:tcBorders>
            <w:shd w:val="clear" w:color="auto" w:fill="DCE6F1"/>
            <w:vAlign w:val="center"/>
            <w:hideMark/>
          </w:tcPr>
          <w:p w14:paraId="6FAEEA61"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22C6D827"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61E8E"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F2E9D" w14:textId="77777777" w:rsidR="00780BB7" w:rsidRPr="00A758E1" w:rsidRDefault="00780BB7" w:rsidP="009967CE">
            <w:pPr>
              <w:widowControl/>
              <w:rPr>
                <w:b/>
                <w:bCs/>
                <w:color w:val="000000"/>
                <w:sz w:val="20"/>
                <w:lang w:eastAsia="en-IE"/>
              </w:rPr>
            </w:pP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60DC0EC8"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752FEF03"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417"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4AF1368F"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61B4B083"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415F1F98" w14:textId="77777777" w:rsidR="00780BB7" w:rsidRPr="00A758E1" w:rsidRDefault="00780BB7" w:rsidP="009967CE">
            <w:pPr>
              <w:rPr>
                <w:i/>
                <w:iCs/>
                <w:color w:val="000000"/>
                <w:sz w:val="20"/>
                <w:lang w:eastAsia="en-IE"/>
              </w:rPr>
            </w:pPr>
            <w:r w:rsidRPr="00A758E1">
              <w:rPr>
                <w:i/>
                <w:iCs/>
                <w:color w:val="000000"/>
                <w:sz w:val="20"/>
                <w:lang w:eastAsia="en-IE"/>
              </w:rPr>
              <w:t>3.1.11</w:t>
            </w:r>
          </w:p>
        </w:tc>
        <w:tc>
          <w:tcPr>
            <w:tcW w:w="2977" w:type="dxa"/>
            <w:tcBorders>
              <w:top w:val="nil"/>
              <w:left w:val="nil"/>
              <w:bottom w:val="single" w:sz="4" w:space="0" w:color="auto"/>
              <w:right w:val="single" w:sz="4" w:space="0" w:color="auto"/>
            </w:tcBorders>
            <w:shd w:val="clear" w:color="auto" w:fill="F2F2F2"/>
            <w:noWrap/>
            <w:hideMark/>
          </w:tcPr>
          <w:p w14:paraId="794BD25F" w14:textId="77777777" w:rsidR="00780BB7" w:rsidRPr="00A758E1" w:rsidRDefault="00780BB7" w:rsidP="009967CE">
            <w:pPr>
              <w:rPr>
                <w:i/>
                <w:iCs/>
                <w:color w:val="000000"/>
                <w:sz w:val="20"/>
                <w:lang w:eastAsia="en-IE"/>
              </w:rPr>
            </w:pPr>
            <w:r w:rsidRPr="00A758E1">
              <w:rPr>
                <w:i/>
                <w:iCs/>
                <w:color w:val="000000"/>
                <w:sz w:val="20"/>
                <w:lang w:eastAsia="en-IE"/>
              </w:rPr>
              <w:t>European Agricultural Guarantee Fund (EAGF)</w:t>
            </w:r>
          </w:p>
        </w:tc>
        <w:tc>
          <w:tcPr>
            <w:tcW w:w="1559" w:type="dxa"/>
            <w:tcBorders>
              <w:top w:val="nil"/>
              <w:left w:val="nil"/>
              <w:bottom w:val="single" w:sz="4" w:space="0" w:color="auto"/>
              <w:right w:val="single" w:sz="4" w:space="0" w:color="auto"/>
            </w:tcBorders>
            <w:shd w:val="clear" w:color="auto" w:fill="F2F2F2"/>
            <w:hideMark/>
          </w:tcPr>
          <w:p w14:paraId="6CD283A4" w14:textId="77777777" w:rsidR="00780BB7" w:rsidRPr="00A758E1" w:rsidRDefault="00780BB7" w:rsidP="009967CE">
            <w:pPr>
              <w:jc w:val="right"/>
              <w:rPr>
                <w:i/>
                <w:iCs/>
                <w:color w:val="000000"/>
                <w:sz w:val="20"/>
                <w:lang w:eastAsia="en-IE"/>
              </w:rPr>
            </w:pPr>
            <w:r w:rsidRPr="00A758E1">
              <w:rPr>
                <w:i/>
                <w:iCs/>
                <w:color w:val="000000"/>
                <w:sz w:val="20"/>
                <w:lang w:eastAsia="en-IE"/>
              </w:rPr>
              <w:t>40 177 007 402</w:t>
            </w:r>
          </w:p>
        </w:tc>
        <w:tc>
          <w:tcPr>
            <w:tcW w:w="1560" w:type="dxa"/>
            <w:tcBorders>
              <w:top w:val="nil"/>
              <w:left w:val="nil"/>
              <w:bottom w:val="single" w:sz="4" w:space="0" w:color="auto"/>
              <w:right w:val="single" w:sz="4" w:space="0" w:color="auto"/>
            </w:tcBorders>
            <w:shd w:val="clear" w:color="auto" w:fill="F2F2F2"/>
            <w:hideMark/>
          </w:tcPr>
          <w:p w14:paraId="6311119A" w14:textId="77777777" w:rsidR="00780BB7" w:rsidRPr="00A758E1" w:rsidRDefault="00780BB7" w:rsidP="009967CE">
            <w:pPr>
              <w:jc w:val="right"/>
              <w:rPr>
                <w:i/>
                <w:iCs/>
                <w:color w:val="000000"/>
                <w:sz w:val="20"/>
                <w:lang w:eastAsia="en-IE"/>
              </w:rPr>
            </w:pPr>
            <w:r w:rsidRPr="00A758E1">
              <w:rPr>
                <w:i/>
                <w:iCs/>
                <w:color w:val="000000"/>
                <w:sz w:val="20"/>
                <w:lang w:eastAsia="en-IE"/>
              </w:rPr>
              <w:t>39 975 892 542</w:t>
            </w:r>
          </w:p>
        </w:tc>
        <w:tc>
          <w:tcPr>
            <w:tcW w:w="1417" w:type="dxa"/>
            <w:tcBorders>
              <w:top w:val="nil"/>
              <w:left w:val="nil"/>
              <w:bottom w:val="single" w:sz="4" w:space="0" w:color="auto"/>
              <w:right w:val="single" w:sz="4" w:space="0" w:color="auto"/>
            </w:tcBorders>
            <w:shd w:val="clear" w:color="auto" w:fill="F2F2F2"/>
            <w:hideMark/>
          </w:tcPr>
          <w:p w14:paraId="20DD37DC" w14:textId="77777777" w:rsidR="00780BB7" w:rsidRPr="00A758E1" w:rsidRDefault="00780BB7" w:rsidP="009967CE">
            <w:pPr>
              <w:jc w:val="right"/>
              <w:rPr>
                <w:i/>
                <w:iCs/>
                <w:color w:val="000000"/>
                <w:sz w:val="20"/>
                <w:lang w:eastAsia="en-IE"/>
              </w:rPr>
            </w:pPr>
            <w:r w:rsidRPr="00A758E1">
              <w:rPr>
                <w:i/>
                <w:iCs/>
                <w:color w:val="000000"/>
                <w:sz w:val="20"/>
                <w:lang w:eastAsia="en-IE"/>
              </w:rPr>
              <w:t>-201 114 860</w:t>
            </w:r>
          </w:p>
        </w:tc>
      </w:tr>
      <w:tr w:rsidR="00780BB7" w:rsidRPr="00A758E1" w14:paraId="20997D0F" w14:textId="77777777" w:rsidTr="009967CE">
        <w:trPr>
          <w:trHeight w:val="260"/>
        </w:trPr>
        <w:tc>
          <w:tcPr>
            <w:tcW w:w="1696" w:type="dxa"/>
            <w:tcBorders>
              <w:top w:val="nil"/>
              <w:left w:val="single" w:sz="4" w:space="0" w:color="auto"/>
              <w:bottom w:val="single" w:sz="4" w:space="0" w:color="auto"/>
              <w:right w:val="single" w:sz="4" w:space="0" w:color="auto"/>
            </w:tcBorders>
            <w:hideMark/>
          </w:tcPr>
          <w:p w14:paraId="6BE47744" w14:textId="77777777" w:rsidR="00780BB7" w:rsidRPr="00A758E1" w:rsidRDefault="00780BB7" w:rsidP="009967CE">
            <w:pPr>
              <w:rPr>
                <w:color w:val="000000"/>
                <w:sz w:val="20"/>
                <w:lang w:eastAsia="en-IE"/>
              </w:rPr>
            </w:pPr>
            <w:r w:rsidRPr="00A758E1">
              <w:rPr>
                <w:color w:val="000000"/>
                <w:sz w:val="20"/>
                <w:lang w:eastAsia="en-IE"/>
              </w:rPr>
              <w:t>08 02 01</w:t>
            </w:r>
          </w:p>
        </w:tc>
        <w:tc>
          <w:tcPr>
            <w:tcW w:w="2977" w:type="dxa"/>
            <w:tcBorders>
              <w:top w:val="nil"/>
              <w:left w:val="nil"/>
              <w:bottom w:val="single" w:sz="4" w:space="0" w:color="auto"/>
              <w:right w:val="single" w:sz="4" w:space="0" w:color="auto"/>
            </w:tcBorders>
            <w:hideMark/>
          </w:tcPr>
          <w:p w14:paraId="36C05833" w14:textId="77777777" w:rsidR="00780BB7" w:rsidRPr="00A758E1" w:rsidRDefault="00780BB7" w:rsidP="009967CE">
            <w:pPr>
              <w:rPr>
                <w:color w:val="000000"/>
                <w:sz w:val="20"/>
                <w:lang w:eastAsia="en-IE"/>
              </w:rPr>
            </w:pPr>
            <w:r w:rsidRPr="00A758E1">
              <w:rPr>
                <w:color w:val="000000"/>
                <w:sz w:val="20"/>
                <w:lang w:eastAsia="en-IE"/>
              </w:rPr>
              <w:t>Agricultural reserve</w:t>
            </w:r>
          </w:p>
        </w:tc>
        <w:tc>
          <w:tcPr>
            <w:tcW w:w="1559" w:type="dxa"/>
            <w:tcBorders>
              <w:top w:val="nil"/>
              <w:left w:val="nil"/>
              <w:bottom w:val="single" w:sz="4" w:space="0" w:color="auto"/>
              <w:right w:val="single" w:sz="4" w:space="0" w:color="auto"/>
            </w:tcBorders>
            <w:hideMark/>
          </w:tcPr>
          <w:p w14:paraId="0C0476F8" w14:textId="77777777" w:rsidR="00780BB7" w:rsidRPr="00A758E1" w:rsidRDefault="00780BB7" w:rsidP="009967CE">
            <w:pPr>
              <w:jc w:val="right"/>
              <w:rPr>
                <w:color w:val="000000"/>
                <w:sz w:val="20"/>
                <w:lang w:eastAsia="en-IE"/>
              </w:rPr>
            </w:pPr>
            <w:r w:rsidRPr="00A758E1">
              <w:rPr>
                <w:color w:val="000000"/>
                <w:sz w:val="20"/>
                <w:lang w:eastAsia="en-IE"/>
              </w:rPr>
              <w:t>288 000 000</w:t>
            </w:r>
          </w:p>
        </w:tc>
        <w:tc>
          <w:tcPr>
            <w:tcW w:w="1560" w:type="dxa"/>
            <w:tcBorders>
              <w:top w:val="nil"/>
              <w:left w:val="nil"/>
              <w:bottom w:val="single" w:sz="4" w:space="0" w:color="auto"/>
              <w:right w:val="single" w:sz="4" w:space="0" w:color="auto"/>
            </w:tcBorders>
            <w:hideMark/>
          </w:tcPr>
          <w:p w14:paraId="2254C4CA" w14:textId="77777777" w:rsidR="00780BB7" w:rsidRPr="00A758E1" w:rsidRDefault="00780BB7" w:rsidP="009967CE">
            <w:pPr>
              <w:jc w:val="right"/>
              <w:rPr>
                <w:color w:val="000000"/>
                <w:sz w:val="20"/>
                <w:lang w:eastAsia="en-IE"/>
              </w:rPr>
            </w:pPr>
            <w:r w:rsidRPr="00A758E1">
              <w:rPr>
                <w:color w:val="000000"/>
                <w:sz w:val="20"/>
                <w:lang w:eastAsia="en-IE"/>
              </w:rPr>
              <w:t>280 219 040</w:t>
            </w:r>
          </w:p>
        </w:tc>
        <w:tc>
          <w:tcPr>
            <w:tcW w:w="1417" w:type="dxa"/>
            <w:tcBorders>
              <w:top w:val="nil"/>
              <w:left w:val="nil"/>
              <w:bottom w:val="single" w:sz="4" w:space="0" w:color="auto"/>
              <w:right w:val="single" w:sz="4" w:space="0" w:color="auto"/>
            </w:tcBorders>
            <w:hideMark/>
          </w:tcPr>
          <w:p w14:paraId="290E31CE" w14:textId="77777777" w:rsidR="00780BB7" w:rsidRPr="00A758E1" w:rsidRDefault="00780BB7" w:rsidP="009967CE">
            <w:pPr>
              <w:jc w:val="right"/>
              <w:rPr>
                <w:color w:val="000000"/>
                <w:sz w:val="20"/>
                <w:lang w:eastAsia="en-IE"/>
              </w:rPr>
            </w:pPr>
            <w:r w:rsidRPr="00A758E1">
              <w:rPr>
                <w:color w:val="000000"/>
                <w:sz w:val="20"/>
                <w:lang w:eastAsia="en-IE"/>
              </w:rPr>
              <w:t>-7 780 960</w:t>
            </w:r>
          </w:p>
        </w:tc>
      </w:tr>
      <w:tr w:rsidR="00780BB7" w:rsidRPr="00A758E1" w14:paraId="1BFC5461" w14:textId="77777777" w:rsidTr="009967CE">
        <w:trPr>
          <w:trHeight w:val="260"/>
        </w:trPr>
        <w:tc>
          <w:tcPr>
            <w:tcW w:w="1696" w:type="dxa"/>
            <w:tcBorders>
              <w:top w:val="nil"/>
              <w:left w:val="single" w:sz="4" w:space="0" w:color="auto"/>
              <w:bottom w:val="single" w:sz="4" w:space="0" w:color="auto"/>
              <w:right w:val="single" w:sz="4" w:space="0" w:color="auto"/>
            </w:tcBorders>
            <w:hideMark/>
          </w:tcPr>
          <w:p w14:paraId="3B5F7E65" w14:textId="77777777" w:rsidR="00780BB7" w:rsidRPr="00A758E1" w:rsidRDefault="00780BB7" w:rsidP="009967CE">
            <w:pPr>
              <w:rPr>
                <w:color w:val="000000"/>
                <w:sz w:val="20"/>
                <w:lang w:eastAsia="en-IE"/>
              </w:rPr>
            </w:pPr>
            <w:r w:rsidRPr="00A758E1">
              <w:rPr>
                <w:color w:val="000000"/>
                <w:sz w:val="20"/>
                <w:lang w:eastAsia="en-IE"/>
              </w:rPr>
              <w:t>08 02 04 01</w:t>
            </w:r>
          </w:p>
        </w:tc>
        <w:tc>
          <w:tcPr>
            <w:tcW w:w="2977" w:type="dxa"/>
            <w:tcBorders>
              <w:top w:val="nil"/>
              <w:left w:val="nil"/>
              <w:bottom w:val="single" w:sz="4" w:space="0" w:color="auto"/>
              <w:right w:val="single" w:sz="4" w:space="0" w:color="auto"/>
            </w:tcBorders>
            <w:hideMark/>
          </w:tcPr>
          <w:p w14:paraId="5980A947" w14:textId="77777777" w:rsidR="00780BB7" w:rsidRPr="00A758E1" w:rsidRDefault="00780BB7" w:rsidP="009967CE">
            <w:pPr>
              <w:rPr>
                <w:color w:val="000000"/>
                <w:sz w:val="20"/>
                <w:lang w:eastAsia="en-IE"/>
              </w:rPr>
            </w:pPr>
            <w:r w:rsidRPr="00A758E1">
              <w:rPr>
                <w:color w:val="000000"/>
                <w:sz w:val="20"/>
                <w:lang w:eastAsia="en-IE"/>
              </w:rPr>
              <w:t>Basic income support for sustainability</w:t>
            </w:r>
          </w:p>
        </w:tc>
        <w:tc>
          <w:tcPr>
            <w:tcW w:w="1559" w:type="dxa"/>
            <w:tcBorders>
              <w:top w:val="nil"/>
              <w:left w:val="nil"/>
              <w:bottom w:val="single" w:sz="4" w:space="0" w:color="auto"/>
              <w:right w:val="single" w:sz="4" w:space="0" w:color="auto"/>
            </w:tcBorders>
            <w:hideMark/>
          </w:tcPr>
          <w:p w14:paraId="37EAF8A9" w14:textId="77777777" w:rsidR="00780BB7" w:rsidRPr="00A758E1" w:rsidRDefault="00780BB7" w:rsidP="009967CE">
            <w:pPr>
              <w:jc w:val="right"/>
              <w:rPr>
                <w:color w:val="000000"/>
                <w:sz w:val="20"/>
                <w:lang w:eastAsia="en-IE"/>
              </w:rPr>
            </w:pPr>
            <w:r w:rsidRPr="00A758E1">
              <w:rPr>
                <w:color w:val="000000"/>
                <w:sz w:val="20"/>
                <w:lang w:eastAsia="en-IE"/>
              </w:rPr>
              <w:t>18 202 923 939</w:t>
            </w:r>
          </w:p>
        </w:tc>
        <w:tc>
          <w:tcPr>
            <w:tcW w:w="1560" w:type="dxa"/>
            <w:tcBorders>
              <w:top w:val="nil"/>
              <w:left w:val="nil"/>
              <w:bottom w:val="single" w:sz="4" w:space="0" w:color="auto"/>
              <w:right w:val="single" w:sz="4" w:space="0" w:color="auto"/>
            </w:tcBorders>
            <w:hideMark/>
          </w:tcPr>
          <w:p w14:paraId="4C524C80" w14:textId="77777777" w:rsidR="00780BB7" w:rsidRPr="00A758E1" w:rsidRDefault="00780BB7" w:rsidP="009967CE">
            <w:pPr>
              <w:jc w:val="right"/>
              <w:rPr>
                <w:color w:val="000000"/>
                <w:sz w:val="20"/>
                <w:lang w:eastAsia="en-IE"/>
              </w:rPr>
            </w:pPr>
            <w:r w:rsidRPr="00A758E1">
              <w:rPr>
                <w:color w:val="000000"/>
                <w:sz w:val="20"/>
                <w:lang w:eastAsia="en-IE"/>
              </w:rPr>
              <w:t>18 009 590 039</w:t>
            </w:r>
          </w:p>
        </w:tc>
        <w:tc>
          <w:tcPr>
            <w:tcW w:w="1417" w:type="dxa"/>
            <w:tcBorders>
              <w:top w:val="nil"/>
              <w:left w:val="nil"/>
              <w:bottom w:val="single" w:sz="4" w:space="0" w:color="auto"/>
              <w:right w:val="single" w:sz="4" w:space="0" w:color="auto"/>
            </w:tcBorders>
            <w:hideMark/>
          </w:tcPr>
          <w:p w14:paraId="0C4DB3ED" w14:textId="77777777" w:rsidR="00780BB7" w:rsidRPr="00A758E1" w:rsidRDefault="00780BB7" w:rsidP="009967CE">
            <w:pPr>
              <w:jc w:val="right"/>
              <w:rPr>
                <w:color w:val="000000"/>
                <w:sz w:val="20"/>
                <w:lang w:eastAsia="en-IE"/>
              </w:rPr>
            </w:pPr>
            <w:r w:rsidRPr="00A758E1">
              <w:rPr>
                <w:color w:val="000000"/>
                <w:sz w:val="20"/>
                <w:lang w:eastAsia="en-IE"/>
              </w:rPr>
              <w:t>-193 333 900</w:t>
            </w:r>
          </w:p>
        </w:tc>
      </w:tr>
      <w:tr w:rsidR="00780BB7" w:rsidRPr="00A758E1" w14:paraId="57886B70"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3A3DD971" w14:textId="77777777" w:rsidR="00780BB7" w:rsidRPr="00A758E1" w:rsidRDefault="00780BB7" w:rsidP="009967CE">
            <w:pPr>
              <w:rPr>
                <w:i/>
                <w:iCs/>
                <w:color w:val="000000"/>
                <w:sz w:val="20"/>
                <w:lang w:eastAsia="en-IE"/>
              </w:rPr>
            </w:pPr>
            <w:r w:rsidRPr="00A758E1">
              <w:rPr>
                <w:i/>
                <w:iCs/>
                <w:color w:val="000000"/>
                <w:sz w:val="20"/>
                <w:lang w:eastAsia="en-IE"/>
              </w:rPr>
              <w:t>3.2.21</w:t>
            </w:r>
          </w:p>
        </w:tc>
        <w:tc>
          <w:tcPr>
            <w:tcW w:w="2977" w:type="dxa"/>
            <w:tcBorders>
              <w:top w:val="nil"/>
              <w:left w:val="nil"/>
              <w:bottom w:val="single" w:sz="4" w:space="0" w:color="auto"/>
              <w:right w:val="single" w:sz="4" w:space="0" w:color="auto"/>
            </w:tcBorders>
            <w:shd w:val="clear" w:color="auto" w:fill="F2F2F2"/>
            <w:noWrap/>
            <w:hideMark/>
          </w:tcPr>
          <w:p w14:paraId="71CB9379" w14:textId="77777777" w:rsidR="00780BB7" w:rsidRPr="00A758E1" w:rsidRDefault="00780BB7" w:rsidP="009967CE">
            <w:pPr>
              <w:rPr>
                <w:i/>
                <w:iCs/>
                <w:color w:val="000000"/>
                <w:sz w:val="20"/>
                <w:lang w:eastAsia="en-IE"/>
              </w:rPr>
            </w:pPr>
            <w:r w:rsidRPr="00A758E1">
              <w:rPr>
                <w:i/>
                <w:iCs/>
                <w:color w:val="000000"/>
                <w:sz w:val="20"/>
                <w:lang w:eastAsia="en-IE"/>
              </w:rPr>
              <w:t>Programme for Environment and Climate Action (LIFE)</w:t>
            </w:r>
          </w:p>
        </w:tc>
        <w:tc>
          <w:tcPr>
            <w:tcW w:w="1559" w:type="dxa"/>
            <w:tcBorders>
              <w:top w:val="nil"/>
              <w:left w:val="nil"/>
              <w:bottom w:val="single" w:sz="4" w:space="0" w:color="auto"/>
              <w:right w:val="single" w:sz="4" w:space="0" w:color="auto"/>
            </w:tcBorders>
            <w:shd w:val="clear" w:color="auto" w:fill="F2F2F2"/>
            <w:hideMark/>
          </w:tcPr>
          <w:p w14:paraId="29E5777A" w14:textId="77777777" w:rsidR="00780BB7" w:rsidRPr="00A758E1" w:rsidRDefault="00780BB7" w:rsidP="009967CE">
            <w:pPr>
              <w:jc w:val="right"/>
              <w:rPr>
                <w:i/>
                <w:iCs/>
                <w:color w:val="000000"/>
                <w:sz w:val="20"/>
                <w:lang w:eastAsia="en-IE"/>
              </w:rPr>
            </w:pPr>
            <w:r w:rsidRPr="00A758E1">
              <w:rPr>
                <w:i/>
                <w:iCs/>
                <w:color w:val="000000"/>
                <w:sz w:val="20"/>
                <w:lang w:eastAsia="en-IE"/>
              </w:rPr>
              <w:t>771 019 449</w:t>
            </w:r>
          </w:p>
        </w:tc>
        <w:tc>
          <w:tcPr>
            <w:tcW w:w="1560" w:type="dxa"/>
            <w:tcBorders>
              <w:top w:val="nil"/>
              <w:left w:val="nil"/>
              <w:bottom w:val="single" w:sz="4" w:space="0" w:color="auto"/>
              <w:right w:val="single" w:sz="4" w:space="0" w:color="auto"/>
            </w:tcBorders>
            <w:shd w:val="clear" w:color="auto" w:fill="F2F2F2"/>
            <w:hideMark/>
          </w:tcPr>
          <w:p w14:paraId="63255A29" w14:textId="77777777" w:rsidR="00780BB7" w:rsidRPr="00A758E1" w:rsidRDefault="00780BB7" w:rsidP="009967CE">
            <w:pPr>
              <w:jc w:val="right"/>
              <w:rPr>
                <w:i/>
                <w:iCs/>
                <w:color w:val="000000"/>
                <w:sz w:val="20"/>
                <w:lang w:eastAsia="en-IE"/>
              </w:rPr>
            </w:pPr>
            <w:r w:rsidRPr="00A758E1">
              <w:rPr>
                <w:i/>
                <w:iCs/>
                <w:color w:val="000000"/>
                <w:sz w:val="20"/>
                <w:lang w:eastAsia="en-IE"/>
              </w:rPr>
              <w:t>776 019 449</w:t>
            </w:r>
          </w:p>
        </w:tc>
        <w:tc>
          <w:tcPr>
            <w:tcW w:w="1417" w:type="dxa"/>
            <w:tcBorders>
              <w:top w:val="nil"/>
              <w:left w:val="nil"/>
              <w:bottom w:val="single" w:sz="4" w:space="0" w:color="auto"/>
              <w:right w:val="single" w:sz="4" w:space="0" w:color="auto"/>
            </w:tcBorders>
            <w:shd w:val="clear" w:color="auto" w:fill="F2F2F2"/>
            <w:hideMark/>
          </w:tcPr>
          <w:p w14:paraId="2B00C4BE" w14:textId="77777777" w:rsidR="00780BB7" w:rsidRPr="00A758E1" w:rsidRDefault="00780BB7" w:rsidP="009967CE">
            <w:pPr>
              <w:jc w:val="right"/>
              <w:rPr>
                <w:i/>
                <w:iCs/>
                <w:color w:val="000000"/>
                <w:sz w:val="20"/>
                <w:lang w:eastAsia="en-IE"/>
              </w:rPr>
            </w:pPr>
            <w:r w:rsidRPr="00A758E1">
              <w:rPr>
                <w:i/>
                <w:iCs/>
                <w:color w:val="000000"/>
                <w:sz w:val="20"/>
                <w:lang w:eastAsia="en-IE"/>
              </w:rPr>
              <w:t>5 000 000</w:t>
            </w:r>
          </w:p>
        </w:tc>
      </w:tr>
      <w:tr w:rsidR="00780BB7" w:rsidRPr="00A758E1" w14:paraId="5AE2224A" w14:textId="77777777" w:rsidTr="009967CE">
        <w:trPr>
          <w:trHeight w:val="260"/>
        </w:trPr>
        <w:tc>
          <w:tcPr>
            <w:tcW w:w="1696" w:type="dxa"/>
            <w:tcBorders>
              <w:top w:val="nil"/>
              <w:left w:val="single" w:sz="4" w:space="0" w:color="auto"/>
              <w:bottom w:val="single" w:sz="4" w:space="0" w:color="auto"/>
              <w:right w:val="single" w:sz="4" w:space="0" w:color="auto"/>
            </w:tcBorders>
            <w:hideMark/>
          </w:tcPr>
          <w:p w14:paraId="278E8D4B" w14:textId="77777777" w:rsidR="00780BB7" w:rsidRPr="00A758E1" w:rsidRDefault="00780BB7" w:rsidP="009967CE">
            <w:pPr>
              <w:rPr>
                <w:color w:val="000000"/>
                <w:sz w:val="20"/>
                <w:lang w:eastAsia="en-IE"/>
              </w:rPr>
            </w:pPr>
            <w:r w:rsidRPr="00A758E1">
              <w:rPr>
                <w:color w:val="000000"/>
                <w:sz w:val="20"/>
                <w:lang w:eastAsia="en-IE"/>
              </w:rPr>
              <w:t>09 02 01</w:t>
            </w:r>
          </w:p>
        </w:tc>
        <w:tc>
          <w:tcPr>
            <w:tcW w:w="2977" w:type="dxa"/>
            <w:tcBorders>
              <w:top w:val="nil"/>
              <w:left w:val="nil"/>
              <w:bottom w:val="single" w:sz="4" w:space="0" w:color="auto"/>
              <w:right w:val="single" w:sz="4" w:space="0" w:color="auto"/>
            </w:tcBorders>
            <w:hideMark/>
          </w:tcPr>
          <w:p w14:paraId="22CF356A" w14:textId="77777777" w:rsidR="00780BB7" w:rsidRPr="00A758E1" w:rsidRDefault="00780BB7" w:rsidP="009967CE">
            <w:pPr>
              <w:rPr>
                <w:color w:val="000000"/>
                <w:sz w:val="20"/>
                <w:lang w:eastAsia="en-IE"/>
              </w:rPr>
            </w:pPr>
            <w:r w:rsidRPr="00A758E1">
              <w:rPr>
                <w:color w:val="000000"/>
                <w:sz w:val="20"/>
                <w:lang w:eastAsia="en-IE"/>
              </w:rPr>
              <w:t>Nature and biodiversity</w:t>
            </w:r>
          </w:p>
        </w:tc>
        <w:tc>
          <w:tcPr>
            <w:tcW w:w="1559" w:type="dxa"/>
            <w:tcBorders>
              <w:top w:val="nil"/>
              <w:left w:val="nil"/>
              <w:bottom w:val="single" w:sz="4" w:space="0" w:color="auto"/>
              <w:right w:val="single" w:sz="4" w:space="0" w:color="auto"/>
            </w:tcBorders>
            <w:hideMark/>
          </w:tcPr>
          <w:p w14:paraId="0240DBB5" w14:textId="77777777" w:rsidR="00780BB7" w:rsidRPr="00A758E1" w:rsidRDefault="00780BB7" w:rsidP="009967CE">
            <w:pPr>
              <w:jc w:val="right"/>
              <w:rPr>
                <w:color w:val="000000"/>
                <w:sz w:val="20"/>
                <w:lang w:eastAsia="en-IE"/>
              </w:rPr>
            </w:pPr>
            <w:r w:rsidRPr="00A758E1">
              <w:rPr>
                <w:color w:val="000000"/>
                <w:sz w:val="20"/>
                <w:lang w:eastAsia="en-IE"/>
              </w:rPr>
              <w:t>301 344 360</w:t>
            </w:r>
          </w:p>
        </w:tc>
        <w:tc>
          <w:tcPr>
            <w:tcW w:w="1560" w:type="dxa"/>
            <w:tcBorders>
              <w:top w:val="nil"/>
              <w:left w:val="nil"/>
              <w:bottom w:val="single" w:sz="4" w:space="0" w:color="auto"/>
              <w:right w:val="single" w:sz="4" w:space="0" w:color="auto"/>
            </w:tcBorders>
            <w:hideMark/>
          </w:tcPr>
          <w:p w14:paraId="0D396B13" w14:textId="77777777" w:rsidR="00780BB7" w:rsidRPr="00A758E1" w:rsidRDefault="00780BB7" w:rsidP="009967CE">
            <w:pPr>
              <w:jc w:val="right"/>
              <w:rPr>
                <w:color w:val="000000"/>
                <w:sz w:val="20"/>
                <w:lang w:eastAsia="en-IE"/>
              </w:rPr>
            </w:pPr>
            <w:r w:rsidRPr="00A758E1">
              <w:rPr>
                <w:color w:val="000000"/>
                <w:sz w:val="20"/>
                <w:lang w:eastAsia="en-IE"/>
              </w:rPr>
              <w:t>305 344 360</w:t>
            </w:r>
          </w:p>
        </w:tc>
        <w:tc>
          <w:tcPr>
            <w:tcW w:w="1417" w:type="dxa"/>
            <w:tcBorders>
              <w:top w:val="nil"/>
              <w:left w:val="nil"/>
              <w:bottom w:val="single" w:sz="4" w:space="0" w:color="auto"/>
              <w:right w:val="single" w:sz="4" w:space="0" w:color="auto"/>
            </w:tcBorders>
            <w:hideMark/>
          </w:tcPr>
          <w:p w14:paraId="6ECD73D8" w14:textId="77777777" w:rsidR="00780BB7" w:rsidRPr="00A758E1" w:rsidRDefault="00780BB7" w:rsidP="009967CE">
            <w:pPr>
              <w:jc w:val="right"/>
              <w:rPr>
                <w:color w:val="000000"/>
                <w:sz w:val="20"/>
                <w:lang w:eastAsia="en-IE"/>
              </w:rPr>
            </w:pPr>
            <w:r w:rsidRPr="00A758E1">
              <w:rPr>
                <w:color w:val="000000"/>
                <w:sz w:val="20"/>
                <w:lang w:eastAsia="en-IE"/>
              </w:rPr>
              <w:t>4 000 000</w:t>
            </w:r>
          </w:p>
        </w:tc>
      </w:tr>
      <w:tr w:rsidR="00780BB7" w:rsidRPr="00A758E1" w14:paraId="107E43CC" w14:textId="77777777" w:rsidTr="009967CE">
        <w:trPr>
          <w:trHeight w:val="260"/>
        </w:trPr>
        <w:tc>
          <w:tcPr>
            <w:tcW w:w="1696" w:type="dxa"/>
            <w:tcBorders>
              <w:top w:val="nil"/>
              <w:left w:val="single" w:sz="4" w:space="0" w:color="auto"/>
              <w:bottom w:val="single" w:sz="4" w:space="0" w:color="auto"/>
              <w:right w:val="single" w:sz="4" w:space="0" w:color="auto"/>
            </w:tcBorders>
            <w:hideMark/>
          </w:tcPr>
          <w:p w14:paraId="304A531D" w14:textId="77777777" w:rsidR="00780BB7" w:rsidRPr="00A758E1" w:rsidRDefault="00780BB7" w:rsidP="009967CE">
            <w:pPr>
              <w:rPr>
                <w:color w:val="000000"/>
                <w:sz w:val="20"/>
                <w:lang w:eastAsia="en-IE"/>
              </w:rPr>
            </w:pPr>
            <w:r w:rsidRPr="00A758E1">
              <w:rPr>
                <w:color w:val="000000"/>
                <w:sz w:val="20"/>
                <w:lang w:eastAsia="en-IE"/>
              </w:rPr>
              <w:t>09 02 04</w:t>
            </w:r>
          </w:p>
        </w:tc>
        <w:tc>
          <w:tcPr>
            <w:tcW w:w="2977" w:type="dxa"/>
            <w:tcBorders>
              <w:top w:val="nil"/>
              <w:left w:val="nil"/>
              <w:bottom w:val="single" w:sz="4" w:space="0" w:color="auto"/>
              <w:right w:val="single" w:sz="4" w:space="0" w:color="auto"/>
            </w:tcBorders>
            <w:hideMark/>
          </w:tcPr>
          <w:p w14:paraId="2E635E65" w14:textId="77777777" w:rsidR="00780BB7" w:rsidRPr="00A758E1" w:rsidRDefault="00780BB7" w:rsidP="009967CE">
            <w:pPr>
              <w:rPr>
                <w:color w:val="000000"/>
                <w:sz w:val="20"/>
                <w:lang w:eastAsia="en-IE"/>
              </w:rPr>
            </w:pPr>
            <w:r w:rsidRPr="00A758E1">
              <w:rPr>
                <w:color w:val="000000"/>
                <w:sz w:val="20"/>
                <w:lang w:eastAsia="en-IE"/>
              </w:rPr>
              <w:t>Clean energy transition</w:t>
            </w:r>
          </w:p>
        </w:tc>
        <w:tc>
          <w:tcPr>
            <w:tcW w:w="1559" w:type="dxa"/>
            <w:tcBorders>
              <w:top w:val="nil"/>
              <w:left w:val="nil"/>
              <w:bottom w:val="single" w:sz="4" w:space="0" w:color="auto"/>
              <w:right w:val="single" w:sz="4" w:space="0" w:color="auto"/>
            </w:tcBorders>
            <w:hideMark/>
          </w:tcPr>
          <w:p w14:paraId="352920E2" w14:textId="77777777" w:rsidR="00780BB7" w:rsidRPr="00A758E1" w:rsidRDefault="00780BB7" w:rsidP="009967CE">
            <w:pPr>
              <w:jc w:val="right"/>
              <w:rPr>
                <w:color w:val="000000"/>
                <w:sz w:val="20"/>
                <w:lang w:eastAsia="en-IE"/>
              </w:rPr>
            </w:pPr>
            <w:r w:rsidRPr="00A758E1">
              <w:rPr>
                <w:color w:val="000000"/>
                <w:sz w:val="20"/>
                <w:lang w:eastAsia="en-IE"/>
              </w:rPr>
              <w:t>135 328 440</w:t>
            </w:r>
          </w:p>
        </w:tc>
        <w:tc>
          <w:tcPr>
            <w:tcW w:w="1560" w:type="dxa"/>
            <w:tcBorders>
              <w:top w:val="nil"/>
              <w:left w:val="nil"/>
              <w:bottom w:val="single" w:sz="4" w:space="0" w:color="auto"/>
              <w:right w:val="single" w:sz="4" w:space="0" w:color="auto"/>
            </w:tcBorders>
            <w:hideMark/>
          </w:tcPr>
          <w:p w14:paraId="05DF4FED" w14:textId="77777777" w:rsidR="00780BB7" w:rsidRPr="00A758E1" w:rsidRDefault="00780BB7" w:rsidP="009967CE">
            <w:pPr>
              <w:jc w:val="right"/>
              <w:rPr>
                <w:color w:val="000000"/>
                <w:sz w:val="20"/>
                <w:lang w:eastAsia="en-IE"/>
              </w:rPr>
            </w:pPr>
            <w:r w:rsidRPr="00A758E1">
              <w:rPr>
                <w:color w:val="000000"/>
                <w:sz w:val="20"/>
                <w:lang w:eastAsia="en-IE"/>
              </w:rPr>
              <w:t>136 328 440</w:t>
            </w:r>
          </w:p>
        </w:tc>
        <w:tc>
          <w:tcPr>
            <w:tcW w:w="1417" w:type="dxa"/>
            <w:tcBorders>
              <w:top w:val="nil"/>
              <w:left w:val="nil"/>
              <w:bottom w:val="single" w:sz="4" w:space="0" w:color="auto"/>
              <w:right w:val="single" w:sz="4" w:space="0" w:color="auto"/>
            </w:tcBorders>
            <w:hideMark/>
          </w:tcPr>
          <w:p w14:paraId="6309F80F" w14:textId="77777777" w:rsidR="00780BB7" w:rsidRPr="00A758E1" w:rsidRDefault="00780BB7" w:rsidP="009967CE">
            <w:pPr>
              <w:jc w:val="right"/>
              <w:rPr>
                <w:color w:val="000000"/>
                <w:sz w:val="20"/>
                <w:lang w:eastAsia="en-IE"/>
              </w:rPr>
            </w:pPr>
            <w:r w:rsidRPr="00A758E1">
              <w:rPr>
                <w:color w:val="000000"/>
                <w:sz w:val="20"/>
                <w:lang w:eastAsia="en-IE"/>
              </w:rPr>
              <w:t>1 000 000</w:t>
            </w:r>
          </w:p>
        </w:tc>
      </w:tr>
      <w:tr w:rsidR="00780BB7" w:rsidRPr="00A758E1" w14:paraId="24A95EA0"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56FBB59C"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2977" w:type="dxa"/>
            <w:tcBorders>
              <w:top w:val="nil"/>
              <w:left w:val="nil"/>
              <w:bottom w:val="single" w:sz="4" w:space="0" w:color="auto"/>
              <w:right w:val="single" w:sz="4" w:space="0" w:color="auto"/>
            </w:tcBorders>
            <w:shd w:val="clear" w:color="auto" w:fill="F2F2F2"/>
            <w:noWrap/>
            <w:hideMark/>
          </w:tcPr>
          <w:p w14:paraId="11730CF9"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single" w:sz="4" w:space="0" w:color="auto"/>
              <w:left w:val="nil"/>
              <w:bottom w:val="single" w:sz="4" w:space="0" w:color="auto"/>
              <w:right w:val="nil"/>
            </w:tcBorders>
            <w:shd w:val="clear" w:color="auto" w:fill="F2F2F2"/>
            <w:hideMark/>
          </w:tcPr>
          <w:p w14:paraId="05C56422"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60" w:type="dxa"/>
            <w:tcBorders>
              <w:top w:val="single" w:sz="4" w:space="0" w:color="auto"/>
              <w:left w:val="nil"/>
              <w:bottom w:val="single" w:sz="4" w:space="0" w:color="auto"/>
              <w:right w:val="nil"/>
            </w:tcBorders>
            <w:shd w:val="clear" w:color="auto" w:fill="F2F2F2"/>
            <w:hideMark/>
          </w:tcPr>
          <w:p w14:paraId="009F1E42"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17" w:type="dxa"/>
            <w:tcBorders>
              <w:top w:val="single" w:sz="4" w:space="0" w:color="auto"/>
              <w:left w:val="nil"/>
              <w:bottom w:val="single" w:sz="4" w:space="0" w:color="auto"/>
              <w:right w:val="single" w:sz="4" w:space="0" w:color="auto"/>
            </w:tcBorders>
            <w:shd w:val="clear" w:color="auto" w:fill="F2F2F2"/>
            <w:hideMark/>
          </w:tcPr>
          <w:p w14:paraId="73587C67" w14:textId="77777777" w:rsidR="00780BB7" w:rsidRPr="00A758E1" w:rsidRDefault="00780BB7" w:rsidP="009967CE">
            <w:pPr>
              <w:jc w:val="right"/>
              <w:rPr>
                <w:i/>
                <w:iCs/>
                <w:color w:val="000000"/>
                <w:sz w:val="20"/>
                <w:lang w:eastAsia="en-IE"/>
              </w:rPr>
            </w:pPr>
            <w:r w:rsidRPr="00A758E1">
              <w:rPr>
                <w:i/>
                <w:iCs/>
                <w:color w:val="000000"/>
                <w:sz w:val="20"/>
                <w:lang w:eastAsia="en-IE"/>
              </w:rPr>
              <w:t>3 000 000</w:t>
            </w:r>
          </w:p>
        </w:tc>
      </w:tr>
      <w:tr w:rsidR="00780BB7" w:rsidRPr="00A758E1" w14:paraId="5F920E97"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109FF206"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6314981C"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nil"/>
              <w:left w:val="nil"/>
              <w:bottom w:val="single" w:sz="4" w:space="0" w:color="auto"/>
              <w:right w:val="nil"/>
            </w:tcBorders>
            <w:shd w:val="clear" w:color="auto" w:fill="F2F2F2"/>
            <w:hideMark/>
          </w:tcPr>
          <w:p w14:paraId="281C5266"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6191DFEE"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17" w:type="dxa"/>
            <w:tcBorders>
              <w:top w:val="nil"/>
              <w:left w:val="nil"/>
              <w:bottom w:val="single" w:sz="4" w:space="0" w:color="auto"/>
              <w:right w:val="single" w:sz="4" w:space="0" w:color="auto"/>
            </w:tcBorders>
            <w:shd w:val="clear" w:color="auto" w:fill="F2F2F2"/>
            <w:hideMark/>
          </w:tcPr>
          <w:p w14:paraId="3448953D" w14:textId="77777777" w:rsidR="00780BB7" w:rsidRPr="00A758E1" w:rsidRDefault="00780BB7" w:rsidP="009967CE">
            <w:pPr>
              <w:jc w:val="right"/>
              <w:rPr>
                <w:b/>
                <w:bCs/>
                <w:color w:val="000000"/>
                <w:sz w:val="20"/>
                <w:lang w:eastAsia="en-IE"/>
              </w:rPr>
            </w:pPr>
            <w:r w:rsidRPr="00A758E1">
              <w:rPr>
                <w:b/>
                <w:bCs/>
                <w:color w:val="000000"/>
                <w:sz w:val="20"/>
                <w:lang w:eastAsia="en-IE"/>
              </w:rPr>
              <w:t>-193 114 860</w:t>
            </w:r>
          </w:p>
        </w:tc>
      </w:tr>
    </w:tbl>
    <w:p w14:paraId="01469100" w14:textId="77777777" w:rsidR="00780BB7" w:rsidRPr="00A758E1" w:rsidRDefault="00780BB7" w:rsidP="00780BB7">
      <w:pPr>
        <w:spacing w:before="240" w:after="120"/>
        <w:jc w:val="both"/>
        <w:rPr>
          <w:szCs w:val="24"/>
        </w:rPr>
      </w:pPr>
      <w:r w:rsidRPr="00A758E1">
        <w:rPr>
          <w:szCs w:val="24"/>
        </w:rPr>
        <w:t>As a consequence, the agreed level of commitment appropriations is set at EUR 56 731</w:t>
      </w:r>
      <w:proofErr w:type="gramStart"/>
      <w:r w:rsidRPr="00A758E1">
        <w:rPr>
          <w:szCs w:val="24"/>
        </w:rPr>
        <w:t>,3</w:t>
      </w:r>
      <w:proofErr w:type="gramEnd"/>
      <w:r w:rsidRPr="00A758E1">
        <w:rPr>
          <w:szCs w:val="24"/>
        </w:rPr>
        <w:t> million, leaving a margin of EUR 604,7 million under the expenditure ceiling of heading 3.</w:t>
      </w:r>
    </w:p>
    <w:p w14:paraId="0B354DD2" w14:textId="77777777" w:rsidR="00780BB7" w:rsidRPr="00A758E1" w:rsidRDefault="00780BB7" w:rsidP="00780BB7">
      <w:pPr>
        <w:keepNext/>
        <w:rPr>
          <w:b/>
          <w:szCs w:val="24"/>
        </w:rPr>
      </w:pPr>
      <w:r w:rsidRPr="00A758E1">
        <w:rPr>
          <w:b/>
          <w:szCs w:val="24"/>
        </w:rPr>
        <w:t>Heading 4 – Migration and Border Management</w:t>
      </w:r>
    </w:p>
    <w:p w14:paraId="16F73A33" w14:textId="77777777" w:rsidR="00780BB7" w:rsidRPr="00A758E1" w:rsidRDefault="00780BB7" w:rsidP="00780BB7">
      <w:pPr>
        <w:spacing w:before="120" w:after="240"/>
        <w:jc w:val="both"/>
        <w:rPr>
          <w:szCs w:val="24"/>
        </w:rPr>
      </w:pPr>
      <w:r w:rsidRPr="00A758E1">
        <w:rPr>
          <w:szCs w:val="24"/>
        </w:rPr>
        <w:t>Commitment appropriations are set at the level proposed by the Commission in the Draft Budget, as amended by Amending Letter 1/2025 but with the following adjustments, agreed by the Conciliation Committee, set out in the table below:</w:t>
      </w:r>
    </w:p>
    <w:tbl>
      <w:tblPr>
        <w:tblW w:w="9214" w:type="dxa"/>
        <w:tblLook w:val="04A0" w:firstRow="1" w:lastRow="0" w:firstColumn="1" w:lastColumn="0" w:noHBand="0" w:noVBand="1"/>
      </w:tblPr>
      <w:tblGrid>
        <w:gridCol w:w="1559"/>
        <w:gridCol w:w="2977"/>
        <w:gridCol w:w="1559"/>
        <w:gridCol w:w="1560"/>
        <w:gridCol w:w="1559"/>
      </w:tblGrid>
      <w:tr w:rsidR="00780BB7" w:rsidRPr="00A758E1" w14:paraId="4C56E155"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25806B64"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4AA4A7A4"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78" w:type="dxa"/>
            <w:gridSpan w:val="3"/>
            <w:tcBorders>
              <w:top w:val="single" w:sz="4" w:space="0" w:color="auto"/>
              <w:left w:val="nil"/>
              <w:bottom w:val="single" w:sz="4" w:space="0" w:color="auto"/>
              <w:right w:val="single" w:sz="4" w:space="0" w:color="auto"/>
            </w:tcBorders>
            <w:shd w:val="clear" w:color="auto" w:fill="DCE6F1"/>
            <w:vAlign w:val="center"/>
            <w:hideMark/>
          </w:tcPr>
          <w:p w14:paraId="29C02BA3"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1E6595E2"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F60E8"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574C1" w14:textId="77777777" w:rsidR="00780BB7" w:rsidRPr="00A758E1" w:rsidRDefault="00780BB7" w:rsidP="009967CE">
            <w:pPr>
              <w:widowControl/>
              <w:rPr>
                <w:b/>
                <w:bCs/>
                <w:color w:val="000000"/>
                <w:sz w:val="20"/>
                <w:lang w:eastAsia="en-IE"/>
              </w:rPr>
            </w:pP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2D5CED1A"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6100C1E1"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51AC0DB"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3903EC7D"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3A33D08D" w14:textId="77777777" w:rsidR="00780BB7" w:rsidRPr="00A758E1" w:rsidRDefault="00780BB7" w:rsidP="009967CE">
            <w:pPr>
              <w:rPr>
                <w:i/>
                <w:iCs/>
                <w:color w:val="000000"/>
                <w:sz w:val="20"/>
                <w:lang w:eastAsia="en-IE"/>
              </w:rPr>
            </w:pPr>
            <w:r w:rsidRPr="00A758E1">
              <w:rPr>
                <w:i/>
                <w:iCs/>
                <w:color w:val="000000"/>
                <w:sz w:val="20"/>
                <w:lang w:eastAsia="en-IE"/>
              </w:rPr>
              <w:t>4.0.11</w:t>
            </w:r>
          </w:p>
        </w:tc>
        <w:tc>
          <w:tcPr>
            <w:tcW w:w="2977" w:type="dxa"/>
            <w:tcBorders>
              <w:top w:val="nil"/>
              <w:left w:val="nil"/>
              <w:bottom w:val="single" w:sz="4" w:space="0" w:color="auto"/>
              <w:right w:val="single" w:sz="4" w:space="0" w:color="auto"/>
            </w:tcBorders>
            <w:shd w:val="clear" w:color="auto" w:fill="F2F2F2"/>
            <w:noWrap/>
            <w:hideMark/>
          </w:tcPr>
          <w:p w14:paraId="70D475B4" w14:textId="77777777" w:rsidR="00780BB7" w:rsidRPr="00A758E1" w:rsidRDefault="00780BB7" w:rsidP="009967CE">
            <w:pPr>
              <w:rPr>
                <w:i/>
                <w:iCs/>
                <w:color w:val="000000"/>
                <w:sz w:val="20"/>
                <w:lang w:eastAsia="en-IE"/>
              </w:rPr>
            </w:pPr>
            <w:r w:rsidRPr="00A758E1">
              <w:rPr>
                <w:i/>
                <w:iCs/>
                <w:color w:val="000000"/>
                <w:sz w:val="20"/>
                <w:lang w:eastAsia="en-IE"/>
              </w:rPr>
              <w:t xml:space="preserve">Asylum, Migration and Integration Fund </w:t>
            </w:r>
          </w:p>
        </w:tc>
        <w:tc>
          <w:tcPr>
            <w:tcW w:w="1559" w:type="dxa"/>
            <w:tcBorders>
              <w:top w:val="nil"/>
              <w:left w:val="nil"/>
              <w:bottom w:val="single" w:sz="4" w:space="0" w:color="auto"/>
              <w:right w:val="single" w:sz="4" w:space="0" w:color="auto"/>
            </w:tcBorders>
            <w:shd w:val="clear" w:color="auto" w:fill="F2F2F2"/>
            <w:hideMark/>
          </w:tcPr>
          <w:p w14:paraId="21B47B58" w14:textId="77777777" w:rsidR="00780BB7" w:rsidRPr="00A758E1" w:rsidRDefault="00780BB7" w:rsidP="009967CE">
            <w:pPr>
              <w:jc w:val="right"/>
              <w:rPr>
                <w:i/>
                <w:iCs/>
                <w:color w:val="000000"/>
                <w:sz w:val="20"/>
                <w:lang w:eastAsia="en-IE"/>
              </w:rPr>
            </w:pPr>
            <w:r w:rsidRPr="00A758E1">
              <w:rPr>
                <w:i/>
                <w:iCs/>
                <w:color w:val="000000"/>
                <w:sz w:val="20"/>
                <w:lang w:eastAsia="en-IE"/>
              </w:rPr>
              <w:t>1 866 688 241</w:t>
            </w:r>
          </w:p>
        </w:tc>
        <w:tc>
          <w:tcPr>
            <w:tcW w:w="1560" w:type="dxa"/>
            <w:tcBorders>
              <w:top w:val="nil"/>
              <w:left w:val="nil"/>
              <w:bottom w:val="single" w:sz="4" w:space="0" w:color="auto"/>
              <w:right w:val="single" w:sz="4" w:space="0" w:color="auto"/>
            </w:tcBorders>
            <w:shd w:val="clear" w:color="auto" w:fill="F2F2F2"/>
            <w:hideMark/>
          </w:tcPr>
          <w:p w14:paraId="23ECA9AD" w14:textId="77777777" w:rsidR="00780BB7" w:rsidRPr="00A758E1" w:rsidRDefault="00780BB7" w:rsidP="009967CE">
            <w:pPr>
              <w:jc w:val="right"/>
              <w:rPr>
                <w:i/>
                <w:iCs/>
                <w:color w:val="000000"/>
                <w:sz w:val="20"/>
                <w:lang w:eastAsia="en-IE"/>
              </w:rPr>
            </w:pPr>
            <w:r w:rsidRPr="00A758E1">
              <w:rPr>
                <w:i/>
                <w:iCs/>
                <w:color w:val="000000"/>
                <w:sz w:val="20"/>
                <w:lang w:eastAsia="en-IE"/>
              </w:rPr>
              <w:t>1 868 688 241</w:t>
            </w:r>
          </w:p>
        </w:tc>
        <w:tc>
          <w:tcPr>
            <w:tcW w:w="1559" w:type="dxa"/>
            <w:tcBorders>
              <w:top w:val="nil"/>
              <w:left w:val="nil"/>
              <w:bottom w:val="single" w:sz="4" w:space="0" w:color="auto"/>
              <w:right w:val="single" w:sz="4" w:space="0" w:color="auto"/>
            </w:tcBorders>
            <w:shd w:val="clear" w:color="auto" w:fill="F2F2F2"/>
            <w:hideMark/>
          </w:tcPr>
          <w:p w14:paraId="493608FF" w14:textId="77777777" w:rsidR="00780BB7" w:rsidRPr="00A758E1" w:rsidRDefault="00780BB7" w:rsidP="009967CE">
            <w:pPr>
              <w:jc w:val="right"/>
              <w:rPr>
                <w:i/>
                <w:iCs/>
                <w:color w:val="000000"/>
                <w:sz w:val="20"/>
                <w:lang w:eastAsia="en-IE"/>
              </w:rPr>
            </w:pPr>
            <w:r w:rsidRPr="00A758E1">
              <w:rPr>
                <w:i/>
                <w:iCs/>
                <w:color w:val="000000"/>
                <w:sz w:val="20"/>
                <w:lang w:eastAsia="en-IE"/>
              </w:rPr>
              <w:t>2 000 000</w:t>
            </w:r>
          </w:p>
        </w:tc>
      </w:tr>
      <w:tr w:rsidR="00780BB7" w:rsidRPr="00A758E1" w14:paraId="59836A73"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669446AF" w14:textId="77777777" w:rsidR="00780BB7" w:rsidRPr="00A758E1" w:rsidRDefault="00780BB7" w:rsidP="009967CE">
            <w:pPr>
              <w:rPr>
                <w:color w:val="000000"/>
                <w:sz w:val="20"/>
                <w:lang w:eastAsia="en-IE"/>
              </w:rPr>
            </w:pPr>
            <w:r w:rsidRPr="00A758E1">
              <w:rPr>
                <w:color w:val="000000"/>
                <w:sz w:val="20"/>
                <w:lang w:eastAsia="en-IE"/>
              </w:rPr>
              <w:t>10 02 01</w:t>
            </w:r>
          </w:p>
        </w:tc>
        <w:tc>
          <w:tcPr>
            <w:tcW w:w="2977" w:type="dxa"/>
            <w:tcBorders>
              <w:top w:val="nil"/>
              <w:left w:val="nil"/>
              <w:bottom w:val="single" w:sz="4" w:space="0" w:color="auto"/>
              <w:right w:val="single" w:sz="4" w:space="0" w:color="auto"/>
            </w:tcBorders>
            <w:hideMark/>
          </w:tcPr>
          <w:p w14:paraId="61688828" w14:textId="77777777" w:rsidR="00780BB7" w:rsidRPr="00A758E1" w:rsidRDefault="00780BB7" w:rsidP="009967CE">
            <w:pPr>
              <w:rPr>
                <w:color w:val="000000"/>
                <w:sz w:val="20"/>
                <w:lang w:eastAsia="en-IE"/>
              </w:rPr>
            </w:pPr>
            <w:r w:rsidRPr="00A758E1">
              <w:rPr>
                <w:color w:val="000000"/>
                <w:sz w:val="20"/>
                <w:lang w:eastAsia="en-IE"/>
              </w:rPr>
              <w:t>Asylum, Migration and Integration Fund (AMIF)</w:t>
            </w:r>
          </w:p>
        </w:tc>
        <w:tc>
          <w:tcPr>
            <w:tcW w:w="1559" w:type="dxa"/>
            <w:tcBorders>
              <w:top w:val="nil"/>
              <w:left w:val="nil"/>
              <w:bottom w:val="single" w:sz="4" w:space="0" w:color="auto"/>
              <w:right w:val="single" w:sz="4" w:space="0" w:color="auto"/>
            </w:tcBorders>
            <w:hideMark/>
          </w:tcPr>
          <w:p w14:paraId="023C458B" w14:textId="77777777" w:rsidR="00780BB7" w:rsidRPr="00A758E1" w:rsidRDefault="00780BB7" w:rsidP="009967CE">
            <w:pPr>
              <w:jc w:val="right"/>
              <w:rPr>
                <w:color w:val="000000"/>
                <w:sz w:val="20"/>
                <w:lang w:eastAsia="en-IE"/>
              </w:rPr>
            </w:pPr>
            <w:r w:rsidRPr="00A758E1">
              <w:rPr>
                <w:color w:val="000000"/>
                <w:sz w:val="20"/>
                <w:lang w:eastAsia="en-IE"/>
              </w:rPr>
              <w:t>1 861 630 325</w:t>
            </w:r>
          </w:p>
        </w:tc>
        <w:tc>
          <w:tcPr>
            <w:tcW w:w="1560" w:type="dxa"/>
            <w:tcBorders>
              <w:top w:val="nil"/>
              <w:left w:val="nil"/>
              <w:bottom w:val="single" w:sz="4" w:space="0" w:color="auto"/>
              <w:right w:val="single" w:sz="4" w:space="0" w:color="auto"/>
            </w:tcBorders>
            <w:hideMark/>
          </w:tcPr>
          <w:p w14:paraId="5D44A542" w14:textId="77777777" w:rsidR="00780BB7" w:rsidRPr="00A758E1" w:rsidRDefault="00780BB7" w:rsidP="009967CE">
            <w:pPr>
              <w:jc w:val="right"/>
              <w:rPr>
                <w:color w:val="000000"/>
                <w:sz w:val="20"/>
                <w:lang w:eastAsia="en-IE"/>
              </w:rPr>
            </w:pPr>
            <w:r w:rsidRPr="00A758E1">
              <w:rPr>
                <w:color w:val="000000"/>
                <w:sz w:val="20"/>
                <w:lang w:eastAsia="en-IE"/>
              </w:rPr>
              <w:t>1 863 630 325</w:t>
            </w:r>
          </w:p>
        </w:tc>
        <w:tc>
          <w:tcPr>
            <w:tcW w:w="1559" w:type="dxa"/>
            <w:tcBorders>
              <w:top w:val="nil"/>
              <w:left w:val="nil"/>
              <w:bottom w:val="single" w:sz="4" w:space="0" w:color="auto"/>
              <w:right w:val="single" w:sz="4" w:space="0" w:color="auto"/>
            </w:tcBorders>
            <w:hideMark/>
          </w:tcPr>
          <w:p w14:paraId="2D84C4EC" w14:textId="77777777" w:rsidR="00780BB7" w:rsidRPr="00A758E1" w:rsidRDefault="00780BB7" w:rsidP="009967CE">
            <w:pPr>
              <w:jc w:val="right"/>
              <w:rPr>
                <w:color w:val="000000"/>
                <w:sz w:val="20"/>
                <w:lang w:eastAsia="en-IE"/>
              </w:rPr>
            </w:pPr>
            <w:r w:rsidRPr="00A758E1">
              <w:rPr>
                <w:color w:val="000000"/>
                <w:sz w:val="20"/>
                <w:lang w:eastAsia="en-IE"/>
              </w:rPr>
              <w:t>2 000 000</w:t>
            </w:r>
          </w:p>
        </w:tc>
      </w:tr>
      <w:tr w:rsidR="00780BB7" w:rsidRPr="00A758E1" w14:paraId="0237B74A" w14:textId="77777777" w:rsidTr="009967CE">
        <w:trPr>
          <w:trHeight w:val="520"/>
        </w:trPr>
        <w:tc>
          <w:tcPr>
            <w:tcW w:w="1559" w:type="dxa"/>
            <w:tcBorders>
              <w:top w:val="nil"/>
              <w:left w:val="single" w:sz="4" w:space="0" w:color="auto"/>
              <w:bottom w:val="single" w:sz="4" w:space="0" w:color="auto"/>
              <w:right w:val="single" w:sz="4" w:space="0" w:color="auto"/>
            </w:tcBorders>
            <w:shd w:val="clear" w:color="auto" w:fill="F2F2F2"/>
            <w:hideMark/>
          </w:tcPr>
          <w:p w14:paraId="21979A04" w14:textId="77777777" w:rsidR="00780BB7" w:rsidRPr="00A758E1" w:rsidRDefault="00780BB7" w:rsidP="009967CE">
            <w:pPr>
              <w:rPr>
                <w:i/>
                <w:iCs/>
                <w:color w:val="000000"/>
                <w:sz w:val="20"/>
                <w:lang w:eastAsia="en-IE"/>
              </w:rPr>
            </w:pPr>
            <w:r w:rsidRPr="00A758E1">
              <w:rPr>
                <w:i/>
                <w:iCs/>
                <w:color w:val="000000"/>
                <w:sz w:val="20"/>
                <w:lang w:eastAsia="en-IE"/>
              </w:rPr>
              <w:t>4.0.211</w:t>
            </w:r>
          </w:p>
        </w:tc>
        <w:tc>
          <w:tcPr>
            <w:tcW w:w="2977" w:type="dxa"/>
            <w:tcBorders>
              <w:top w:val="nil"/>
              <w:left w:val="nil"/>
              <w:bottom w:val="single" w:sz="4" w:space="0" w:color="auto"/>
              <w:right w:val="single" w:sz="4" w:space="0" w:color="auto"/>
            </w:tcBorders>
            <w:shd w:val="clear" w:color="auto" w:fill="F2F2F2"/>
            <w:noWrap/>
            <w:hideMark/>
          </w:tcPr>
          <w:p w14:paraId="4FFC55EE" w14:textId="77777777" w:rsidR="00780BB7" w:rsidRPr="00A758E1" w:rsidRDefault="00780BB7" w:rsidP="009967CE">
            <w:pPr>
              <w:rPr>
                <w:i/>
                <w:iCs/>
                <w:color w:val="000000"/>
                <w:sz w:val="20"/>
                <w:lang w:eastAsia="en-IE"/>
              </w:rPr>
            </w:pPr>
            <w:r w:rsidRPr="00A758E1">
              <w:rPr>
                <w:i/>
                <w:iCs/>
                <w:color w:val="000000"/>
                <w:sz w:val="20"/>
                <w:lang w:eastAsia="en-IE"/>
              </w:rPr>
              <w:t>Integrated Border Management Fund (IBMF) - Instrument for border management and visa (BMVI)</w:t>
            </w:r>
          </w:p>
        </w:tc>
        <w:tc>
          <w:tcPr>
            <w:tcW w:w="1559" w:type="dxa"/>
            <w:tcBorders>
              <w:top w:val="nil"/>
              <w:left w:val="nil"/>
              <w:bottom w:val="single" w:sz="4" w:space="0" w:color="auto"/>
              <w:right w:val="single" w:sz="4" w:space="0" w:color="auto"/>
            </w:tcBorders>
            <w:shd w:val="clear" w:color="auto" w:fill="F2F2F2"/>
            <w:hideMark/>
          </w:tcPr>
          <w:p w14:paraId="1E797A6F" w14:textId="77777777" w:rsidR="00780BB7" w:rsidRPr="00A758E1" w:rsidRDefault="00780BB7" w:rsidP="009967CE">
            <w:pPr>
              <w:jc w:val="right"/>
              <w:rPr>
                <w:i/>
                <w:iCs/>
                <w:color w:val="000000"/>
                <w:sz w:val="20"/>
                <w:lang w:eastAsia="en-IE"/>
              </w:rPr>
            </w:pPr>
            <w:r w:rsidRPr="00A758E1">
              <w:rPr>
                <w:i/>
                <w:iCs/>
                <w:color w:val="000000"/>
                <w:sz w:val="20"/>
                <w:lang w:eastAsia="en-IE"/>
              </w:rPr>
              <w:t>1 224 710 499</w:t>
            </w:r>
          </w:p>
        </w:tc>
        <w:tc>
          <w:tcPr>
            <w:tcW w:w="1560" w:type="dxa"/>
            <w:tcBorders>
              <w:top w:val="nil"/>
              <w:left w:val="nil"/>
              <w:bottom w:val="single" w:sz="4" w:space="0" w:color="auto"/>
              <w:right w:val="single" w:sz="4" w:space="0" w:color="auto"/>
            </w:tcBorders>
            <w:shd w:val="clear" w:color="auto" w:fill="F2F2F2"/>
            <w:hideMark/>
          </w:tcPr>
          <w:p w14:paraId="355AA82D" w14:textId="77777777" w:rsidR="00780BB7" w:rsidRPr="00A758E1" w:rsidRDefault="00780BB7" w:rsidP="009967CE">
            <w:pPr>
              <w:jc w:val="right"/>
              <w:rPr>
                <w:i/>
                <w:iCs/>
                <w:color w:val="000000"/>
                <w:sz w:val="20"/>
                <w:lang w:eastAsia="en-IE"/>
              </w:rPr>
            </w:pPr>
            <w:r w:rsidRPr="00A758E1">
              <w:rPr>
                <w:i/>
                <w:iCs/>
                <w:color w:val="000000"/>
                <w:sz w:val="20"/>
                <w:lang w:eastAsia="en-IE"/>
              </w:rPr>
              <w:t>1 234 710 499</w:t>
            </w:r>
          </w:p>
        </w:tc>
        <w:tc>
          <w:tcPr>
            <w:tcW w:w="1559" w:type="dxa"/>
            <w:tcBorders>
              <w:top w:val="nil"/>
              <w:left w:val="nil"/>
              <w:bottom w:val="single" w:sz="4" w:space="0" w:color="auto"/>
              <w:right w:val="single" w:sz="4" w:space="0" w:color="auto"/>
            </w:tcBorders>
            <w:shd w:val="clear" w:color="auto" w:fill="F2F2F2"/>
            <w:hideMark/>
          </w:tcPr>
          <w:p w14:paraId="71F2947F" w14:textId="77777777" w:rsidR="00780BB7" w:rsidRPr="00A758E1" w:rsidRDefault="00780BB7" w:rsidP="009967CE">
            <w:pPr>
              <w:jc w:val="right"/>
              <w:rPr>
                <w:i/>
                <w:iCs/>
                <w:color w:val="000000"/>
                <w:sz w:val="20"/>
                <w:lang w:eastAsia="en-IE"/>
              </w:rPr>
            </w:pPr>
            <w:r w:rsidRPr="00A758E1">
              <w:rPr>
                <w:i/>
                <w:iCs/>
                <w:color w:val="000000"/>
                <w:sz w:val="20"/>
                <w:lang w:eastAsia="en-IE"/>
              </w:rPr>
              <w:t>10 000 000</w:t>
            </w:r>
          </w:p>
        </w:tc>
      </w:tr>
      <w:tr w:rsidR="00780BB7" w:rsidRPr="00A758E1" w14:paraId="22097567" w14:textId="77777777" w:rsidTr="009967CE">
        <w:trPr>
          <w:trHeight w:val="520"/>
        </w:trPr>
        <w:tc>
          <w:tcPr>
            <w:tcW w:w="1559" w:type="dxa"/>
            <w:tcBorders>
              <w:top w:val="nil"/>
              <w:left w:val="single" w:sz="4" w:space="0" w:color="auto"/>
              <w:bottom w:val="single" w:sz="4" w:space="0" w:color="auto"/>
              <w:right w:val="single" w:sz="4" w:space="0" w:color="auto"/>
            </w:tcBorders>
            <w:hideMark/>
          </w:tcPr>
          <w:p w14:paraId="2E7F3BC5" w14:textId="77777777" w:rsidR="00780BB7" w:rsidRPr="00A758E1" w:rsidRDefault="00780BB7" w:rsidP="009967CE">
            <w:pPr>
              <w:rPr>
                <w:color w:val="000000"/>
                <w:sz w:val="20"/>
                <w:lang w:eastAsia="en-IE"/>
              </w:rPr>
            </w:pPr>
            <w:r w:rsidRPr="00A758E1">
              <w:rPr>
                <w:color w:val="000000"/>
                <w:sz w:val="20"/>
                <w:lang w:eastAsia="en-IE"/>
              </w:rPr>
              <w:t>11 02 01</w:t>
            </w:r>
          </w:p>
        </w:tc>
        <w:tc>
          <w:tcPr>
            <w:tcW w:w="2977" w:type="dxa"/>
            <w:tcBorders>
              <w:top w:val="nil"/>
              <w:left w:val="nil"/>
              <w:bottom w:val="single" w:sz="4" w:space="0" w:color="auto"/>
              <w:right w:val="single" w:sz="4" w:space="0" w:color="auto"/>
            </w:tcBorders>
            <w:hideMark/>
          </w:tcPr>
          <w:p w14:paraId="6224BCA6" w14:textId="77777777" w:rsidR="00780BB7" w:rsidRPr="00A758E1" w:rsidRDefault="00780BB7" w:rsidP="009967CE">
            <w:pPr>
              <w:rPr>
                <w:color w:val="000000"/>
                <w:sz w:val="20"/>
                <w:lang w:eastAsia="en-IE"/>
              </w:rPr>
            </w:pPr>
            <w:r w:rsidRPr="00A758E1">
              <w:rPr>
                <w:color w:val="000000"/>
                <w:sz w:val="20"/>
                <w:lang w:eastAsia="en-IE"/>
              </w:rPr>
              <w:t>Instrument for Financial Support for Border Management and Visa Policy</w:t>
            </w:r>
          </w:p>
        </w:tc>
        <w:tc>
          <w:tcPr>
            <w:tcW w:w="1559" w:type="dxa"/>
            <w:tcBorders>
              <w:top w:val="nil"/>
              <w:left w:val="nil"/>
              <w:bottom w:val="single" w:sz="4" w:space="0" w:color="auto"/>
              <w:right w:val="single" w:sz="4" w:space="0" w:color="auto"/>
            </w:tcBorders>
            <w:hideMark/>
          </w:tcPr>
          <w:p w14:paraId="3666131B" w14:textId="77777777" w:rsidR="00780BB7" w:rsidRPr="00A758E1" w:rsidRDefault="00780BB7" w:rsidP="009967CE">
            <w:pPr>
              <w:jc w:val="right"/>
              <w:rPr>
                <w:color w:val="000000"/>
                <w:sz w:val="20"/>
                <w:lang w:eastAsia="en-IE"/>
              </w:rPr>
            </w:pPr>
            <w:r w:rsidRPr="00A758E1">
              <w:rPr>
                <w:color w:val="000000"/>
                <w:sz w:val="20"/>
                <w:lang w:eastAsia="en-IE"/>
              </w:rPr>
              <w:t>1 220 663 318</w:t>
            </w:r>
          </w:p>
        </w:tc>
        <w:tc>
          <w:tcPr>
            <w:tcW w:w="1560" w:type="dxa"/>
            <w:tcBorders>
              <w:top w:val="nil"/>
              <w:left w:val="nil"/>
              <w:bottom w:val="single" w:sz="4" w:space="0" w:color="auto"/>
              <w:right w:val="single" w:sz="4" w:space="0" w:color="auto"/>
            </w:tcBorders>
            <w:hideMark/>
          </w:tcPr>
          <w:p w14:paraId="04F7D4BE" w14:textId="77777777" w:rsidR="00780BB7" w:rsidRPr="00A758E1" w:rsidRDefault="00780BB7" w:rsidP="009967CE">
            <w:pPr>
              <w:jc w:val="right"/>
              <w:rPr>
                <w:color w:val="000000"/>
                <w:sz w:val="20"/>
                <w:lang w:eastAsia="en-IE"/>
              </w:rPr>
            </w:pPr>
            <w:r w:rsidRPr="00A758E1">
              <w:rPr>
                <w:color w:val="000000"/>
                <w:sz w:val="20"/>
                <w:lang w:eastAsia="en-IE"/>
              </w:rPr>
              <w:t>1 230 663 318</w:t>
            </w:r>
          </w:p>
        </w:tc>
        <w:tc>
          <w:tcPr>
            <w:tcW w:w="1559" w:type="dxa"/>
            <w:tcBorders>
              <w:top w:val="nil"/>
              <w:left w:val="nil"/>
              <w:bottom w:val="single" w:sz="4" w:space="0" w:color="auto"/>
              <w:right w:val="single" w:sz="4" w:space="0" w:color="auto"/>
            </w:tcBorders>
            <w:hideMark/>
          </w:tcPr>
          <w:p w14:paraId="32A94003" w14:textId="77777777" w:rsidR="00780BB7" w:rsidRPr="00A758E1" w:rsidRDefault="00780BB7" w:rsidP="009967CE">
            <w:pPr>
              <w:jc w:val="right"/>
              <w:rPr>
                <w:color w:val="000000"/>
                <w:sz w:val="20"/>
                <w:lang w:eastAsia="en-IE"/>
              </w:rPr>
            </w:pPr>
            <w:r w:rsidRPr="00A758E1">
              <w:rPr>
                <w:color w:val="000000"/>
                <w:sz w:val="20"/>
                <w:lang w:eastAsia="en-IE"/>
              </w:rPr>
              <w:t>10 000 000</w:t>
            </w:r>
          </w:p>
        </w:tc>
      </w:tr>
      <w:tr w:rsidR="00780BB7" w:rsidRPr="00A758E1" w14:paraId="29757AFD"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5FE9C0B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25940813"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nil"/>
              <w:left w:val="nil"/>
              <w:bottom w:val="single" w:sz="4" w:space="0" w:color="auto"/>
              <w:right w:val="nil"/>
            </w:tcBorders>
            <w:shd w:val="clear" w:color="auto" w:fill="F2F2F2"/>
            <w:hideMark/>
          </w:tcPr>
          <w:p w14:paraId="3B068C9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054BF52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4E0824B8" w14:textId="77777777" w:rsidR="00780BB7" w:rsidRPr="00A758E1" w:rsidRDefault="00780BB7" w:rsidP="009967CE">
            <w:pPr>
              <w:jc w:val="right"/>
              <w:rPr>
                <w:b/>
                <w:bCs/>
                <w:color w:val="000000"/>
                <w:sz w:val="20"/>
                <w:lang w:eastAsia="en-IE"/>
              </w:rPr>
            </w:pPr>
            <w:r w:rsidRPr="00A758E1">
              <w:rPr>
                <w:b/>
                <w:bCs/>
                <w:color w:val="000000"/>
                <w:sz w:val="20"/>
                <w:lang w:eastAsia="en-IE"/>
              </w:rPr>
              <w:t>12 000 000</w:t>
            </w:r>
          </w:p>
        </w:tc>
      </w:tr>
    </w:tbl>
    <w:p w14:paraId="1AFC1514" w14:textId="77777777" w:rsidR="00780BB7" w:rsidRPr="00A758E1" w:rsidRDefault="00780BB7" w:rsidP="00780BB7">
      <w:pPr>
        <w:spacing w:before="240" w:after="120"/>
        <w:jc w:val="both"/>
        <w:rPr>
          <w:rFonts w:eastAsiaTheme="minorHAnsi"/>
          <w:szCs w:val="24"/>
          <w:lang w:eastAsia="en-US"/>
        </w:rPr>
      </w:pPr>
      <w:r w:rsidRPr="00A758E1">
        <w:rPr>
          <w:szCs w:val="24"/>
        </w:rPr>
        <w:t>As a consequence, the agreed level of commitment appropriations is set at EUR 4 791</w:t>
      </w:r>
      <w:proofErr w:type="gramStart"/>
      <w:r w:rsidRPr="00A758E1">
        <w:rPr>
          <w:szCs w:val="24"/>
        </w:rPr>
        <w:t>,1</w:t>
      </w:r>
      <w:proofErr w:type="gramEnd"/>
      <w:r w:rsidRPr="00A758E1">
        <w:rPr>
          <w:szCs w:val="24"/>
        </w:rPr>
        <w:t> million, leaving a margin of EUR 79,9 million under the expenditure ceiling of heading 4.</w:t>
      </w:r>
    </w:p>
    <w:p w14:paraId="53C15996" w14:textId="77777777" w:rsidR="00780BB7" w:rsidRPr="00A758E1" w:rsidRDefault="00780BB7" w:rsidP="00780BB7">
      <w:pPr>
        <w:rPr>
          <w:b/>
          <w:szCs w:val="24"/>
        </w:rPr>
      </w:pPr>
      <w:r w:rsidRPr="00A758E1">
        <w:rPr>
          <w:b/>
          <w:szCs w:val="24"/>
        </w:rPr>
        <w:t>Heading 5 – Security and Defence</w:t>
      </w:r>
    </w:p>
    <w:p w14:paraId="3B96A79C" w14:textId="77777777" w:rsidR="00780BB7" w:rsidRPr="00A758E1" w:rsidRDefault="00780BB7" w:rsidP="00780BB7">
      <w:pPr>
        <w:spacing w:before="120" w:after="240"/>
        <w:jc w:val="both"/>
        <w:rPr>
          <w:szCs w:val="24"/>
        </w:rPr>
      </w:pPr>
      <w:r w:rsidRPr="00A758E1">
        <w:rPr>
          <w:szCs w:val="24"/>
        </w:rPr>
        <w:t>Commitment appropriations are set at the level proposed by the Commission in the Draft Budget, as amended by Amending Letter 1/2025 but with the following adjustments, agreed by the Conciliation Committee, set out in the table below:</w:t>
      </w:r>
    </w:p>
    <w:tbl>
      <w:tblPr>
        <w:tblW w:w="9351" w:type="dxa"/>
        <w:tblLook w:val="04A0" w:firstRow="1" w:lastRow="0" w:firstColumn="1" w:lastColumn="0" w:noHBand="0" w:noVBand="1"/>
      </w:tblPr>
      <w:tblGrid>
        <w:gridCol w:w="1696"/>
        <w:gridCol w:w="2977"/>
        <w:gridCol w:w="1559"/>
        <w:gridCol w:w="1560"/>
        <w:gridCol w:w="1559"/>
      </w:tblGrid>
      <w:tr w:rsidR="00780BB7" w:rsidRPr="00A758E1" w14:paraId="192266AF" w14:textId="77777777" w:rsidTr="009967CE">
        <w:trPr>
          <w:trHeight w:val="630"/>
        </w:trPr>
        <w:tc>
          <w:tcPr>
            <w:tcW w:w="1696"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DA8D687" w14:textId="77777777" w:rsidR="00780BB7" w:rsidRPr="00A758E1" w:rsidRDefault="00780BB7" w:rsidP="009967CE">
            <w:pPr>
              <w:jc w:val="center"/>
              <w:rPr>
                <w:b/>
                <w:bCs/>
                <w:color w:val="000000"/>
                <w:sz w:val="20"/>
                <w:lang w:eastAsia="en-IE"/>
              </w:rPr>
            </w:pPr>
            <w:bookmarkStart w:id="17" w:name="_Hlk116461171"/>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13ABE20"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78" w:type="dxa"/>
            <w:gridSpan w:val="3"/>
            <w:tcBorders>
              <w:top w:val="single" w:sz="4" w:space="0" w:color="auto"/>
              <w:left w:val="single" w:sz="4" w:space="0" w:color="auto"/>
              <w:bottom w:val="single" w:sz="4" w:space="0" w:color="auto"/>
              <w:right w:val="single" w:sz="4" w:space="0" w:color="auto"/>
            </w:tcBorders>
            <w:shd w:val="clear" w:color="auto" w:fill="DCE6F1"/>
            <w:vAlign w:val="center"/>
            <w:hideMark/>
          </w:tcPr>
          <w:p w14:paraId="759CBD98"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49C6DB83"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A01CB"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3A7C0" w14:textId="77777777" w:rsidR="00780BB7" w:rsidRPr="00A758E1" w:rsidRDefault="00780BB7" w:rsidP="009967CE">
            <w:pPr>
              <w:widowControl/>
              <w:rPr>
                <w:b/>
                <w:bCs/>
                <w:color w:val="000000"/>
                <w:sz w:val="20"/>
                <w:lang w:eastAsia="en-IE"/>
              </w:rPr>
            </w:pP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36377D3E"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nil"/>
              <w:left w:val="single" w:sz="4" w:space="0" w:color="auto"/>
              <w:bottom w:val="single" w:sz="4" w:space="0" w:color="auto"/>
              <w:right w:val="single" w:sz="4" w:space="0" w:color="auto"/>
            </w:tcBorders>
            <w:shd w:val="clear" w:color="auto" w:fill="DCE6F1"/>
            <w:vAlign w:val="center"/>
            <w:hideMark/>
          </w:tcPr>
          <w:p w14:paraId="09CC7D2E"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nil"/>
              <w:left w:val="single" w:sz="4" w:space="0" w:color="auto"/>
              <w:bottom w:val="single" w:sz="4" w:space="0" w:color="auto"/>
              <w:right w:val="single" w:sz="4" w:space="0" w:color="auto"/>
            </w:tcBorders>
            <w:shd w:val="clear" w:color="auto" w:fill="DCE6F1"/>
            <w:noWrap/>
            <w:vAlign w:val="center"/>
            <w:hideMark/>
          </w:tcPr>
          <w:p w14:paraId="04EB1665"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0C358FCA"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6CDFFA9E" w14:textId="77777777" w:rsidR="00780BB7" w:rsidRPr="00A758E1" w:rsidRDefault="00780BB7" w:rsidP="009967CE">
            <w:pPr>
              <w:rPr>
                <w:i/>
                <w:iCs/>
                <w:color w:val="000000"/>
                <w:sz w:val="20"/>
                <w:lang w:eastAsia="en-IE"/>
              </w:rPr>
            </w:pPr>
            <w:r w:rsidRPr="00A758E1">
              <w:rPr>
                <w:i/>
                <w:iCs/>
                <w:color w:val="000000"/>
                <w:sz w:val="20"/>
                <w:lang w:eastAsia="en-IE"/>
              </w:rPr>
              <w:t>5.0.1DAG</w:t>
            </w:r>
          </w:p>
        </w:tc>
        <w:tc>
          <w:tcPr>
            <w:tcW w:w="2977" w:type="dxa"/>
            <w:tcBorders>
              <w:top w:val="nil"/>
              <w:left w:val="single" w:sz="4" w:space="0" w:color="auto"/>
              <w:bottom w:val="single" w:sz="4" w:space="0" w:color="auto"/>
              <w:right w:val="single" w:sz="4" w:space="0" w:color="auto"/>
            </w:tcBorders>
            <w:shd w:val="clear" w:color="auto" w:fill="F2F2F2"/>
            <w:noWrap/>
            <w:hideMark/>
          </w:tcPr>
          <w:p w14:paraId="679E6AEB" w14:textId="77777777" w:rsidR="00780BB7" w:rsidRPr="00A758E1" w:rsidRDefault="00780BB7" w:rsidP="009967CE">
            <w:pPr>
              <w:rPr>
                <w:i/>
                <w:iCs/>
                <w:color w:val="000000"/>
                <w:sz w:val="20"/>
                <w:lang w:eastAsia="en-IE"/>
              </w:rPr>
            </w:pPr>
            <w:r w:rsidRPr="00A758E1">
              <w:rPr>
                <w:i/>
                <w:iCs/>
                <w:color w:val="000000"/>
                <w:sz w:val="20"/>
                <w:lang w:eastAsia="en-IE"/>
              </w:rPr>
              <w:t>Decentralised Agencies</w:t>
            </w:r>
          </w:p>
        </w:tc>
        <w:tc>
          <w:tcPr>
            <w:tcW w:w="1559" w:type="dxa"/>
            <w:tcBorders>
              <w:top w:val="nil"/>
              <w:left w:val="single" w:sz="4" w:space="0" w:color="auto"/>
              <w:bottom w:val="single" w:sz="4" w:space="0" w:color="auto"/>
              <w:right w:val="single" w:sz="4" w:space="0" w:color="auto"/>
            </w:tcBorders>
            <w:shd w:val="clear" w:color="auto" w:fill="F2F2F2"/>
            <w:hideMark/>
          </w:tcPr>
          <w:p w14:paraId="4378AC63" w14:textId="77777777" w:rsidR="00780BB7" w:rsidRPr="00A758E1" w:rsidRDefault="00780BB7" w:rsidP="009967CE">
            <w:pPr>
              <w:jc w:val="right"/>
              <w:rPr>
                <w:i/>
                <w:iCs/>
                <w:color w:val="000000"/>
                <w:sz w:val="20"/>
                <w:lang w:eastAsia="en-IE"/>
              </w:rPr>
            </w:pPr>
            <w:r w:rsidRPr="00A758E1">
              <w:rPr>
                <w:i/>
                <w:iCs/>
                <w:color w:val="000000"/>
                <w:sz w:val="20"/>
                <w:lang w:eastAsia="en-IE"/>
              </w:rPr>
              <w:t>283 270 855</w:t>
            </w:r>
          </w:p>
        </w:tc>
        <w:tc>
          <w:tcPr>
            <w:tcW w:w="1560" w:type="dxa"/>
            <w:tcBorders>
              <w:top w:val="nil"/>
              <w:left w:val="single" w:sz="4" w:space="0" w:color="auto"/>
              <w:bottom w:val="single" w:sz="4" w:space="0" w:color="auto"/>
              <w:right w:val="single" w:sz="4" w:space="0" w:color="auto"/>
            </w:tcBorders>
            <w:shd w:val="clear" w:color="auto" w:fill="F2F2F2"/>
            <w:hideMark/>
          </w:tcPr>
          <w:p w14:paraId="077A24D7" w14:textId="77777777" w:rsidR="00780BB7" w:rsidRPr="00A758E1" w:rsidRDefault="00780BB7" w:rsidP="009967CE">
            <w:pPr>
              <w:jc w:val="right"/>
              <w:rPr>
                <w:i/>
                <w:iCs/>
                <w:color w:val="000000"/>
                <w:sz w:val="20"/>
                <w:lang w:eastAsia="en-IE"/>
              </w:rPr>
            </w:pPr>
            <w:r w:rsidRPr="00A758E1">
              <w:rPr>
                <w:i/>
                <w:iCs/>
                <w:color w:val="000000"/>
                <w:sz w:val="20"/>
                <w:lang w:eastAsia="en-IE"/>
              </w:rPr>
              <w:t>288 270 855</w:t>
            </w:r>
          </w:p>
        </w:tc>
        <w:tc>
          <w:tcPr>
            <w:tcW w:w="1559" w:type="dxa"/>
            <w:tcBorders>
              <w:top w:val="nil"/>
              <w:left w:val="single" w:sz="4" w:space="0" w:color="auto"/>
              <w:bottom w:val="single" w:sz="4" w:space="0" w:color="auto"/>
              <w:right w:val="single" w:sz="4" w:space="0" w:color="auto"/>
            </w:tcBorders>
            <w:shd w:val="clear" w:color="auto" w:fill="F2F2F2"/>
            <w:hideMark/>
          </w:tcPr>
          <w:p w14:paraId="73E3FB88" w14:textId="77777777" w:rsidR="00780BB7" w:rsidRPr="00A758E1" w:rsidRDefault="00780BB7" w:rsidP="009967CE">
            <w:pPr>
              <w:jc w:val="right"/>
              <w:rPr>
                <w:i/>
                <w:iCs/>
                <w:color w:val="000000"/>
                <w:sz w:val="20"/>
                <w:lang w:eastAsia="en-IE"/>
              </w:rPr>
            </w:pPr>
            <w:r w:rsidRPr="00A758E1">
              <w:rPr>
                <w:i/>
                <w:iCs/>
                <w:color w:val="000000"/>
                <w:sz w:val="20"/>
                <w:lang w:eastAsia="en-IE"/>
              </w:rPr>
              <w:t>5 000 000</w:t>
            </w:r>
          </w:p>
        </w:tc>
      </w:tr>
      <w:tr w:rsidR="00780BB7" w:rsidRPr="00A758E1" w14:paraId="104D4631" w14:textId="77777777" w:rsidTr="009967CE">
        <w:trPr>
          <w:trHeight w:val="520"/>
        </w:trPr>
        <w:tc>
          <w:tcPr>
            <w:tcW w:w="1696" w:type="dxa"/>
            <w:tcBorders>
              <w:top w:val="nil"/>
              <w:left w:val="single" w:sz="4" w:space="0" w:color="auto"/>
              <w:bottom w:val="single" w:sz="4" w:space="0" w:color="auto"/>
              <w:right w:val="single" w:sz="4" w:space="0" w:color="auto"/>
            </w:tcBorders>
            <w:hideMark/>
          </w:tcPr>
          <w:p w14:paraId="7DD9E3C3" w14:textId="77777777" w:rsidR="00780BB7" w:rsidRPr="00A758E1" w:rsidRDefault="00780BB7" w:rsidP="009967CE">
            <w:pPr>
              <w:rPr>
                <w:color w:val="000000"/>
                <w:sz w:val="20"/>
                <w:lang w:eastAsia="en-IE"/>
              </w:rPr>
            </w:pPr>
            <w:r w:rsidRPr="00A758E1">
              <w:rPr>
                <w:color w:val="000000"/>
                <w:sz w:val="20"/>
                <w:lang w:eastAsia="en-IE"/>
              </w:rPr>
              <w:t>12 10 01</w:t>
            </w:r>
          </w:p>
        </w:tc>
        <w:tc>
          <w:tcPr>
            <w:tcW w:w="2977" w:type="dxa"/>
            <w:tcBorders>
              <w:top w:val="nil"/>
              <w:left w:val="single" w:sz="4" w:space="0" w:color="auto"/>
              <w:bottom w:val="single" w:sz="4" w:space="0" w:color="auto"/>
              <w:right w:val="single" w:sz="4" w:space="0" w:color="auto"/>
            </w:tcBorders>
            <w:hideMark/>
          </w:tcPr>
          <w:p w14:paraId="2B03B690" w14:textId="77777777" w:rsidR="00780BB7" w:rsidRPr="00A758E1" w:rsidRDefault="00780BB7" w:rsidP="009967CE">
            <w:pPr>
              <w:rPr>
                <w:color w:val="000000"/>
                <w:sz w:val="20"/>
                <w:lang w:eastAsia="en-IE"/>
              </w:rPr>
            </w:pPr>
            <w:r w:rsidRPr="00A758E1">
              <w:rPr>
                <w:color w:val="000000"/>
                <w:sz w:val="20"/>
                <w:lang w:eastAsia="en-IE"/>
              </w:rPr>
              <w:t>European Union Agency for Law Enforcement Cooperation (Europol)</w:t>
            </w:r>
          </w:p>
        </w:tc>
        <w:tc>
          <w:tcPr>
            <w:tcW w:w="1559" w:type="dxa"/>
            <w:tcBorders>
              <w:top w:val="nil"/>
              <w:left w:val="single" w:sz="4" w:space="0" w:color="auto"/>
              <w:bottom w:val="single" w:sz="4" w:space="0" w:color="auto"/>
              <w:right w:val="single" w:sz="4" w:space="0" w:color="auto"/>
            </w:tcBorders>
            <w:hideMark/>
          </w:tcPr>
          <w:p w14:paraId="487F7C91" w14:textId="77777777" w:rsidR="00780BB7" w:rsidRPr="00A758E1" w:rsidRDefault="00780BB7" w:rsidP="009967CE">
            <w:pPr>
              <w:jc w:val="right"/>
              <w:rPr>
                <w:color w:val="000000"/>
                <w:sz w:val="20"/>
                <w:lang w:eastAsia="en-IE"/>
              </w:rPr>
            </w:pPr>
            <w:r w:rsidRPr="00A758E1">
              <w:rPr>
                <w:color w:val="000000"/>
                <w:sz w:val="20"/>
                <w:lang w:eastAsia="en-IE"/>
              </w:rPr>
              <w:t>236 069 206</w:t>
            </w:r>
          </w:p>
        </w:tc>
        <w:tc>
          <w:tcPr>
            <w:tcW w:w="1560" w:type="dxa"/>
            <w:tcBorders>
              <w:top w:val="nil"/>
              <w:left w:val="single" w:sz="4" w:space="0" w:color="auto"/>
              <w:bottom w:val="single" w:sz="4" w:space="0" w:color="auto"/>
              <w:right w:val="single" w:sz="4" w:space="0" w:color="auto"/>
            </w:tcBorders>
            <w:hideMark/>
          </w:tcPr>
          <w:p w14:paraId="5DDAA0BD" w14:textId="77777777" w:rsidR="00780BB7" w:rsidRPr="00A758E1" w:rsidRDefault="00780BB7" w:rsidP="009967CE">
            <w:pPr>
              <w:jc w:val="right"/>
              <w:rPr>
                <w:color w:val="000000"/>
                <w:sz w:val="20"/>
                <w:lang w:eastAsia="en-IE"/>
              </w:rPr>
            </w:pPr>
            <w:r w:rsidRPr="00A758E1">
              <w:rPr>
                <w:color w:val="000000"/>
                <w:sz w:val="20"/>
                <w:lang w:eastAsia="en-IE"/>
              </w:rPr>
              <w:t>241 069 206</w:t>
            </w:r>
          </w:p>
        </w:tc>
        <w:tc>
          <w:tcPr>
            <w:tcW w:w="1559" w:type="dxa"/>
            <w:tcBorders>
              <w:top w:val="nil"/>
              <w:left w:val="single" w:sz="4" w:space="0" w:color="auto"/>
              <w:bottom w:val="single" w:sz="4" w:space="0" w:color="auto"/>
              <w:right w:val="single" w:sz="4" w:space="0" w:color="auto"/>
            </w:tcBorders>
            <w:hideMark/>
          </w:tcPr>
          <w:p w14:paraId="2755593D" w14:textId="77777777" w:rsidR="00780BB7" w:rsidRPr="00A758E1" w:rsidRDefault="00780BB7" w:rsidP="009967CE">
            <w:pPr>
              <w:jc w:val="right"/>
              <w:rPr>
                <w:color w:val="000000"/>
                <w:sz w:val="20"/>
                <w:lang w:eastAsia="en-IE"/>
              </w:rPr>
            </w:pPr>
            <w:r w:rsidRPr="00A758E1">
              <w:rPr>
                <w:color w:val="000000"/>
                <w:sz w:val="20"/>
                <w:lang w:eastAsia="en-IE"/>
              </w:rPr>
              <w:t>5 000 000</w:t>
            </w:r>
          </w:p>
        </w:tc>
      </w:tr>
      <w:tr w:rsidR="00780BB7" w:rsidRPr="00A758E1" w14:paraId="73D2D347"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7F8A6EC8" w14:textId="77777777" w:rsidR="00780BB7" w:rsidRPr="00A758E1" w:rsidRDefault="00780BB7" w:rsidP="009967CE">
            <w:pPr>
              <w:rPr>
                <w:i/>
                <w:iCs/>
                <w:color w:val="000000"/>
                <w:sz w:val="20"/>
                <w:lang w:eastAsia="en-IE"/>
              </w:rPr>
            </w:pPr>
            <w:r w:rsidRPr="00A758E1">
              <w:rPr>
                <w:i/>
                <w:iCs/>
                <w:color w:val="000000"/>
                <w:sz w:val="20"/>
                <w:lang w:eastAsia="en-IE"/>
              </w:rPr>
              <w:t>5.0.22</w:t>
            </w:r>
          </w:p>
        </w:tc>
        <w:tc>
          <w:tcPr>
            <w:tcW w:w="2977" w:type="dxa"/>
            <w:tcBorders>
              <w:top w:val="nil"/>
              <w:left w:val="single" w:sz="4" w:space="0" w:color="auto"/>
              <w:bottom w:val="single" w:sz="4" w:space="0" w:color="auto"/>
              <w:right w:val="single" w:sz="4" w:space="0" w:color="auto"/>
            </w:tcBorders>
            <w:shd w:val="clear" w:color="auto" w:fill="F2F2F2"/>
            <w:noWrap/>
            <w:hideMark/>
          </w:tcPr>
          <w:p w14:paraId="7CC8FC91" w14:textId="77777777" w:rsidR="00780BB7" w:rsidRPr="00A758E1" w:rsidRDefault="00780BB7" w:rsidP="009967CE">
            <w:pPr>
              <w:rPr>
                <w:i/>
                <w:iCs/>
                <w:color w:val="000000"/>
                <w:sz w:val="20"/>
                <w:lang w:eastAsia="en-IE"/>
              </w:rPr>
            </w:pPr>
            <w:r w:rsidRPr="00A758E1">
              <w:rPr>
                <w:i/>
                <w:iCs/>
                <w:color w:val="000000"/>
                <w:sz w:val="20"/>
                <w:lang w:eastAsia="en-IE"/>
              </w:rPr>
              <w:t>Military Mobility</w:t>
            </w:r>
          </w:p>
        </w:tc>
        <w:tc>
          <w:tcPr>
            <w:tcW w:w="1559" w:type="dxa"/>
            <w:tcBorders>
              <w:top w:val="nil"/>
              <w:left w:val="single" w:sz="4" w:space="0" w:color="auto"/>
              <w:bottom w:val="single" w:sz="4" w:space="0" w:color="auto"/>
              <w:right w:val="single" w:sz="4" w:space="0" w:color="auto"/>
            </w:tcBorders>
            <w:shd w:val="clear" w:color="auto" w:fill="F2F2F2"/>
            <w:hideMark/>
          </w:tcPr>
          <w:p w14:paraId="458E4814" w14:textId="77777777" w:rsidR="00780BB7" w:rsidRPr="00A758E1" w:rsidRDefault="00780BB7" w:rsidP="009967CE">
            <w:pPr>
              <w:jc w:val="right"/>
              <w:rPr>
                <w:i/>
                <w:iCs/>
                <w:color w:val="000000"/>
                <w:sz w:val="20"/>
                <w:lang w:eastAsia="en-IE"/>
              </w:rPr>
            </w:pPr>
            <w:r w:rsidRPr="00A758E1">
              <w:rPr>
                <w:i/>
                <w:iCs/>
                <w:color w:val="000000"/>
                <w:sz w:val="20"/>
                <w:lang w:eastAsia="en-IE"/>
              </w:rPr>
              <w:t>246 309 165</w:t>
            </w:r>
          </w:p>
        </w:tc>
        <w:tc>
          <w:tcPr>
            <w:tcW w:w="1560" w:type="dxa"/>
            <w:tcBorders>
              <w:top w:val="nil"/>
              <w:left w:val="single" w:sz="4" w:space="0" w:color="auto"/>
              <w:bottom w:val="single" w:sz="4" w:space="0" w:color="auto"/>
              <w:right w:val="single" w:sz="4" w:space="0" w:color="auto"/>
            </w:tcBorders>
            <w:shd w:val="clear" w:color="auto" w:fill="F2F2F2"/>
            <w:hideMark/>
          </w:tcPr>
          <w:p w14:paraId="7E6FF56A" w14:textId="77777777" w:rsidR="00780BB7" w:rsidRPr="00A758E1" w:rsidRDefault="00780BB7" w:rsidP="009967CE">
            <w:pPr>
              <w:jc w:val="right"/>
              <w:rPr>
                <w:i/>
                <w:iCs/>
                <w:color w:val="000000"/>
                <w:sz w:val="20"/>
                <w:lang w:eastAsia="en-IE"/>
              </w:rPr>
            </w:pPr>
            <w:r w:rsidRPr="00A758E1">
              <w:rPr>
                <w:i/>
                <w:iCs/>
                <w:color w:val="000000"/>
                <w:sz w:val="20"/>
                <w:lang w:eastAsia="en-IE"/>
              </w:rPr>
              <w:t>252 309 165</w:t>
            </w:r>
          </w:p>
        </w:tc>
        <w:tc>
          <w:tcPr>
            <w:tcW w:w="1559" w:type="dxa"/>
            <w:tcBorders>
              <w:top w:val="nil"/>
              <w:left w:val="single" w:sz="4" w:space="0" w:color="auto"/>
              <w:bottom w:val="single" w:sz="4" w:space="0" w:color="auto"/>
              <w:right w:val="single" w:sz="4" w:space="0" w:color="auto"/>
            </w:tcBorders>
            <w:shd w:val="clear" w:color="auto" w:fill="F2F2F2"/>
            <w:hideMark/>
          </w:tcPr>
          <w:p w14:paraId="2826CEA8" w14:textId="77777777" w:rsidR="00780BB7" w:rsidRPr="00A758E1" w:rsidRDefault="00780BB7" w:rsidP="009967CE">
            <w:pPr>
              <w:jc w:val="right"/>
              <w:rPr>
                <w:i/>
                <w:iCs/>
                <w:color w:val="000000"/>
                <w:sz w:val="20"/>
                <w:lang w:eastAsia="en-IE"/>
              </w:rPr>
            </w:pPr>
            <w:r w:rsidRPr="00A758E1">
              <w:rPr>
                <w:i/>
                <w:iCs/>
                <w:color w:val="000000"/>
                <w:sz w:val="20"/>
                <w:lang w:eastAsia="en-IE"/>
              </w:rPr>
              <w:t>6 000 000</w:t>
            </w:r>
          </w:p>
        </w:tc>
      </w:tr>
      <w:tr w:rsidR="00780BB7" w:rsidRPr="00A758E1" w14:paraId="372F1F16" w14:textId="77777777" w:rsidTr="009967CE">
        <w:trPr>
          <w:trHeight w:val="260"/>
        </w:trPr>
        <w:tc>
          <w:tcPr>
            <w:tcW w:w="1696" w:type="dxa"/>
            <w:tcBorders>
              <w:top w:val="nil"/>
              <w:left w:val="single" w:sz="4" w:space="0" w:color="auto"/>
              <w:bottom w:val="single" w:sz="4" w:space="0" w:color="auto"/>
              <w:right w:val="single" w:sz="4" w:space="0" w:color="auto"/>
            </w:tcBorders>
            <w:hideMark/>
          </w:tcPr>
          <w:p w14:paraId="7A00393C" w14:textId="77777777" w:rsidR="00780BB7" w:rsidRPr="00A758E1" w:rsidRDefault="00780BB7" w:rsidP="009967CE">
            <w:pPr>
              <w:rPr>
                <w:color w:val="000000"/>
                <w:sz w:val="20"/>
                <w:lang w:eastAsia="en-IE"/>
              </w:rPr>
            </w:pPr>
            <w:r w:rsidRPr="00A758E1">
              <w:rPr>
                <w:color w:val="000000"/>
                <w:sz w:val="20"/>
                <w:lang w:eastAsia="en-IE"/>
              </w:rPr>
              <w:t>13 04 01</w:t>
            </w:r>
          </w:p>
        </w:tc>
        <w:tc>
          <w:tcPr>
            <w:tcW w:w="2977" w:type="dxa"/>
            <w:tcBorders>
              <w:top w:val="nil"/>
              <w:left w:val="single" w:sz="4" w:space="0" w:color="auto"/>
              <w:bottom w:val="single" w:sz="4" w:space="0" w:color="auto"/>
              <w:right w:val="single" w:sz="4" w:space="0" w:color="auto"/>
            </w:tcBorders>
            <w:hideMark/>
          </w:tcPr>
          <w:p w14:paraId="75A0A91B" w14:textId="77777777" w:rsidR="00780BB7" w:rsidRPr="00A758E1" w:rsidRDefault="00780BB7" w:rsidP="009967CE">
            <w:pPr>
              <w:rPr>
                <w:color w:val="000000"/>
                <w:sz w:val="20"/>
                <w:lang w:eastAsia="en-IE"/>
              </w:rPr>
            </w:pPr>
            <w:r w:rsidRPr="00A758E1">
              <w:rPr>
                <w:color w:val="000000"/>
                <w:sz w:val="20"/>
                <w:lang w:eastAsia="en-IE"/>
              </w:rPr>
              <w:t>Military mobility</w:t>
            </w:r>
          </w:p>
        </w:tc>
        <w:tc>
          <w:tcPr>
            <w:tcW w:w="1559" w:type="dxa"/>
            <w:tcBorders>
              <w:top w:val="nil"/>
              <w:left w:val="single" w:sz="4" w:space="0" w:color="auto"/>
              <w:bottom w:val="single" w:sz="4" w:space="0" w:color="auto"/>
              <w:right w:val="single" w:sz="4" w:space="0" w:color="auto"/>
            </w:tcBorders>
            <w:hideMark/>
          </w:tcPr>
          <w:p w14:paraId="2F8469D2" w14:textId="77777777" w:rsidR="00780BB7" w:rsidRPr="00A758E1" w:rsidRDefault="00780BB7" w:rsidP="009967CE">
            <w:pPr>
              <w:jc w:val="right"/>
              <w:rPr>
                <w:color w:val="000000"/>
                <w:sz w:val="20"/>
                <w:lang w:eastAsia="en-IE"/>
              </w:rPr>
            </w:pPr>
            <w:r w:rsidRPr="00A758E1">
              <w:rPr>
                <w:color w:val="000000"/>
                <w:sz w:val="20"/>
                <w:lang w:eastAsia="en-IE"/>
              </w:rPr>
              <w:t>244 516 283</w:t>
            </w:r>
          </w:p>
        </w:tc>
        <w:tc>
          <w:tcPr>
            <w:tcW w:w="1560" w:type="dxa"/>
            <w:tcBorders>
              <w:top w:val="nil"/>
              <w:left w:val="single" w:sz="4" w:space="0" w:color="auto"/>
              <w:bottom w:val="single" w:sz="4" w:space="0" w:color="auto"/>
              <w:right w:val="single" w:sz="4" w:space="0" w:color="auto"/>
            </w:tcBorders>
            <w:hideMark/>
          </w:tcPr>
          <w:p w14:paraId="05DC5E41" w14:textId="77777777" w:rsidR="00780BB7" w:rsidRPr="00A758E1" w:rsidRDefault="00780BB7" w:rsidP="009967CE">
            <w:pPr>
              <w:jc w:val="right"/>
              <w:rPr>
                <w:color w:val="000000"/>
                <w:sz w:val="20"/>
                <w:lang w:eastAsia="en-IE"/>
              </w:rPr>
            </w:pPr>
            <w:r w:rsidRPr="00A758E1">
              <w:rPr>
                <w:color w:val="000000"/>
                <w:sz w:val="20"/>
                <w:lang w:eastAsia="en-IE"/>
              </w:rPr>
              <w:t>250 516 283</w:t>
            </w:r>
          </w:p>
        </w:tc>
        <w:tc>
          <w:tcPr>
            <w:tcW w:w="1559" w:type="dxa"/>
            <w:tcBorders>
              <w:top w:val="nil"/>
              <w:left w:val="single" w:sz="4" w:space="0" w:color="auto"/>
              <w:bottom w:val="single" w:sz="4" w:space="0" w:color="auto"/>
              <w:right w:val="single" w:sz="4" w:space="0" w:color="auto"/>
            </w:tcBorders>
            <w:hideMark/>
          </w:tcPr>
          <w:p w14:paraId="7218A998" w14:textId="77777777" w:rsidR="00780BB7" w:rsidRPr="00A758E1" w:rsidRDefault="00780BB7" w:rsidP="009967CE">
            <w:pPr>
              <w:jc w:val="right"/>
              <w:rPr>
                <w:color w:val="000000"/>
                <w:sz w:val="20"/>
                <w:lang w:eastAsia="en-IE"/>
              </w:rPr>
            </w:pPr>
            <w:r w:rsidRPr="00A758E1">
              <w:rPr>
                <w:color w:val="000000"/>
                <w:sz w:val="20"/>
                <w:lang w:eastAsia="en-IE"/>
              </w:rPr>
              <w:t>6 000 000</w:t>
            </w:r>
          </w:p>
        </w:tc>
      </w:tr>
      <w:tr w:rsidR="00780BB7" w:rsidRPr="00A758E1" w14:paraId="3B9AC648" w14:textId="77777777" w:rsidTr="009967CE">
        <w:trPr>
          <w:trHeight w:val="260"/>
        </w:trPr>
        <w:tc>
          <w:tcPr>
            <w:tcW w:w="1696" w:type="dxa"/>
            <w:tcBorders>
              <w:top w:val="nil"/>
              <w:left w:val="single" w:sz="4" w:space="0" w:color="auto"/>
              <w:bottom w:val="single" w:sz="4" w:space="0" w:color="auto"/>
              <w:right w:val="single" w:sz="4" w:space="0" w:color="auto"/>
            </w:tcBorders>
            <w:shd w:val="clear" w:color="auto" w:fill="F2F2F2"/>
            <w:hideMark/>
          </w:tcPr>
          <w:p w14:paraId="25C85401"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single" w:sz="4" w:space="0" w:color="auto"/>
              <w:bottom w:val="single" w:sz="4" w:space="0" w:color="auto"/>
              <w:right w:val="single" w:sz="4" w:space="0" w:color="auto"/>
            </w:tcBorders>
            <w:shd w:val="clear" w:color="auto" w:fill="F2F2F2"/>
            <w:noWrap/>
            <w:hideMark/>
          </w:tcPr>
          <w:p w14:paraId="114B6902"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single" w:sz="4" w:space="0" w:color="auto"/>
              <w:left w:val="single" w:sz="4" w:space="0" w:color="auto"/>
              <w:bottom w:val="single" w:sz="4" w:space="0" w:color="auto"/>
              <w:right w:val="nil"/>
            </w:tcBorders>
            <w:shd w:val="clear" w:color="auto" w:fill="F2F2F2"/>
            <w:hideMark/>
          </w:tcPr>
          <w:p w14:paraId="15081F83"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single" w:sz="4" w:space="0" w:color="auto"/>
              <w:left w:val="nil"/>
              <w:bottom w:val="single" w:sz="4" w:space="0" w:color="auto"/>
              <w:right w:val="nil"/>
            </w:tcBorders>
            <w:shd w:val="clear" w:color="auto" w:fill="F2F2F2"/>
            <w:hideMark/>
          </w:tcPr>
          <w:p w14:paraId="73AD9763"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single" w:sz="4" w:space="0" w:color="auto"/>
              <w:right w:val="single" w:sz="4" w:space="0" w:color="auto"/>
            </w:tcBorders>
            <w:shd w:val="clear" w:color="auto" w:fill="F2F2F2"/>
            <w:hideMark/>
          </w:tcPr>
          <w:p w14:paraId="6595B702" w14:textId="77777777" w:rsidR="00780BB7" w:rsidRPr="00A758E1" w:rsidRDefault="00780BB7" w:rsidP="009967CE">
            <w:pPr>
              <w:jc w:val="right"/>
              <w:rPr>
                <w:b/>
                <w:bCs/>
                <w:color w:val="000000"/>
                <w:sz w:val="20"/>
                <w:lang w:eastAsia="en-IE"/>
              </w:rPr>
            </w:pPr>
            <w:r w:rsidRPr="00A758E1">
              <w:rPr>
                <w:b/>
                <w:bCs/>
                <w:color w:val="000000"/>
                <w:sz w:val="20"/>
                <w:lang w:eastAsia="en-IE"/>
              </w:rPr>
              <w:t>11 000 000</w:t>
            </w:r>
          </w:p>
        </w:tc>
      </w:tr>
    </w:tbl>
    <w:p w14:paraId="3BB589FB" w14:textId="77777777" w:rsidR="00780BB7" w:rsidRPr="00A758E1" w:rsidRDefault="00780BB7" w:rsidP="00780BB7">
      <w:pPr>
        <w:spacing w:before="240" w:after="240"/>
        <w:jc w:val="both"/>
        <w:rPr>
          <w:rFonts w:eastAsiaTheme="minorHAnsi"/>
          <w:szCs w:val="24"/>
          <w:lang w:eastAsia="en-US"/>
        </w:rPr>
      </w:pPr>
      <w:r w:rsidRPr="00A758E1">
        <w:rPr>
          <w:szCs w:val="24"/>
        </w:rPr>
        <w:t>As a consequence, the agreed level of commitment appropriations is set at EUR 2 632,6 million,</w:t>
      </w:r>
      <w:r w:rsidRPr="00A758E1">
        <w:t xml:space="preserve"> </w:t>
      </w:r>
      <w:r w:rsidRPr="00A758E1">
        <w:rPr>
          <w:szCs w:val="24"/>
        </w:rPr>
        <w:t>with no margin left under the expenditure ceiling of heading 5 and the mobilisation of the Flexibility Instrument for an amount of EUR 15,6 million in accordance with Article 12 of the MFF Regulation.</w:t>
      </w:r>
    </w:p>
    <w:p w14:paraId="3E7B2326" w14:textId="77777777" w:rsidR="00780BB7" w:rsidRPr="00A758E1" w:rsidRDefault="00780BB7" w:rsidP="00780BB7">
      <w:pPr>
        <w:rPr>
          <w:b/>
          <w:szCs w:val="24"/>
        </w:rPr>
      </w:pPr>
      <w:r w:rsidRPr="00A758E1">
        <w:rPr>
          <w:b/>
          <w:szCs w:val="24"/>
        </w:rPr>
        <w:t>Heading 6 – Neighbourhood and the World</w:t>
      </w:r>
    </w:p>
    <w:p w14:paraId="15002ECA" w14:textId="77777777" w:rsidR="00780BB7" w:rsidRPr="00A758E1" w:rsidRDefault="00780BB7" w:rsidP="00780BB7">
      <w:pPr>
        <w:spacing w:before="120" w:after="240"/>
        <w:jc w:val="both"/>
        <w:rPr>
          <w:szCs w:val="24"/>
        </w:rPr>
      </w:pPr>
      <w:r w:rsidRPr="00A758E1">
        <w:rPr>
          <w:szCs w:val="24"/>
        </w:rPr>
        <w:t>Commitment appropriations are set at the level proposed by the Commission in the Draft Budget but with the following adjustments, agreed by the Conciliation Committee, set out in the table below:</w:t>
      </w:r>
    </w:p>
    <w:tbl>
      <w:tblPr>
        <w:tblW w:w="9214" w:type="dxa"/>
        <w:tblLook w:val="04A0" w:firstRow="1" w:lastRow="0" w:firstColumn="1" w:lastColumn="0" w:noHBand="0" w:noVBand="1"/>
      </w:tblPr>
      <w:tblGrid>
        <w:gridCol w:w="1559"/>
        <w:gridCol w:w="2977"/>
        <w:gridCol w:w="1559"/>
        <w:gridCol w:w="1560"/>
        <w:gridCol w:w="1559"/>
      </w:tblGrid>
      <w:tr w:rsidR="00780BB7" w:rsidRPr="00A758E1" w14:paraId="22FC29A0"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bookmarkEnd w:id="17"/>
          <w:p w14:paraId="430FC7E2"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4F741466"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78" w:type="dxa"/>
            <w:gridSpan w:val="3"/>
            <w:tcBorders>
              <w:top w:val="single" w:sz="4" w:space="0" w:color="auto"/>
              <w:left w:val="nil"/>
              <w:bottom w:val="single" w:sz="4" w:space="0" w:color="auto"/>
              <w:right w:val="single" w:sz="4" w:space="0" w:color="auto"/>
            </w:tcBorders>
            <w:shd w:val="clear" w:color="auto" w:fill="DCE6F1"/>
            <w:vAlign w:val="center"/>
            <w:hideMark/>
          </w:tcPr>
          <w:p w14:paraId="333F6B17"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29D21CE3"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5918D"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DB16E" w14:textId="77777777" w:rsidR="00780BB7" w:rsidRPr="00A758E1" w:rsidRDefault="00780BB7" w:rsidP="009967CE">
            <w:pPr>
              <w:widowControl/>
              <w:rPr>
                <w:b/>
                <w:bCs/>
                <w:color w:val="000000"/>
                <w:sz w:val="20"/>
                <w:lang w:eastAsia="en-IE"/>
              </w:rPr>
            </w:pP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33CC8F52"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49A305C5"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E212D43"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52A53F5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CAAF71E" w14:textId="77777777" w:rsidR="00780BB7" w:rsidRPr="00A758E1" w:rsidRDefault="00780BB7" w:rsidP="009967CE">
            <w:pPr>
              <w:rPr>
                <w:i/>
                <w:iCs/>
                <w:color w:val="000000"/>
                <w:sz w:val="20"/>
                <w:lang w:eastAsia="en-IE"/>
              </w:rPr>
            </w:pPr>
            <w:r w:rsidRPr="00A758E1">
              <w:rPr>
                <w:i/>
                <w:iCs/>
                <w:color w:val="000000"/>
                <w:sz w:val="20"/>
                <w:lang w:eastAsia="en-IE"/>
              </w:rPr>
              <w:t>6.0.12</w:t>
            </w:r>
          </w:p>
        </w:tc>
        <w:tc>
          <w:tcPr>
            <w:tcW w:w="2977" w:type="dxa"/>
            <w:tcBorders>
              <w:top w:val="nil"/>
              <w:left w:val="nil"/>
              <w:bottom w:val="single" w:sz="4" w:space="0" w:color="auto"/>
              <w:right w:val="single" w:sz="4" w:space="0" w:color="auto"/>
            </w:tcBorders>
            <w:shd w:val="clear" w:color="auto" w:fill="F2F2F2"/>
            <w:noWrap/>
            <w:hideMark/>
          </w:tcPr>
          <w:p w14:paraId="45D7451D" w14:textId="77777777" w:rsidR="00780BB7" w:rsidRPr="00A758E1" w:rsidRDefault="00780BB7" w:rsidP="009967CE">
            <w:pPr>
              <w:rPr>
                <w:i/>
                <w:iCs/>
                <w:color w:val="000000"/>
                <w:sz w:val="20"/>
                <w:lang w:eastAsia="en-IE"/>
              </w:rPr>
            </w:pPr>
            <w:r w:rsidRPr="00A758E1">
              <w:rPr>
                <w:i/>
                <w:iCs/>
                <w:color w:val="000000"/>
                <w:sz w:val="20"/>
                <w:lang w:eastAsia="en-IE"/>
              </w:rPr>
              <w:t>Humanitarian Aid (HUMA)</w:t>
            </w:r>
          </w:p>
        </w:tc>
        <w:tc>
          <w:tcPr>
            <w:tcW w:w="1559" w:type="dxa"/>
            <w:tcBorders>
              <w:top w:val="nil"/>
              <w:left w:val="nil"/>
              <w:bottom w:val="single" w:sz="4" w:space="0" w:color="auto"/>
              <w:right w:val="single" w:sz="4" w:space="0" w:color="auto"/>
            </w:tcBorders>
            <w:shd w:val="clear" w:color="auto" w:fill="F2F2F2"/>
            <w:hideMark/>
          </w:tcPr>
          <w:p w14:paraId="6E835641" w14:textId="77777777" w:rsidR="00780BB7" w:rsidRPr="00A758E1" w:rsidRDefault="00780BB7" w:rsidP="009967CE">
            <w:pPr>
              <w:jc w:val="right"/>
              <w:rPr>
                <w:i/>
                <w:iCs/>
                <w:color w:val="000000"/>
                <w:sz w:val="20"/>
                <w:lang w:eastAsia="en-IE"/>
              </w:rPr>
            </w:pPr>
            <w:r w:rsidRPr="00A758E1">
              <w:rPr>
                <w:i/>
                <w:iCs/>
                <w:color w:val="000000"/>
                <w:sz w:val="20"/>
                <w:lang w:eastAsia="en-IE"/>
              </w:rPr>
              <w:t>1 893 581 831</w:t>
            </w:r>
          </w:p>
        </w:tc>
        <w:tc>
          <w:tcPr>
            <w:tcW w:w="1560" w:type="dxa"/>
            <w:tcBorders>
              <w:top w:val="nil"/>
              <w:left w:val="nil"/>
              <w:bottom w:val="single" w:sz="4" w:space="0" w:color="auto"/>
              <w:right w:val="single" w:sz="4" w:space="0" w:color="auto"/>
            </w:tcBorders>
            <w:shd w:val="clear" w:color="auto" w:fill="F2F2F2"/>
            <w:hideMark/>
          </w:tcPr>
          <w:p w14:paraId="3F90EAF5" w14:textId="77777777" w:rsidR="00780BB7" w:rsidRPr="00A758E1" w:rsidRDefault="00780BB7" w:rsidP="009967CE">
            <w:pPr>
              <w:jc w:val="right"/>
              <w:rPr>
                <w:i/>
                <w:iCs/>
                <w:color w:val="000000"/>
                <w:sz w:val="20"/>
                <w:lang w:eastAsia="en-IE"/>
              </w:rPr>
            </w:pPr>
            <w:r w:rsidRPr="00A758E1">
              <w:rPr>
                <w:i/>
                <w:iCs/>
                <w:color w:val="000000"/>
                <w:sz w:val="20"/>
                <w:lang w:eastAsia="en-IE"/>
              </w:rPr>
              <w:t>1 943 581 831</w:t>
            </w:r>
          </w:p>
        </w:tc>
        <w:tc>
          <w:tcPr>
            <w:tcW w:w="1559" w:type="dxa"/>
            <w:tcBorders>
              <w:top w:val="nil"/>
              <w:left w:val="nil"/>
              <w:bottom w:val="single" w:sz="4" w:space="0" w:color="auto"/>
              <w:right w:val="single" w:sz="4" w:space="0" w:color="auto"/>
            </w:tcBorders>
            <w:shd w:val="clear" w:color="auto" w:fill="F2F2F2"/>
            <w:hideMark/>
          </w:tcPr>
          <w:p w14:paraId="35928FD9" w14:textId="77777777" w:rsidR="00780BB7" w:rsidRPr="00A758E1" w:rsidRDefault="00780BB7" w:rsidP="009967CE">
            <w:pPr>
              <w:jc w:val="right"/>
              <w:rPr>
                <w:i/>
                <w:iCs/>
                <w:color w:val="000000"/>
                <w:sz w:val="20"/>
                <w:lang w:eastAsia="en-IE"/>
              </w:rPr>
            </w:pPr>
            <w:r w:rsidRPr="00A758E1">
              <w:rPr>
                <w:i/>
                <w:iCs/>
                <w:color w:val="000000"/>
                <w:sz w:val="20"/>
                <w:lang w:eastAsia="en-IE"/>
              </w:rPr>
              <w:t>50 000 000</w:t>
            </w:r>
          </w:p>
        </w:tc>
      </w:tr>
      <w:tr w:rsidR="00780BB7" w:rsidRPr="00A758E1" w14:paraId="43D3DC47"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287AC4D8" w14:textId="77777777" w:rsidR="00780BB7" w:rsidRPr="00A758E1" w:rsidRDefault="00780BB7" w:rsidP="009967CE">
            <w:pPr>
              <w:rPr>
                <w:color w:val="000000"/>
                <w:sz w:val="20"/>
                <w:lang w:eastAsia="en-IE"/>
              </w:rPr>
            </w:pPr>
            <w:r w:rsidRPr="00A758E1">
              <w:rPr>
                <w:color w:val="000000"/>
                <w:sz w:val="20"/>
                <w:lang w:eastAsia="en-IE"/>
              </w:rPr>
              <w:t>14 03 01</w:t>
            </w:r>
          </w:p>
        </w:tc>
        <w:tc>
          <w:tcPr>
            <w:tcW w:w="2977" w:type="dxa"/>
            <w:tcBorders>
              <w:top w:val="nil"/>
              <w:left w:val="nil"/>
              <w:bottom w:val="single" w:sz="4" w:space="0" w:color="auto"/>
              <w:right w:val="single" w:sz="4" w:space="0" w:color="auto"/>
            </w:tcBorders>
            <w:hideMark/>
          </w:tcPr>
          <w:p w14:paraId="08DE51B6" w14:textId="77777777" w:rsidR="00780BB7" w:rsidRPr="00A758E1" w:rsidRDefault="00780BB7" w:rsidP="009967CE">
            <w:pPr>
              <w:rPr>
                <w:color w:val="000000"/>
                <w:sz w:val="20"/>
                <w:lang w:eastAsia="en-IE"/>
              </w:rPr>
            </w:pPr>
            <w:r w:rsidRPr="00A758E1">
              <w:rPr>
                <w:color w:val="000000"/>
                <w:sz w:val="20"/>
                <w:lang w:eastAsia="en-IE"/>
              </w:rPr>
              <w:t>Humanitarian aid</w:t>
            </w:r>
          </w:p>
        </w:tc>
        <w:tc>
          <w:tcPr>
            <w:tcW w:w="1559" w:type="dxa"/>
            <w:tcBorders>
              <w:top w:val="nil"/>
              <w:left w:val="nil"/>
              <w:bottom w:val="single" w:sz="4" w:space="0" w:color="auto"/>
              <w:right w:val="single" w:sz="4" w:space="0" w:color="auto"/>
            </w:tcBorders>
            <w:hideMark/>
          </w:tcPr>
          <w:p w14:paraId="53F17248" w14:textId="77777777" w:rsidR="00780BB7" w:rsidRPr="00A758E1" w:rsidRDefault="00780BB7" w:rsidP="009967CE">
            <w:pPr>
              <w:jc w:val="right"/>
              <w:rPr>
                <w:color w:val="000000"/>
                <w:sz w:val="20"/>
                <w:lang w:eastAsia="en-IE"/>
              </w:rPr>
            </w:pPr>
            <w:r w:rsidRPr="00A758E1">
              <w:rPr>
                <w:color w:val="000000"/>
                <w:sz w:val="20"/>
                <w:lang w:eastAsia="en-IE"/>
              </w:rPr>
              <w:t>1 801 398 746</w:t>
            </w:r>
          </w:p>
        </w:tc>
        <w:tc>
          <w:tcPr>
            <w:tcW w:w="1560" w:type="dxa"/>
            <w:tcBorders>
              <w:top w:val="nil"/>
              <w:left w:val="nil"/>
              <w:bottom w:val="single" w:sz="4" w:space="0" w:color="auto"/>
              <w:right w:val="single" w:sz="4" w:space="0" w:color="auto"/>
            </w:tcBorders>
            <w:hideMark/>
          </w:tcPr>
          <w:p w14:paraId="70BA12B7" w14:textId="77777777" w:rsidR="00780BB7" w:rsidRPr="00A758E1" w:rsidRDefault="00780BB7" w:rsidP="009967CE">
            <w:pPr>
              <w:jc w:val="right"/>
              <w:rPr>
                <w:color w:val="000000"/>
                <w:sz w:val="20"/>
                <w:lang w:eastAsia="en-IE"/>
              </w:rPr>
            </w:pPr>
            <w:r w:rsidRPr="00A758E1">
              <w:rPr>
                <w:color w:val="000000"/>
                <w:sz w:val="20"/>
                <w:lang w:eastAsia="en-IE"/>
              </w:rPr>
              <w:t>1 851 398 746</w:t>
            </w:r>
          </w:p>
        </w:tc>
        <w:tc>
          <w:tcPr>
            <w:tcW w:w="1559" w:type="dxa"/>
            <w:tcBorders>
              <w:top w:val="nil"/>
              <w:left w:val="nil"/>
              <w:bottom w:val="single" w:sz="4" w:space="0" w:color="auto"/>
              <w:right w:val="single" w:sz="4" w:space="0" w:color="auto"/>
            </w:tcBorders>
            <w:hideMark/>
          </w:tcPr>
          <w:p w14:paraId="2D6CD92A" w14:textId="77777777" w:rsidR="00780BB7" w:rsidRPr="00A758E1" w:rsidRDefault="00780BB7" w:rsidP="009967CE">
            <w:pPr>
              <w:jc w:val="right"/>
              <w:rPr>
                <w:color w:val="000000"/>
                <w:sz w:val="20"/>
                <w:lang w:eastAsia="en-IE"/>
              </w:rPr>
            </w:pPr>
            <w:r w:rsidRPr="00A758E1">
              <w:rPr>
                <w:color w:val="000000"/>
                <w:sz w:val="20"/>
                <w:lang w:eastAsia="en-IE"/>
              </w:rPr>
              <w:t>50 000 000</w:t>
            </w:r>
          </w:p>
        </w:tc>
      </w:tr>
      <w:tr w:rsidR="00780BB7" w:rsidRPr="00A758E1" w14:paraId="0777E716" w14:textId="77777777" w:rsidTr="009967CE">
        <w:trPr>
          <w:trHeight w:val="520"/>
        </w:trPr>
        <w:tc>
          <w:tcPr>
            <w:tcW w:w="1559" w:type="dxa"/>
            <w:tcBorders>
              <w:top w:val="nil"/>
              <w:left w:val="single" w:sz="4" w:space="0" w:color="auto"/>
              <w:bottom w:val="single" w:sz="4" w:space="0" w:color="auto"/>
              <w:right w:val="single" w:sz="4" w:space="0" w:color="auto"/>
            </w:tcBorders>
            <w:hideMark/>
          </w:tcPr>
          <w:p w14:paraId="31B6563A" w14:textId="77777777" w:rsidR="00780BB7" w:rsidRPr="00A758E1" w:rsidRDefault="00780BB7" w:rsidP="009967CE">
            <w:pPr>
              <w:rPr>
                <w:color w:val="000000"/>
                <w:sz w:val="20"/>
                <w:lang w:eastAsia="en-IE"/>
              </w:rPr>
            </w:pPr>
            <w:r w:rsidRPr="00A758E1">
              <w:rPr>
                <w:color w:val="000000"/>
                <w:sz w:val="20"/>
                <w:lang w:eastAsia="en-IE"/>
              </w:rPr>
              <w:t>15 03 01</w:t>
            </w:r>
          </w:p>
        </w:tc>
        <w:tc>
          <w:tcPr>
            <w:tcW w:w="2977" w:type="dxa"/>
            <w:tcBorders>
              <w:top w:val="nil"/>
              <w:left w:val="nil"/>
              <w:bottom w:val="single" w:sz="4" w:space="0" w:color="auto"/>
              <w:right w:val="single" w:sz="4" w:space="0" w:color="auto"/>
            </w:tcBorders>
            <w:hideMark/>
          </w:tcPr>
          <w:p w14:paraId="3B16BF05" w14:textId="77777777" w:rsidR="00780BB7" w:rsidRPr="00A758E1" w:rsidRDefault="00780BB7" w:rsidP="009967CE">
            <w:pPr>
              <w:rPr>
                <w:color w:val="000000"/>
                <w:sz w:val="20"/>
                <w:lang w:eastAsia="en-IE"/>
              </w:rPr>
            </w:pPr>
            <w:r w:rsidRPr="00A758E1">
              <w:rPr>
                <w:color w:val="000000"/>
                <w:sz w:val="20"/>
                <w:lang w:eastAsia="en-IE"/>
              </w:rPr>
              <w:t>Reform and Growth Facility for Western Balkans – Operational expenditure</w:t>
            </w:r>
          </w:p>
        </w:tc>
        <w:tc>
          <w:tcPr>
            <w:tcW w:w="1559" w:type="dxa"/>
            <w:tcBorders>
              <w:top w:val="nil"/>
              <w:left w:val="nil"/>
              <w:bottom w:val="single" w:sz="4" w:space="0" w:color="auto"/>
              <w:right w:val="single" w:sz="4" w:space="0" w:color="auto"/>
            </w:tcBorders>
            <w:hideMark/>
          </w:tcPr>
          <w:p w14:paraId="72AAF562" w14:textId="77777777" w:rsidR="00780BB7" w:rsidRPr="00A758E1" w:rsidRDefault="00780BB7" w:rsidP="009967CE">
            <w:pPr>
              <w:jc w:val="right"/>
              <w:rPr>
                <w:color w:val="000000"/>
                <w:sz w:val="20"/>
                <w:lang w:eastAsia="en-IE"/>
              </w:rPr>
            </w:pPr>
            <w:r w:rsidRPr="00A758E1">
              <w:rPr>
                <w:color w:val="000000"/>
                <w:sz w:val="20"/>
                <w:lang w:eastAsia="en-IE"/>
              </w:rPr>
              <w:t>401 550 000</w:t>
            </w:r>
          </w:p>
        </w:tc>
        <w:tc>
          <w:tcPr>
            <w:tcW w:w="1560" w:type="dxa"/>
            <w:tcBorders>
              <w:top w:val="nil"/>
              <w:left w:val="nil"/>
              <w:bottom w:val="single" w:sz="4" w:space="0" w:color="auto"/>
              <w:right w:val="single" w:sz="4" w:space="0" w:color="auto"/>
            </w:tcBorders>
            <w:hideMark/>
          </w:tcPr>
          <w:p w14:paraId="2394B740"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59" w:type="dxa"/>
            <w:tcBorders>
              <w:top w:val="nil"/>
              <w:left w:val="nil"/>
              <w:bottom w:val="single" w:sz="4" w:space="0" w:color="auto"/>
              <w:right w:val="single" w:sz="4" w:space="0" w:color="auto"/>
            </w:tcBorders>
            <w:hideMark/>
          </w:tcPr>
          <w:p w14:paraId="1B46D577" w14:textId="77777777" w:rsidR="00780BB7" w:rsidRPr="00A758E1" w:rsidRDefault="00780BB7" w:rsidP="009967CE">
            <w:pPr>
              <w:jc w:val="right"/>
              <w:rPr>
                <w:color w:val="000000"/>
                <w:sz w:val="20"/>
                <w:lang w:eastAsia="en-IE"/>
              </w:rPr>
            </w:pPr>
            <w:r w:rsidRPr="00A758E1">
              <w:rPr>
                <w:color w:val="000000"/>
                <w:sz w:val="20"/>
                <w:lang w:eastAsia="en-IE"/>
              </w:rPr>
              <w:t>-401 550 000</w:t>
            </w:r>
          </w:p>
        </w:tc>
      </w:tr>
      <w:tr w:rsidR="00780BB7" w:rsidRPr="00A758E1" w14:paraId="279EA584"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DE8FAF4" w14:textId="77777777" w:rsidR="00780BB7" w:rsidRPr="00A758E1" w:rsidRDefault="00780BB7" w:rsidP="009967CE">
            <w:pPr>
              <w:rPr>
                <w:color w:val="000000"/>
                <w:sz w:val="20"/>
                <w:lang w:eastAsia="en-IE"/>
              </w:rPr>
            </w:pPr>
            <w:r w:rsidRPr="00A758E1">
              <w:rPr>
                <w:color w:val="000000"/>
                <w:sz w:val="20"/>
                <w:lang w:eastAsia="en-IE"/>
              </w:rPr>
              <w:t>15 03 01 01</w:t>
            </w:r>
          </w:p>
        </w:tc>
        <w:tc>
          <w:tcPr>
            <w:tcW w:w="2977" w:type="dxa"/>
            <w:tcBorders>
              <w:top w:val="nil"/>
              <w:left w:val="nil"/>
              <w:bottom w:val="single" w:sz="4" w:space="0" w:color="auto"/>
              <w:right w:val="single" w:sz="4" w:space="0" w:color="auto"/>
            </w:tcBorders>
            <w:hideMark/>
          </w:tcPr>
          <w:p w14:paraId="0DF032D1" w14:textId="77777777" w:rsidR="00780BB7" w:rsidRPr="00A758E1" w:rsidRDefault="00780BB7" w:rsidP="009967CE">
            <w:pPr>
              <w:rPr>
                <w:color w:val="000000"/>
                <w:sz w:val="20"/>
                <w:lang w:eastAsia="en-IE"/>
              </w:rPr>
            </w:pPr>
            <w:r w:rsidRPr="00A758E1">
              <w:rPr>
                <w:color w:val="000000"/>
                <w:sz w:val="20"/>
                <w:lang w:eastAsia="en-IE"/>
              </w:rPr>
              <w:t>Albania</w:t>
            </w:r>
          </w:p>
        </w:tc>
        <w:tc>
          <w:tcPr>
            <w:tcW w:w="1559" w:type="dxa"/>
            <w:tcBorders>
              <w:top w:val="nil"/>
              <w:left w:val="nil"/>
              <w:bottom w:val="single" w:sz="4" w:space="0" w:color="auto"/>
              <w:right w:val="single" w:sz="4" w:space="0" w:color="auto"/>
            </w:tcBorders>
            <w:hideMark/>
          </w:tcPr>
          <w:p w14:paraId="52DA3D0A"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19647C8E" w14:textId="77777777" w:rsidR="00780BB7" w:rsidRPr="00A758E1" w:rsidRDefault="00780BB7" w:rsidP="009967CE">
            <w:pPr>
              <w:jc w:val="right"/>
              <w:rPr>
                <w:color w:val="000000"/>
                <w:sz w:val="20"/>
                <w:lang w:eastAsia="en-IE"/>
              </w:rPr>
            </w:pPr>
            <w:r w:rsidRPr="00A758E1">
              <w:rPr>
                <w:color w:val="000000"/>
                <w:sz w:val="20"/>
                <w:lang w:eastAsia="en-IE"/>
              </w:rPr>
              <w:t>66 000 639</w:t>
            </w:r>
          </w:p>
        </w:tc>
        <w:tc>
          <w:tcPr>
            <w:tcW w:w="1559" w:type="dxa"/>
            <w:tcBorders>
              <w:top w:val="nil"/>
              <w:left w:val="nil"/>
              <w:bottom w:val="single" w:sz="4" w:space="0" w:color="auto"/>
              <w:right w:val="single" w:sz="4" w:space="0" w:color="auto"/>
            </w:tcBorders>
            <w:hideMark/>
          </w:tcPr>
          <w:p w14:paraId="3F0B17D9" w14:textId="77777777" w:rsidR="00780BB7" w:rsidRPr="00A758E1" w:rsidRDefault="00780BB7" w:rsidP="009967CE">
            <w:pPr>
              <w:jc w:val="right"/>
              <w:rPr>
                <w:color w:val="000000"/>
                <w:sz w:val="20"/>
                <w:lang w:eastAsia="en-IE"/>
              </w:rPr>
            </w:pPr>
            <w:r w:rsidRPr="00A758E1">
              <w:rPr>
                <w:color w:val="000000"/>
                <w:sz w:val="20"/>
                <w:lang w:eastAsia="en-IE"/>
              </w:rPr>
              <w:t>66 000 639</w:t>
            </w:r>
          </w:p>
        </w:tc>
      </w:tr>
      <w:tr w:rsidR="00780BB7" w:rsidRPr="00A758E1" w14:paraId="32BD007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0C408FF3" w14:textId="77777777" w:rsidR="00780BB7" w:rsidRPr="00A758E1" w:rsidRDefault="00780BB7" w:rsidP="009967CE">
            <w:pPr>
              <w:rPr>
                <w:color w:val="000000"/>
                <w:sz w:val="20"/>
                <w:lang w:eastAsia="en-IE"/>
              </w:rPr>
            </w:pPr>
            <w:r w:rsidRPr="00A758E1">
              <w:rPr>
                <w:color w:val="000000"/>
                <w:sz w:val="20"/>
                <w:lang w:eastAsia="en-IE"/>
              </w:rPr>
              <w:t>15 03 01 02</w:t>
            </w:r>
          </w:p>
        </w:tc>
        <w:tc>
          <w:tcPr>
            <w:tcW w:w="2977" w:type="dxa"/>
            <w:tcBorders>
              <w:top w:val="nil"/>
              <w:left w:val="nil"/>
              <w:bottom w:val="single" w:sz="4" w:space="0" w:color="auto"/>
              <w:right w:val="single" w:sz="4" w:space="0" w:color="auto"/>
            </w:tcBorders>
            <w:hideMark/>
          </w:tcPr>
          <w:p w14:paraId="23DF0C56" w14:textId="77777777" w:rsidR="00780BB7" w:rsidRPr="00A758E1" w:rsidRDefault="00780BB7" w:rsidP="009967CE">
            <w:pPr>
              <w:rPr>
                <w:color w:val="000000"/>
                <w:sz w:val="20"/>
                <w:lang w:eastAsia="en-IE"/>
              </w:rPr>
            </w:pPr>
            <w:r w:rsidRPr="00A758E1">
              <w:rPr>
                <w:color w:val="000000"/>
                <w:sz w:val="20"/>
                <w:lang w:eastAsia="en-IE"/>
              </w:rPr>
              <w:t>Bosnia and Herzegovina</w:t>
            </w:r>
          </w:p>
        </w:tc>
        <w:tc>
          <w:tcPr>
            <w:tcW w:w="1559" w:type="dxa"/>
            <w:tcBorders>
              <w:top w:val="nil"/>
              <w:left w:val="nil"/>
              <w:bottom w:val="single" w:sz="4" w:space="0" w:color="auto"/>
              <w:right w:val="single" w:sz="4" w:space="0" w:color="auto"/>
            </w:tcBorders>
            <w:hideMark/>
          </w:tcPr>
          <w:p w14:paraId="3EE8F56A"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0A1BC9DD" w14:textId="77777777" w:rsidR="00780BB7" w:rsidRPr="00A758E1" w:rsidRDefault="00780BB7" w:rsidP="009967CE">
            <w:pPr>
              <w:jc w:val="right"/>
              <w:rPr>
                <w:color w:val="000000"/>
                <w:sz w:val="20"/>
                <w:lang w:eastAsia="en-IE"/>
              </w:rPr>
            </w:pPr>
            <w:r w:rsidRPr="00A758E1">
              <w:rPr>
                <w:color w:val="000000"/>
                <w:sz w:val="20"/>
                <w:lang w:eastAsia="en-IE"/>
              </w:rPr>
              <w:t>77 668 882</w:t>
            </w:r>
          </w:p>
        </w:tc>
        <w:tc>
          <w:tcPr>
            <w:tcW w:w="1559" w:type="dxa"/>
            <w:tcBorders>
              <w:top w:val="nil"/>
              <w:left w:val="nil"/>
              <w:bottom w:val="single" w:sz="4" w:space="0" w:color="auto"/>
              <w:right w:val="single" w:sz="4" w:space="0" w:color="auto"/>
            </w:tcBorders>
            <w:hideMark/>
          </w:tcPr>
          <w:p w14:paraId="671BDB68" w14:textId="77777777" w:rsidR="00780BB7" w:rsidRPr="00A758E1" w:rsidRDefault="00780BB7" w:rsidP="009967CE">
            <w:pPr>
              <w:jc w:val="right"/>
              <w:rPr>
                <w:color w:val="000000"/>
                <w:sz w:val="20"/>
                <w:lang w:eastAsia="en-IE"/>
              </w:rPr>
            </w:pPr>
            <w:r w:rsidRPr="00A758E1">
              <w:rPr>
                <w:color w:val="000000"/>
                <w:sz w:val="20"/>
                <w:lang w:eastAsia="en-IE"/>
              </w:rPr>
              <w:t>77 668 882</w:t>
            </w:r>
          </w:p>
        </w:tc>
      </w:tr>
      <w:tr w:rsidR="00780BB7" w:rsidRPr="00A758E1" w14:paraId="30CAD9A3"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7C8C834" w14:textId="77777777" w:rsidR="00780BB7" w:rsidRPr="00A758E1" w:rsidRDefault="00780BB7" w:rsidP="009967CE">
            <w:pPr>
              <w:rPr>
                <w:color w:val="000000"/>
                <w:sz w:val="20"/>
                <w:lang w:eastAsia="en-IE"/>
              </w:rPr>
            </w:pPr>
            <w:r w:rsidRPr="00A758E1">
              <w:rPr>
                <w:color w:val="000000"/>
                <w:sz w:val="20"/>
                <w:lang w:eastAsia="en-IE"/>
              </w:rPr>
              <w:t>15 03 01 03</w:t>
            </w:r>
          </w:p>
        </w:tc>
        <w:tc>
          <w:tcPr>
            <w:tcW w:w="2977" w:type="dxa"/>
            <w:tcBorders>
              <w:top w:val="nil"/>
              <w:left w:val="nil"/>
              <w:bottom w:val="single" w:sz="4" w:space="0" w:color="auto"/>
              <w:right w:val="single" w:sz="4" w:space="0" w:color="auto"/>
            </w:tcBorders>
            <w:hideMark/>
          </w:tcPr>
          <w:p w14:paraId="0CB531FC" w14:textId="77777777" w:rsidR="00780BB7" w:rsidRPr="00A758E1" w:rsidRDefault="00780BB7" w:rsidP="009967CE">
            <w:pPr>
              <w:rPr>
                <w:color w:val="000000"/>
                <w:sz w:val="20"/>
                <w:lang w:eastAsia="en-IE"/>
              </w:rPr>
            </w:pPr>
            <w:r w:rsidRPr="00A758E1">
              <w:rPr>
                <w:color w:val="000000"/>
                <w:sz w:val="20"/>
                <w:lang w:eastAsia="en-IE"/>
              </w:rPr>
              <w:t>Kosovo</w:t>
            </w:r>
          </w:p>
        </w:tc>
        <w:tc>
          <w:tcPr>
            <w:tcW w:w="1559" w:type="dxa"/>
            <w:tcBorders>
              <w:top w:val="nil"/>
              <w:left w:val="nil"/>
              <w:bottom w:val="single" w:sz="4" w:space="0" w:color="auto"/>
              <w:right w:val="single" w:sz="4" w:space="0" w:color="auto"/>
            </w:tcBorders>
            <w:hideMark/>
          </w:tcPr>
          <w:p w14:paraId="1E4B41C7"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48272FBB" w14:textId="77777777" w:rsidR="00780BB7" w:rsidRPr="00A758E1" w:rsidRDefault="00780BB7" w:rsidP="009967CE">
            <w:pPr>
              <w:jc w:val="right"/>
              <w:rPr>
                <w:color w:val="000000"/>
                <w:sz w:val="20"/>
                <w:lang w:eastAsia="en-IE"/>
              </w:rPr>
            </w:pPr>
            <w:r w:rsidRPr="00A758E1">
              <w:rPr>
                <w:color w:val="000000"/>
                <w:sz w:val="20"/>
                <w:lang w:eastAsia="en-IE"/>
              </w:rPr>
              <w:t>63 174 982</w:t>
            </w:r>
          </w:p>
        </w:tc>
        <w:tc>
          <w:tcPr>
            <w:tcW w:w="1559" w:type="dxa"/>
            <w:tcBorders>
              <w:top w:val="nil"/>
              <w:left w:val="nil"/>
              <w:bottom w:val="single" w:sz="4" w:space="0" w:color="auto"/>
              <w:right w:val="single" w:sz="4" w:space="0" w:color="auto"/>
            </w:tcBorders>
            <w:hideMark/>
          </w:tcPr>
          <w:p w14:paraId="225EFADE" w14:textId="77777777" w:rsidR="00780BB7" w:rsidRPr="00A758E1" w:rsidRDefault="00780BB7" w:rsidP="009967CE">
            <w:pPr>
              <w:jc w:val="right"/>
              <w:rPr>
                <w:color w:val="000000"/>
                <w:sz w:val="20"/>
                <w:lang w:eastAsia="en-IE"/>
              </w:rPr>
            </w:pPr>
            <w:r w:rsidRPr="00A758E1">
              <w:rPr>
                <w:color w:val="000000"/>
                <w:sz w:val="20"/>
                <w:lang w:eastAsia="en-IE"/>
              </w:rPr>
              <w:t>63 174 982</w:t>
            </w:r>
          </w:p>
        </w:tc>
      </w:tr>
      <w:tr w:rsidR="00780BB7" w:rsidRPr="00A758E1" w14:paraId="2A8B6F1B"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710C0486" w14:textId="77777777" w:rsidR="00780BB7" w:rsidRPr="00A758E1" w:rsidRDefault="00780BB7" w:rsidP="009967CE">
            <w:pPr>
              <w:rPr>
                <w:color w:val="000000"/>
                <w:sz w:val="20"/>
                <w:lang w:eastAsia="en-IE"/>
              </w:rPr>
            </w:pPr>
            <w:r w:rsidRPr="00A758E1">
              <w:rPr>
                <w:color w:val="000000"/>
                <w:sz w:val="20"/>
                <w:lang w:eastAsia="en-IE"/>
              </w:rPr>
              <w:t>15 03 01 04</w:t>
            </w:r>
          </w:p>
        </w:tc>
        <w:tc>
          <w:tcPr>
            <w:tcW w:w="2977" w:type="dxa"/>
            <w:tcBorders>
              <w:top w:val="nil"/>
              <w:left w:val="nil"/>
              <w:bottom w:val="single" w:sz="4" w:space="0" w:color="auto"/>
              <w:right w:val="single" w:sz="4" w:space="0" w:color="auto"/>
            </w:tcBorders>
            <w:hideMark/>
          </w:tcPr>
          <w:p w14:paraId="75167F5D" w14:textId="77777777" w:rsidR="00780BB7" w:rsidRPr="00A758E1" w:rsidRDefault="00780BB7" w:rsidP="009967CE">
            <w:pPr>
              <w:rPr>
                <w:color w:val="000000"/>
                <w:sz w:val="20"/>
                <w:lang w:eastAsia="en-IE"/>
              </w:rPr>
            </w:pPr>
            <w:r w:rsidRPr="00A758E1">
              <w:rPr>
                <w:color w:val="000000"/>
                <w:sz w:val="20"/>
                <w:lang w:eastAsia="en-IE"/>
              </w:rPr>
              <w:t>Montenegro</w:t>
            </w:r>
          </w:p>
        </w:tc>
        <w:tc>
          <w:tcPr>
            <w:tcW w:w="1559" w:type="dxa"/>
            <w:tcBorders>
              <w:top w:val="nil"/>
              <w:left w:val="nil"/>
              <w:bottom w:val="single" w:sz="4" w:space="0" w:color="auto"/>
              <w:right w:val="single" w:sz="4" w:space="0" w:color="auto"/>
            </w:tcBorders>
            <w:hideMark/>
          </w:tcPr>
          <w:p w14:paraId="7B210832"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3D445848" w14:textId="77777777" w:rsidR="00780BB7" w:rsidRPr="00A758E1" w:rsidRDefault="00780BB7" w:rsidP="009967CE">
            <w:pPr>
              <w:jc w:val="right"/>
              <w:rPr>
                <w:color w:val="000000"/>
                <w:sz w:val="20"/>
                <w:lang w:eastAsia="en-IE"/>
              </w:rPr>
            </w:pPr>
            <w:r w:rsidRPr="00A758E1">
              <w:rPr>
                <w:color w:val="000000"/>
                <w:sz w:val="20"/>
                <w:lang w:eastAsia="en-IE"/>
              </w:rPr>
              <w:t>27 449 573</w:t>
            </w:r>
          </w:p>
        </w:tc>
        <w:tc>
          <w:tcPr>
            <w:tcW w:w="1559" w:type="dxa"/>
            <w:tcBorders>
              <w:top w:val="nil"/>
              <w:left w:val="nil"/>
              <w:bottom w:val="single" w:sz="4" w:space="0" w:color="auto"/>
              <w:right w:val="single" w:sz="4" w:space="0" w:color="auto"/>
            </w:tcBorders>
            <w:hideMark/>
          </w:tcPr>
          <w:p w14:paraId="01FB8E36" w14:textId="77777777" w:rsidR="00780BB7" w:rsidRPr="00A758E1" w:rsidRDefault="00780BB7" w:rsidP="009967CE">
            <w:pPr>
              <w:jc w:val="right"/>
              <w:rPr>
                <w:color w:val="000000"/>
                <w:sz w:val="20"/>
                <w:lang w:eastAsia="en-IE"/>
              </w:rPr>
            </w:pPr>
            <w:r w:rsidRPr="00A758E1">
              <w:rPr>
                <w:color w:val="000000"/>
                <w:sz w:val="20"/>
                <w:lang w:eastAsia="en-IE"/>
              </w:rPr>
              <w:t>27 449 573</w:t>
            </w:r>
          </w:p>
        </w:tc>
      </w:tr>
      <w:tr w:rsidR="00780BB7" w:rsidRPr="00A758E1" w14:paraId="7ED5A6C0"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42322F36" w14:textId="77777777" w:rsidR="00780BB7" w:rsidRPr="00A758E1" w:rsidRDefault="00780BB7" w:rsidP="009967CE">
            <w:pPr>
              <w:rPr>
                <w:color w:val="000000"/>
                <w:sz w:val="20"/>
                <w:lang w:eastAsia="en-IE"/>
              </w:rPr>
            </w:pPr>
            <w:r w:rsidRPr="00A758E1">
              <w:rPr>
                <w:color w:val="000000"/>
                <w:sz w:val="20"/>
                <w:lang w:eastAsia="en-IE"/>
              </w:rPr>
              <w:t>15 03 01 05</w:t>
            </w:r>
          </w:p>
        </w:tc>
        <w:tc>
          <w:tcPr>
            <w:tcW w:w="2977" w:type="dxa"/>
            <w:tcBorders>
              <w:top w:val="nil"/>
              <w:left w:val="nil"/>
              <w:bottom w:val="single" w:sz="4" w:space="0" w:color="auto"/>
              <w:right w:val="single" w:sz="4" w:space="0" w:color="auto"/>
            </w:tcBorders>
            <w:hideMark/>
          </w:tcPr>
          <w:p w14:paraId="1A49F147" w14:textId="77777777" w:rsidR="00780BB7" w:rsidRPr="00A758E1" w:rsidRDefault="00780BB7" w:rsidP="009967CE">
            <w:pPr>
              <w:rPr>
                <w:color w:val="000000"/>
                <w:sz w:val="20"/>
                <w:lang w:eastAsia="en-IE"/>
              </w:rPr>
            </w:pPr>
            <w:r w:rsidRPr="00A758E1">
              <w:rPr>
                <w:color w:val="000000"/>
                <w:sz w:val="20"/>
                <w:lang w:eastAsia="en-IE"/>
              </w:rPr>
              <w:t>North Macedonia</w:t>
            </w:r>
          </w:p>
        </w:tc>
        <w:tc>
          <w:tcPr>
            <w:tcW w:w="1559" w:type="dxa"/>
            <w:tcBorders>
              <w:top w:val="nil"/>
              <w:left w:val="nil"/>
              <w:bottom w:val="single" w:sz="4" w:space="0" w:color="auto"/>
              <w:right w:val="single" w:sz="4" w:space="0" w:color="auto"/>
            </w:tcBorders>
            <w:hideMark/>
          </w:tcPr>
          <w:p w14:paraId="21B9EF49"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751D89B9" w14:textId="77777777" w:rsidR="00780BB7" w:rsidRPr="00A758E1" w:rsidRDefault="00780BB7" w:rsidP="009967CE">
            <w:pPr>
              <w:jc w:val="right"/>
              <w:rPr>
                <w:color w:val="000000"/>
                <w:sz w:val="20"/>
                <w:lang w:eastAsia="en-IE"/>
              </w:rPr>
            </w:pPr>
            <w:r w:rsidRPr="00A758E1">
              <w:rPr>
                <w:color w:val="000000"/>
                <w:sz w:val="20"/>
                <w:lang w:eastAsia="en-IE"/>
              </w:rPr>
              <w:t>53 708 533</w:t>
            </w:r>
          </w:p>
        </w:tc>
        <w:tc>
          <w:tcPr>
            <w:tcW w:w="1559" w:type="dxa"/>
            <w:tcBorders>
              <w:top w:val="nil"/>
              <w:left w:val="nil"/>
              <w:bottom w:val="single" w:sz="4" w:space="0" w:color="auto"/>
              <w:right w:val="single" w:sz="4" w:space="0" w:color="auto"/>
            </w:tcBorders>
            <w:hideMark/>
          </w:tcPr>
          <w:p w14:paraId="093985FB" w14:textId="77777777" w:rsidR="00780BB7" w:rsidRPr="00A758E1" w:rsidRDefault="00780BB7" w:rsidP="009967CE">
            <w:pPr>
              <w:jc w:val="right"/>
              <w:rPr>
                <w:color w:val="000000"/>
                <w:sz w:val="20"/>
                <w:lang w:eastAsia="en-IE"/>
              </w:rPr>
            </w:pPr>
            <w:r w:rsidRPr="00A758E1">
              <w:rPr>
                <w:color w:val="000000"/>
                <w:sz w:val="20"/>
                <w:lang w:eastAsia="en-IE"/>
              </w:rPr>
              <w:t>53 708 533</w:t>
            </w:r>
          </w:p>
        </w:tc>
      </w:tr>
      <w:tr w:rsidR="00780BB7" w:rsidRPr="00A758E1" w14:paraId="099ADAF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656B1945" w14:textId="77777777" w:rsidR="00780BB7" w:rsidRPr="00A758E1" w:rsidRDefault="00780BB7" w:rsidP="009967CE">
            <w:pPr>
              <w:rPr>
                <w:color w:val="000000"/>
                <w:sz w:val="20"/>
                <w:lang w:eastAsia="en-IE"/>
              </w:rPr>
            </w:pPr>
            <w:r w:rsidRPr="00A758E1">
              <w:rPr>
                <w:color w:val="000000"/>
                <w:sz w:val="20"/>
                <w:lang w:eastAsia="en-IE"/>
              </w:rPr>
              <w:t>15 03 01 06</w:t>
            </w:r>
          </w:p>
        </w:tc>
        <w:tc>
          <w:tcPr>
            <w:tcW w:w="2977" w:type="dxa"/>
            <w:tcBorders>
              <w:top w:val="nil"/>
              <w:left w:val="nil"/>
              <w:bottom w:val="single" w:sz="4" w:space="0" w:color="auto"/>
              <w:right w:val="single" w:sz="4" w:space="0" w:color="auto"/>
            </w:tcBorders>
            <w:hideMark/>
          </w:tcPr>
          <w:p w14:paraId="58B56047" w14:textId="77777777" w:rsidR="00780BB7" w:rsidRPr="00A758E1" w:rsidRDefault="00780BB7" w:rsidP="009967CE">
            <w:pPr>
              <w:rPr>
                <w:color w:val="000000"/>
                <w:sz w:val="20"/>
                <w:lang w:eastAsia="en-IE"/>
              </w:rPr>
            </w:pPr>
            <w:r w:rsidRPr="00A758E1">
              <w:rPr>
                <w:color w:val="000000"/>
                <w:sz w:val="20"/>
                <w:lang w:eastAsia="en-IE"/>
              </w:rPr>
              <w:t>Serbia</w:t>
            </w:r>
          </w:p>
        </w:tc>
        <w:tc>
          <w:tcPr>
            <w:tcW w:w="1559" w:type="dxa"/>
            <w:tcBorders>
              <w:top w:val="nil"/>
              <w:left w:val="nil"/>
              <w:bottom w:val="single" w:sz="4" w:space="0" w:color="auto"/>
              <w:right w:val="single" w:sz="4" w:space="0" w:color="auto"/>
            </w:tcBorders>
            <w:hideMark/>
          </w:tcPr>
          <w:p w14:paraId="413B796E"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60" w:type="dxa"/>
            <w:tcBorders>
              <w:top w:val="nil"/>
              <w:left w:val="nil"/>
              <w:bottom w:val="single" w:sz="4" w:space="0" w:color="auto"/>
              <w:right w:val="single" w:sz="4" w:space="0" w:color="auto"/>
            </w:tcBorders>
            <w:hideMark/>
          </w:tcPr>
          <w:p w14:paraId="21AE518C" w14:textId="77777777" w:rsidR="00780BB7" w:rsidRPr="00A758E1" w:rsidRDefault="00780BB7" w:rsidP="009967CE">
            <w:pPr>
              <w:jc w:val="right"/>
              <w:rPr>
                <w:color w:val="000000"/>
                <w:sz w:val="20"/>
                <w:lang w:eastAsia="en-IE"/>
              </w:rPr>
            </w:pPr>
            <w:r w:rsidRPr="00A758E1">
              <w:rPr>
                <w:color w:val="000000"/>
                <w:sz w:val="20"/>
                <w:lang w:eastAsia="en-IE"/>
              </w:rPr>
              <w:t>113 547 391</w:t>
            </w:r>
          </w:p>
        </w:tc>
        <w:tc>
          <w:tcPr>
            <w:tcW w:w="1559" w:type="dxa"/>
            <w:tcBorders>
              <w:top w:val="nil"/>
              <w:left w:val="nil"/>
              <w:bottom w:val="single" w:sz="4" w:space="0" w:color="auto"/>
              <w:right w:val="single" w:sz="4" w:space="0" w:color="auto"/>
            </w:tcBorders>
            <w:hideMark/>
          </w:tcPr>
          <w:p w14:paraId="377B2082" w14:textId="77777777" w:rsidR="00780BB7" w:rsidRPr="00A758E1" w:rsidRDefault="00780BB7" w:rsidP="009967CE">
            <w:pPr>
              <w:jc w:val="right"/>
              <w:rPr>
                <w:color w:val="000000"/>
                <w:sz w:val="20"/>
                <w:lang w:eastAsia="en-IE"/>
              </w:rPr>
            </w:pPr>
            <w:r w:rsidRPr="00A758E1">
              <w:rPr>
                <w:color w:val="000000"/>
                <w:sz w:val="20"/>
                <w:lang w:eastAsia="en-IE"/>
              </w:rPr>
              <w:t>113 547 391</w:t>
            </w:r>
          </w:p>
        </w:tc>
      </w:tr>
      <w:tr w:rsidR="00780BB7" w:rsidRPr="00A758E1" w14:paraId="10B29128"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14D00BDB"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0C639246"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nil"/>
              <w:left w:val="nil"/>
              <w:bottom w:val="single" w:sz="4" w:space="0" w:color="auto"/>
              <w:right w:val="nil"/>
            </w:tcBorders>
            <w:shd w:val="clear" w:color="auto" w:fill="F2F2F2"/>
            <w:hideMark/>
          </w:tcPr>
          <w:p w14:paraId="62EF465E"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106B742B"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05545E4E" w14:textId="77777777" w:rsidR="00780BB7" w:rsidRPr="00A758E1" w:rsidRDefault="00780BB7" w:rsidP="009967CE">
            <w:pPr>
              <w:jc w:val="right"/>
              <w:rPr>
                <w:b/>
                <w:bCs/>
                <w:color w:val="000000"/>
                <w:sz w:val="20"/>
                <w:lang w:eastAsia="en-IE"/>
              </w:rPr>
            </w:pPr>
            <w:r w:rsidRPr="00A758E1">
              <w:rPr>
                <w:b/>
                <w:bCs/>
                <w:color w:val="000000"/>
                <w:sz w:val="20"/>
                <w:lang w:eastAsia="en-IE"/>
              </w:rPr>
              <w:t>50 000 000</w:t>
            </w:r>
          </w:p>
        </w:tc>
      </w:tr>
    </w:tbl>
    <w:p w14:paraId="2D777590" w14:textId="77777777" w:rsidR="00780BB7" w:rsidRPr="00A758E1" w:rsidRDefault="00780BB7" w:rsidP="00780BB7">
      <w:pPr>
        <w:spacing w:before="240" w:after="240"/>
        <w:jc w:val="both"/>
        <w:rPr>
          <w:rFonts w:eastAsiaTheme="minorHAnsi"/>
          <w:szCs w:val="24"/>
          <w:lang w:eastAsia="en-US"/>
        </w:rPr>
      </w:pPr>
      <w:r w:rsidRPr="00A758E1">
        <w:rPr>
          <w:szCs w:val="24"/>
        </w:rPr>
        <w:t xml:space="preserve">As a consequence, the agreed level of commitment appropriations is set at EUR 16 308,2 million, with no margin left under the expenditure ceiling of heading 6 and the mobilisation of the Flexibility Instrument for an amount of EUR 5,2 million in accordance with Article 12 of the MFF Regulation. </w:t>
      </w:r>
    </w:p>
    <w:p w14:paraId="5AE5DA78" w14:textId="77777777" w:rsidR="00780BB7" w:rsidRPr="00A758E1" w:rsidRDefault="00780BB7" w:rsidP="00780BB7">
      <w:pPr>
        <w:rPr>
          <w:rFonts w:eastAsia="Calibri"/>
          <w:b/>
          <w:szCs w:val="24"/>
        </w:rPr>
      </w:pPr>
      <w:r w:rsidRPr="00A758E1">
        <w:rPr>
          <w:rFonts w:eastAsia="Calibri"/>
          <w:b/>
          <w:szCs w:val="24"/>
        </w:rPr>
        <w:t>Heading 7 – European Public Administration</w:t>
      </w:r>
    </w:p>
    <w:p w14:paraId="3EFB2089" w14:textId="77777777" w:rsidR="00780BB7" w:rsidRPr="00A758E1" w:rsidRDefault="00780BB7" w:rsidP="00780BB7">
      <w:pPr>
        <w:spacing w:before="120"/>
        <w:jc w:val="both"/>
        <w:rPr>
          <w:rFonts w:eastAsiaTheme="minorHAnsi"/>
          <w:szCs w:val="24"/>
        </w:rPr>
      </w:pPr>
      <w:r w:rsidRPr="00A758E1">
        <w:rPr>
          <w:szCs w:val="24"/>
        </w:rPr>
        <w:t>The number of posts in the establishment plans of the institutions and the appropriations proposed by the Commission in the Draft Budget, as amended by Amending Letter 1/2025 are agreed by the Conciliation Committee with the following exceptions:</w:t>
      </w:r>
    </w:p>
    <w:p w14:paraId="431BF3AC"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r w:rsidRPr="00A758E1">
        <w:t>The amendments introduced by the European Council to its own section and confirmed by the European Parliament in its reading are reinstated also making due consideration of the adjustments proposed in Amending Letter 1/2025. Overall, this results in three additional posts and a level of appropriations of EUR 715,9 million, which represents an increase of EUR 195 000 in comparison with the Draft Budget as amended by Amending Letter 1/2025;</w:t>
      </w:r>
    </w:p>
    <w:p w14:paraId="225FE767"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r w:rsidRPr="00A758E1">
        <w:t>The section of the Court of Justice of the European Union for which two posts are added to the establishment plan and the level of commitment and payment appropriations increased by EUR 140 000;</w:t>
      </w:r>
    </w:p>
    <w:p w14:paraId="543D0CB2"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r w:rsidRPr="00A758E1">
        <w:t>The section of the European Economic and Social Committee for which one post is added to the establishment plan and the level of commitment and payment appropriations increased by EUR 70 000;</w:t>
      </w:r>
    </w:p>
    <w:p w14:paraId="451CDDEF"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r w:rsidRPr="00A758E1">
        <w:t>The section of the European Committee of the Regions for which one post is added to the establishment plan and the level of commitment and payment appropriations increased by EUR 70 000;</w:t>
      </w:r>
    </w:p>
    <w:p w14:paraId="7F7AE86C"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r w:rsidRPr="00A758E1">
        <w:t>The section of the European Data Protection Supervisor for which four posts are added to the establishment plan and the level of commitment and payment appropriations increased by EUR 280 000;</w:t>
      </w:r>
    </w:p>
    <w:p w14:paraId="293365D5" w14:textId="77777777" w:rsidR="00780BB7" w:rsidRPr="00A758E1" w:rsidRDefault="00780BB7" w:rsidP="00780BB7">
      <w:pPr>
        <w:spacing w:before="120" w:after="120" w:line="276" w:lineRule="auto"/>
        <w:ind w:left="357" w:hanging="357"/>
        <w:jc w:val="both"/>
      </w:pPr>
      <w:r w:rsidRPr="00A758E1">
        <w:rPr>
          <w:rFonts w:ascii="Symbol" w:hAnsi="Symbol"/>
          <w:szCs w:val="24"/>
        </w:rPr>
        <w:t></w:t>
      </w:r>
      <w:r w:rsidRPr="00A758E1">
        <w:rPr>
          <w:rFonts w:ascii="Symbol" w:hAnsi="Symbol"/>
          <w:szCs w:val="24"/>
        </w:rPr>
        <w:tab/>
      </w:r>
      <w:proofErr w:type="gramStart"/>
      <w:r w:rsidRPr="00A758E1">
        <w:t>The</w:t>
      </w:r>
      <w:proofErr w:type="gramEnd"/>
      <w:r w:rsidRPr="00A758E1">
        <w:t xml:space="preserve"> section of the European External Action Service (EEAS) for which the level of commitment and payment appropriations increased by EUR 10 000 000.</w:t>
      </w:r>
    </w:p>
    <w:p w14:paraId="33D653C1" w14:textId="77777777" w:rsidR="00780BB7" w:rsidRPr="00A758E1" w:rsidRDefault="00780BB7" w:rsidP="00780BB7">
      <w:pPr>
        <w:spacing w:before="120" w:after="120"/>
        <w:jc w:val="both"/>
        <w:rPr>
          <w:szCs w:val="24"/>
        </w:rPr>
      </w:pPr>
      <w:r w:rsidRPr="00A758E1">
        <w:rPr>
          <w:szCs w:val="24"/>
        </w:rPr>
        <w:t>The overall adjustment results in an increase of EUR 10</w:t>
      </w:r>
      <w:proofErr w:type="gramStart"/>
      <w:r w:rsidRPr="00A758E1">
        <w:rPr>
          <w:szCs w:val="24"/>
        </w:rPr>
        <w:t>,8</w:t>
      </w:r>
      <w:proofErr w:type="gramEnd"/>
      <w:r w:rsidRPr="00A758E1">
        <w:rPr>
          <w:szCs w:val="24"/>
        </w:rPr>
        <w:t> million of heading 7.</w:t>
      </w:r>
    </w:p>
    <w:p w14:paraId="4057CF81" w14:textId="77777777" w:rsidR="00780BB7" w:rsidRPr="00A758E1" w:rsidRDefault="00780BB7" w:rsidP="00780BB7">
      <w:pPr>
        <w:spacing w:before="120" w:after="120"/>
        <w:jc w:val="both"/>
        <w:rPr>
          <w:i/>
          <w:sz w:val="22"/>
          <w:szCs w:val="22"/>
        </w:rPr>
      </w:pPr>
      <w:r w:rsidRPr="00A758E1">
        <w:rPr>
          <w:i/>
        </w:rPr>
        <w:t>Section 2 – European Council and Council</w:t>
      </w:r>
    </w:p>
    <w:tbl>
      <w:tblPr>
        <w:tblW w:w="9356" w:type="dxa"/>
        <w:tblLook w:val="04A0" w:firstRow="1" w:lastRow="0" w:firstColumn="1" w:lastColumn="0" w:noHBand="0" w:noVBand="1"/>
      </w:tblPr>
      <w:tblGrid>
        <w:gridCol w:w="1559"/>
        <w:gridCol w:w="2977"/>
        <w:gridCol w:w="1701"/>
        <w:gridCol w:w="1559"/>
        <w:gridCol w:w="1560"/>
      </w:tblGrid>
      <w:tr w:rsidR="00780BB7" w:rsidRPr="00A758E1" w14:paraId="54084DE2"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3C07124"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8C12D6D"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20" w:type="dxa"/>
            <w:gridSpan w:val="3"/>
            <w:tcBorders>
              <w:top w:val="single" w:sz="4" w:space="0" w:color="auto"/>
              <w:left w:val="nil"/>
              <w:bottom w:val="single" w:sz="4" w:space="0" w:color="auto"/>
              <w:right w:val="single" w:sz="4" w:space="0" w:color="auto"/>
            </w:tcBorders>
            <w:shd w:val="clear" w:color="auto" w:fill="DCE6F1"/>
            <w:vAlign w:val="center"/>
            <w:hideMark/>
          </w:tcPr>
          <w:p w14:paraId="75F85CAD"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24C14314"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0CCD0" w14:textId="77777777" w:rsidR="00780BB7" w:rsidRPr="00A758E1" w:rsidRDefault="00780BB7" w:rsidP="009967CE">
            <w:pPr>
              <w:widowControl/>
              <w:rPr>
                <w:b/>
                <w:bCs/>
                <w:color w:val="000000"/>
                <w:sz w:val="20"/>
                <w:lang w:eastAsia="en-IE"/>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CDE2F1C" w14:textId="77777777" w:rsidR="00780BB7" w:rsidRPr="00A758E1" w:rsidRDefault="00780BB7" w:rsidP="009967CE">
            <w:pPr>
              <w:widowControl/>
              <w:rPr>
                <w:b/>
                <w:bCs/>
                <w:color w:val="000000"/>
                <w:sz w:val="20"/>
                <w:lang w:eastAsia="en-IE"/>
              </w:rPr>
            </w:pPr>
          </w:p>
        </w:tc>
        <w:tc>
          <w:tcPr>
            <w:tcW w:w="1701" w:type="dxa"/>
            <w:tcBorders>
              <w:top w:val="nil"/>
              <w:left w:val="nil"/>
              <w:bottom w:val="single" w:sz="4" w:space="0" w:color="auto"/>
              <w:right w:val="single" w:sz="4" w:space="0" w:color="auto"/>
            </w:tcBorders>
            <w:shd w:val="clear" w:color="auto" w:fill="DCE6F1"/>
            <w:vAlign w:val="center"/>
            <w:hideMark/>
          </w:tcPr>
          <w:p w14:paraId="72C2466C"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221483D0"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60" w:type="dxa"/>
            <w:tcBorders>
              <w:top w:val="nil"/>
              <w:left w:val="single" w:sz="4" w:space="0" w:color="auto"/>
              <w:bottom w:val="single" w:sz="4" w:space="0" w:color="auto"/>
              <w:right w:val="single" w:sz="4" w:space="0" w:color="auto"/>
            </w:tcBorders>
            <w:shd w:val="clear" w:color="auto" w:fill="DCE6F1"/>
            <w:noWrap/>
            <w:vAlign w:val="center"/>
            <w:hideMark/>
          </w:tcPr>
          <w:p w14:paraId="08118FAB"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4CBCF5ED" w14:textId="77777777" w:rsidTr="009967CE">
        <w:trPr>
          <w:trHeight w:val="260"/>
        </w:trPr>
        <w:tc>
          <w:tcPr>
            <w:tcW w:w="1559" w:type="dxa"/>
            <w:tcBorders>
              <w:top w:val="single" w:sz="4" w:space="0" w:color="auto"/>
              <w:left w:val="single" w:sz="4" w:space="0" w:color="auto"/>
              <w:bottom w:val="single" w:sz="4" w:space="0" w:color="auto"/>
              <w:right w:val="single" w:sz="4" w:space="0" w:color="auto"/>
            </w:tcBorders>
            <w:hideMark/>
          </w:tcPr>
          <w:p w14:paraId="25371356" w14:textId="77777777" w:rsidR="00780BB7" w:rsidRPr="00A758E1" w:rsidRDefault="00780BB7" w:rsidP="009967CE">
            <w:pPr>
              <w:rPr>
                <w:color w:val="000000"/>
                <w:sz w:val="20"/>
                <w:lang w:eastAsia="en-IE"/>
              </w:rPr>
            </w:pPr>
            <w:r w:rsidRPr="00A758E1">
              <w:rPr>
                <w:color w:val="000000"/>
                <w:sz w:val="20"/>
                <w:lang w:eastAsia="en-IE"/>
              </w:rPr>
              <w:t>1 0 0 0</w:t>
            </w:r>
          </w:p>
        </w:tc>
        <w:tc>
          <w:tcPr>
            <w:tcW w:w="2977" w:type="dxa"/>
            <w:tcBorders>
              <w:top w:val="single" w:sz="4" w:space="0" w:color="auto"/>
              <w:left w:val="nil"/>
              <w:bottom w:val="single" w:sz="4" w:space="0" w:color="auto"/>
              <w:right w:val="single" w:sz="4" w:space="0" w:color="auto"/>
            </w:tcBorders>
            <w:noWrap/>
            <w:hideMark/>
          </w:tcPr>
          <w:p w14:paraId="4CED7F24" w14:textId="77777777" w:rsidR="00780BB7" w:rsidRPr="00A758E1" w:rsidRDefault="00780BB7" w:rsidP="009967CE">
            <w:pPr>
              <w:rPr>
                <w:color w:val="000000"/>
                <w:sz w:val="20"/>
                <w:lang w:eastAsia="en-IE"/>
              </w:rPr>
            </w:pPr>
            <w:r w:rsidRPr="00A758E1">
              <w:rPr>
                <w:color w:val="000000"/>
                <w:sz w:val="20"/>
                <w:lang w:eastAsia="en-IE"/>
              </w:rPr>
              <w:t>Basic salary</w:t>
            </w:r>
          </w:p>
        </w:tc>
        <w:tc>
          <w:tcPr>
            <w:tcW w:w="1701" w:type="dxa"/>
            <w:tcBorders>
              <w:top w:val="single" w:sz="4" w:space="0" w:color="auto"/>
              <w:left w:val="nil"/>
              <w:bottom w:val="single" w:sz="4" w:space="0" w:color="auto"/>
              <w:right w:val="single" w:sz="4" w:space="0" w:color="auto"/>
            </w:tcBorders>
            <w:hideMark/>
          </w:tcPr>
          <w:p w14:paraId="4E336B0F" w14:textId="77777777" w:rsidR="00780BB7" w:rsidRPr="00A758E1" w:rsidRDefault="00780BB7" w:rsidP="009967CE">
            <w:pPr>
              <w:jc w:val="right"/>
              <w:rPr>
                <w:color w:val="000000"/>
                <w:sz w:val="20"/>
                <w:lang w:eastAsia="en-IE"/>
              </w:rPr>
            </w:pPr>
            <w:r w:rsidRPr="00A758E1">
              <w:rPr>
                <w:color w:val="000000"/>
                <w:sz w:val="20"/>
                <w:lang w:eastAsia="en-IE"/>
              </w:rPr>
              <w:t>300 000</w:t>
            </w:r>
          </w:p>
        </w:tc>
        <w:tc>
          <w:tcPr>
            <w:tcW w:w="1559" w:type="dxa"/>
            <w:tcBorders>
              <w:top w:val="single" w:sz="4" w:space="0" w:color="auto"/>
              <w:left w:val="nil"/>
              <w:bottom w:val="single" w:sz="4" w:space="0" w:color="auto"/>
              <w:right w:val="single" w:sz="4" w:space="0" w:color="auto"/>
            </w:tcBorders>
            <w:hideMark/>
          </w:tcPr>
          <w:p w14:paraId="259EF644" w14:textId="77777777" w:rsidR="00780BB7" w:rsidRPr="00A758E1" w:rsidRDefault="00780BB7" w:rsidP="009967CE">
            <w:pPr>
              <w:jc w:val="right"/>
              <w:rPr>
                <w:color w:val="000000"/>
                <w:sz w:val="20"/>
                <w:lang w:eastAsia="en-IE"/>
              </w:rPr>
            </w:pPr>
            <w:r w:rsidRPr="00A758E1">
              <w:rPr>
                <w:color w:val="000000"/>
                <w:sz w:val="20"/>
                <w:lang w:eastAsia="en-IE"/>
              </w:rPr>
              <w:t>440 000</w:t>
            </w:r>
          </w:p>
        </w:tc>
        <w:tc>
          <w:tcPr>
            <w:tcW w:w="1560" w:type="dxa"/>
            <w:tcBorders>
              <w:top w:val="single" w:sz="4" w:space="0" w:color="auto"/>
              <w:left w:val="nil"/>
              <w:bottom w:val="single" w:sz="4" w:space="0" w:color="auto"/>
              <w:right w:val="single" w:sz="4" w:space="0" w:color="auto"/>
            </w:tcBorders>
            <w:hideMark/>
          </w:tcPr>
          <w:p w14:paraId="5E5A640C" w14:textId="77777777" w:rsidR="00780BB7" w:rsidRPr="00A758E1" w:rsidRDefault="00780BB7" w:rsidP="009967CE">
            <w:pPr>
              <w:jc w:val="right"/>
              <w:rPr>
                <w:color w:val="000000"/>
                <w:sz w:val="20"/>
                <w:lang w:eastAsia="en-IE"/>
              </w:rPr>
            </w:pPr>
            <w:r w:rsidRPr="00A758E1">
              <w:rPr>
                <w:color w:val="000000"/>
                <w:sz w:val="20"/>
                <w:lang w:eastAsia="en-IE"/>
              </w:rPr>
              <w:t>140 000</w:t>
            </w:r>
          </w:p>
        </w:tc>
      </w:tr>
      <w:tr w:rsidR="00780BB7" w:rsidRPr="00A758E1" w14:paraId="6E711E7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08336F93" w14:textId="77777777" w:rsidR="00780BB7" w:rsidRPr="00A758E1" w:rsidRDefault="00780BB7" w:rsidP="009967CE">
            <w:pPr>
              <w:rPr>
                <w:color w:val="000000"/>
                <w:sz w:val="20"/>
                <w:lang w:eastAsia="en-IE"/>
              </w:rPr>
            </w:pPr>
            <w:r w:rsidRPr="00A758E1">
              <w:rPr>
                <w:color w:val="000000"/>
                <w:sz w:val="20"/>
                <w:lang w:eastAsia="en-IE"/>
              </w:rPr>
              <w:t>1 1 0 0</w:t>
            </w:r>
          </w:p>
        </w:tc>
        <w:tc>
          <w:tcPr>
            <w:tcW w:w="2977" w:type="dxa"/>
            <w:tcBorders>
              <w:top w:val="nil"/>
              <w:left w:val="nil"/>
              <w:bottom w:val="single" w:sz="4" w:space="0" w:color="auto"/>
              <w:right w:val="single" w:sz="4" w:space="0" w:color="auto"/>
            </w:tcBorders>
            <w:noWrap/>
            <w:hideMark/>
          </w:tcPr>
          <w:p w14:paraId="384C1226" w14:textId="77777777" w:rsidR="00780BB7" w:rsidRPr="00A758E1" w:rsidRDefault="00780BB7" w:rsidP="009967CE">
            <w:pPr>
              <w:rPr>
                <w:color w:val="000000"/>
                <w:sz w:val="20"/>
                <w:lang w:eastAsia="en-IE"/>
              </w:rPr>
            </w:pPr>
            <w:r w:rsidRPr="00A758E1">
              <w:rPr>
                <w:color w:val="000000"/>
                <w:sz w:val="20"/>
                <w:lang w:eastAsia="en-IE"/>
              </w:rPr>
              <w:t>Basic salaries</w:t>
            </w:r>
          </w:p>
        </w:tc>
        <w:tc>
          <w:tcPr>
            <w:tcW w:w="1701" w:type="dxa"/>
            <w:tcBorders>
              <w:top w:val="nil"/>
              <w:left w:val="nil"/>
              <w:bottom w:val="single" w:sz="4" w:space="0" w:color="auto"/>
              <w:right w:val="single" w:sz="4" w:space="0" w:color="auto"/>
            </w:tcBorders>
            <w:hideMark/>
          </w:tcPr>
          <w:p w14:paraId="59611B0A" w14:textId="77777777" w:rsidR="00780BB7" w:rsidRPr="00A758E1" w:rsidRDefault="00780BB7" w:rsidP="009967CE">
            <w:pPr>
              <w:jc w:val="right"/>
              <w:rPr>
                <w:color w:val="000000"/>
                <w:sz w:val="20"/>
                <w:lang w:eastAsia="en-IE"/>
              </w:rPr>
            </w:pPr>
            <w:r w:rsidRPr="00A758E1">
              <w:rPr>
                <w:color w:val="000000"/>
                <w:sz w:val="20"/>
                <w:lang w:eastAsia="en-IE"/>
              </w:rPr>
              <w:t>326 566 151</w:t>
            </w:r>
          </w:p>
        </w:tc>
        <w:tc>
          <w:tcPr>
            <w:tcW w:w="1559" w:type="dxa"/>
            <w:tcBorders>
              <w:top w:val="nil"/>
              <w:left w:val="nil"/>
              <w:bottom w:val="single" w:sz="4" w:space="0" w:color="auto"/>
              <w:right w:val="single" w:sz="4" w:space="0" w:color="auto"/>
            </w:tcBorders>
            <w:hideMark/>
          </w:tcPr>
          <w:p w14:paraId="7D57234C" w14:textId="77777777" w:rsidR="00780BB7" w:rsidRPr="00A758E1" w:rsidRDefault="00780BB7" w:rsidP="009967CE">
            <w:pPr>
              <w:jc w:val="right"/>
              <w:rPr>
                <w:color w:val="000000"/>
                <w:sz w:val="20"/>
                <w:lang w:eastAsia="en-IE"/>
              </w:rPr>
            </w:pPr>
            <w:r w:rsidRPr="00A758E1">
              <w:rPr>
                <w:color w:val="000000"/>
                <w:sz w:val="20"/>
                <w:lang w:eastAsia="en-IE"/>
              </w:rPr>
              <w:t>326 621 151</w:t>
            </w:r>
          </w:p>
        </w:tc>
        <w:tc>
          <w:tcPr>
            <w:tcW w:w="1560" w:type="dxa"/>
            <w:tcBorders>
              <w:top w:val="nil"/>
              <w:left w:val="nil"/>
              <w:bottom w:val="single" w:sz="4" w:space="0" w:color="auto"/>
              <w:right w:val="single" w:sz="4" w:space="0" w:color="auto"/>
            </w:tcBorders>
            <w:hideMark/>
          </w:tcPr>
          <w:p w14:paraId="12F2248E" w14:textId="77777777" w:rsidR="00780BB7" w:rsidRPr="00A758E1" w:rsidRDefault="00780BB7" w:rsidP="009967CE">
            <w:pPr>
              <w:jc w:val="right"/>
              <w:rPr>
                <w:color w:val="000000"/>
                <w:sz w:val="20"/>
                <w:lang w:eastAsia="en-IE"/>
              </w:rPr>
            </w:pPr>
            <w:r w:rsidRPr="00A758E1">
              <w:rPr>
                <w:color w:val="000000"/>
                <w:sz w:val="20"/>
                <w:lang w:eastAsia="en-IE"/>
              </w:rPr>
              <w:t>55 000</w:t>
            </w:r>
          </w:p>
        </w:tc>
      </w:tr>
      <w:tr w:rsidR="00780BB7" w:rsidRPr="00A758E1" w14:paraId="6F1D20A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04ABCFD9"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4E5165EA"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701" w:type="dxa"/>
            <w:tcBorders>
              <w:top w:val="nil"/>
              <w:left w:val="nil"/>
              <w:bottom w:val="single" w:sz="4" w:space="0" w:color="auto"/>
              <w:right w:val="nil"/>
            </w:tcBorders>
            <w:shd w:val="clear" w:color="auto" w:fill="F2F2F2"/>
            <w:hideMark/>
          </w:tcPr>
          <w:p w14:paraId="23BF90AF"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071E58C7"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single" w:sz="4" w:space="0" w:color="auto"/>
            </w:tcBorders>
            <w:shd w:val="clear" w:color="auto" w:fill="F2F2F2"/>
            <w:hideMark/>
          </w:tcPr>
          <w:p w14:paraId="32407D8C" w14:textId="77777777" w:rsidR="00780BB7" w:rsidRPr="00A758E1" w:rsidRDefault="00780BB7" w:rsidP="009967CE">
            <w:pPr>
              <w:jc w:val="right"/>
              <w:rPr>
                <w:b/>
                <w:bCs/>
                <w:color w:val="000000"/>
                <w:sz w:val="20"/>
                <w:lang w:eastAsia="en-IE"/>
              </w:rPr>
            </w:pPr>
            <w:r w:rsidRPr="00A758E1">
              <w:rPr>
                <w:b/>
                <w:bCs/>
                <w:color w:val="000000"/>
                <w:sz w:val="20"/>
                <w:lang w:eastAsia="en-IE"/>
              </w:rPr>
              <w:t>195 000</w:t>
            </w:r>
          </w:p>
        </w:tc>
      </w:tr>
    </w:tbl>
    <w:p w14:paraId="4B797FE1" w14:textId="77777777" w:rsidR="00780BB7" w:rsidRPr="00A758E1" w:rsidRDefault="00780BB7" w:rsidP="00780BB7">
      <w:pPr>
        <w:spacing w:before="120" w:after="120"/>
        <w:jc w:val="both"/>
        <w:rPr>
          <w:rFonts w:eastAsiaTheme="minorHAnsi"/>
          <w:i/>
          <w:sz w:val="22"/>
          <w:szCs w:val="22"/>
          <w:lang w:eastAsia="en-US"/>
        </w:rPr>
      </w:pPr>
      <w:r w:rsidRPr="00A758E1">
        <w:rPr>
          <w:i/>
        </w:rPr>
        <w:t>Section 4 – Court of Justice</w:t>
      </w:r>
    </w:p>
    <w:tbl>
      <w:tblPr>
        <w:tblW w:w="9356" w:type="dxa"/>
        <w:tblLook w:val="04A0" w:firstRow="1" w:lastRow="0" w:firstColumn="1" w:lastColumn="0" w:noHBand="0" w:noVBand="1"/>
      </w:tblPr>
      <w:tblGrid>
        <w:gridCol w:w="1559"/>
        <w:gridCol w:w="2977"/>
        <w:gridCol w:w="1701"/>
        <w:gridCol w:w="1559"/>
        <w:gridCol w:w="1560"/>
      </w:tblGrid>
      <w:tr w:rsidR="00780BB7" w:rsidRPr="00A758E1" w14:paraId="6302C06D"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F2BA7FE"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18D8792B"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20" w:type="dxa"/>
            <w:gridSpan w:val="3"/>
            <w:tcBorders>
              <w:top w:val="single" w:sz="4" w:space="0" w:color="auto"/>
              <w:left w:val="nil"/>
              <w:bottom w:val="single" w:sz="4" w:space="0" w:color="auto"/>
              <w:right w:val="single" w:sz="4" w:space="0" w:color="auto"/>
            </w:tcBorders>
            <w:shd w:val="clear" w:color="auto" w:fill="DCE6F1"/>
            <w:vAlign w:val="center"/>
            <w:hideMark/>
          </w:tcPr>
          <w:p w14:paraId="43AD1B72"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2D63D17B"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CF188"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EAE9BD" w14:textId="77777777" w:rsidR="00780BB7" w:rsidRPr="00A758E1" w:rsidRDefault="00780BB7" w:rsidP="009967CE">
            <w:pPr>
              <w:widowControl/>
              <w:rPr>
                <w:b/>
                <w:bCs/>
                <w:color w:val="000000"/>
                <w:sz w:val="20"/>
                <w:lang w:eastAsia="en-IE"/>
              </w:rPr>
            </w:pPr>
          </w:p>
        </w:tc>
        <w:tc>
          <w:tcPr>
            <w:tcW w:w="1701" w:type="dxa"/>
            <w:tcBorders>
              <w:top w:val="nil"/>
              <w:left w:val="nil"/>
              <w:bottom w:val="single" w:sz="4" w:space="0" w:color="auto"/>
              <w:right w:val="single" w:sz="4" w:space="0" w:color="auto"/>
            </w:tcBorders>
            <w:shd w:val="clear" w:color="auto" w:fill="DCE6F1"/>
            <w:vAlign w:val="center"/>
            <w:hideMark/>
          </w:tcPr>
          <w:p w14:paraId="2515D0E7"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50FBEE35"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60" w:type="dxa"/>
            <w:tcBorders>
              <w:top w:val="nil"/>
              <w:left w:val="single" w:sz="4" w:space="0" w:color="auto"/>
              <w:bottom w:val="single" w:sz="4" w:space="0" w:color="auto"/>
              <w:right w:val="single" w:sz="4" w:space="0" w:color="auto"/>
            </w:tcBorders>
            <w:shd w:val="clear" w:color="auto" w:fill="DCE6F1"/>
            <w:noWrap/>
            <w:vAlign w:val="center"/>
            <w:hideMark/>
          </w:tcPr>
          <w:p w14:paraId="6BEE3B3F"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3FCB3C5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69681D3E" w14:textId="77777777" w:rsidR="00780BB7" w:rsidRPr="00A758E1" w:rsidRDefault="00780BB7" w:rsidP="009967CE">
            <w:pPr>
              <w:rPr>
                <w:color w:val="000000"/>
                <w:sz w:val="20"/>
                <w:lang w:eastAsia="en-IE"/>
              </w:rPr>
            </w:pPr>
            <w:r w:rsidRPr="00A758E1">
              <w:rPr>
                <w:color w:val="000000"/>
                <w:sz w:val="20"/>
                <w:lang w:eastAsia="en-IE"/>
              </w:rPr>
              <w:t>1 2 0 0</w:t>
            </w:r>
          </w:p>
        </w:tc>
        <w:tc>
          <w:tcPr>
            <w:tcW w:w="2977" w:type="dxa"/>
            <w:tcBorders>
              <w:top w:val="nil"/>
              <w:left w:val="nil"/>
              <w:bottom w:val="single" w:sz="4" w:space="0" w:color="auto"/>
              <w:right w:val="single" w:sz="4" w:space="0" w:color="auto"/>
            </w:tcBorders>
            <w:noWrap/>
            <w:hideMark/>
          </w:tcPr>
          <w:p w14:paraId="5A36D140" w14:textId="77777777" w:rsidR="00780BB7" w:rsidRPr="00A758E1" w:rsidRDefault="00780BB7" w:rsidP="009967CE">
            <w:pPr>
              <w:rPr>
                <w:color w:val="000000"/>
                <w:sz w:val="20"/>
                <w:lang w:eastAsia="en-IE"/>
              </w:rPr>
            </w:pPr>
            <w:r w:rsidRPr="00A758E1">
              <w:rPr>
                <w:color w:val="000000"/>
                <w:sz w:val="20"/>
                <w:lang w:eastAsia="en-IE"/>
              </w:rPr>
              <w:t>Remunerations and allowances</w:t>
            </w:r>
          </w:p>
        </w:tc>
        <w:tc>
          <w:tcPr>
            <w:tcW w:w="1701" w:type="dxa"/>
            <w:tcBorders>
              <w:top w:val="nil"/>
              <w:left w:val="nil"/>
              <w:bottom w:val="single" w:sz="4" w:space="0" w:color="auto"/>
              <w:right w:val="single" w:sz="4" w:space="0" w:color="auto"/>
            </w:tcBorders>
            <w:hideMark/>
          </w:tcPr>
          <w:p w14:paraId="04067C84" w14:textId="77777777" w:rsidR="00780BB7" w:rsidRPr="00A758E1" w:rsidRDefault="00780BB7" w:rsidP="009967CE">
            <w:pPr>
              <w:jc w:val="right"/>
              <w:rPr>
                <w:color w:val="000000"/>
                <w:sz w:val="20"/>
                <w:lang w:eastAsia="en-IE"/>
              </w:rPr>
            </w:pPr>
            <w:r w:rsidRPr="00A758E1">
              <w:rPr>
                <w:sz w:val="20"/>
              </w:rPr>
              <w:t>345 863 000</w:t>
            </w:r>
          </w:p>
        </w:tc>
        <w:tc>
          <w:tcPr>
            <w:tcW w:w="1559" w:type="dxa"/>
            <w:tcBorders>
              <w:top w:val="nil"/>
              <w:left w:val="nil"/>
              <w:bottom w:val="single" w:sz="4" w:space="0" w:color="auto"/>
              <w:right w:val="single" w:sz="4" w:space="0" w:color="auto"/>
            </w:tcBorders>
            <w:hideMark/>
          </w:tcPr>
          <w:p w14:paraId="07E37586" w14:textId="77777777" w:rsidR="00780BB7" w:rsidRPr="00A758E1" w:rsidRDefault="00780BB7" w:rsidP="009967CE">
            <w:pPr>
              <w:jc w:val="right"/>
              <w:rPr>
                <w:color w:val="000000"/>
                <w:sz w:val="20"/>
                <w:lang w:eastAsia="en-IE"/>
              </w:rPr>
            </w:pPr>
            <w:r w:rsidRPr="00A758E1">
              <w:rPr>
                <w:sz w:val="20"/>
              </w:rPr>
              <w:t>346 003 000</w:t>
            </w:r>
          </w:p>
        </w:tc>
        <w:tc>
          <w:tcPr>
            <w:tcW w:w="1560" w:type="dxa"/>
            <w:tcBorders>
              <w:top w:val="nil"/>
              <w:left w:val="nil"/>
              <w:bottom w:val="single" w:sz="4" w:space="0" w:color="auto"/>
              <w:right w:val="single" w:sz="4" w:space="0" w:color="auto"/>
            </w:tcBorders>
            <w:hideMark/>
          </w:tcPr>
          <w:p w14:paraId="3C20578B" w14:textId="77777777" w:rsidR="00780BB7" w:rsidRPr="00A758E1" w:rsidRDefault="00780BB7" w:rsidP="009967CE">
            <w:pPr>
              <w:jc w:val="right"/>
              <w:rPr>
                <w:color w:val="000000"/>
                <w:sz w:val="20"/>
                <w:lang w:eastAsia="en-IE"/>
              </w:rPr>
            </w:pPr>
            <w:r w:rsidRPr="00A758E1">
              <w:rPr>
                <w:sz w:val="20"/>
              </w:rPr>
              <w:t>140 000</w:t>
            </w:r>
          </w:p>
        </w:tc>
      </w:tr>
      <w:tr w:rsidR="00780BB7" w:rsidRPr="00A758E1" w14:paraId="06EB3700"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2D7F049"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612A1050"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701" w:type="dxa"/>
            <w:tcBorders>
              <w:top w:val="nil"/>
              <w:left w:val="nil"/>
              <w:bottom w:val="single" w:sz="4" w:space="0" w:color="auto"/>
              <w:right w:val="nil"/>
            </w:tcBorders>
            <w:shd w:val="clear" w:color="auto" w:fill="F2F2F2"/>
            <w:hideMark/>
          </w:tcPr>
          <w:p w14:paraId="25C0A73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6ADB3D12"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single" w:sz="4" w:space="0" w:color="auto"/>
            </w:tcBorders>
            <w:shd w:val="clear" w:color="auto" w:fill="F2F2F2"/>
            <w:hideMark/>
          </w:tcPr>
          <w:p w14:paraId="77C2CACE" w14:textId="77777777" w:rsidR="00780BB7" w:rsidRPr="00A758E1" w:rsidRDefault="00780BB7" w:rsidP="009967CE">
            <w:pPr>
              <w:jc w:val="right"/>
              <w:rPr>
                <w:b/>
                <w:bCs/>
                <w:color w:val="000000"/>
                <w:sz w:val="20"/>
                <w:lang w:eastAsia="en-IE"/>
              </w:rPr>
            </w:pPr>
            <w:r w:rsidRPr="00A758E1">
              <w:rPr>
                <w:b/>
                <w:bCs/>
                <w:color w:val="000000"/>
                <w:sz w:val="20"/>
                <w:lang w:eastAsia="en-IE"/>
              </w:rPr>
              <w:t>140 000</w:t>
            </w:r>
          </w:p>
        </w:tc>
      </w:tr>
    </w:tbl>
    <w:p w14:paraId="08A9BFB7" w14:textId="77777777" w:rsidR="00780BB7" w:rsidRPr="00A758E1" w:rsidRDefault="00780BB7" w:rsidP="00780BB7">
      <w:pPr>
        <w:spacing w:before="120" w:after="120"/>
        <w:jc w:val="both"/>
        <w:rPr>
          <w:rFonts w:eastAsiaTheme="minorHAnsi"/>
          <w:i/>
          <w:sz w:val="22"/>
          <w:szCs w:val="22"/>
          <w:lang w:eastAsia="en-US"/>
        </w:rPr>
      </w:pPr>
      <w:r w:rsidRPr="00A758E1">
        <w:rPr>
          <w:i/>
        </w:rPr>
        <w:t>Section 6 – European Economic and Social Committee</w:t>
      </w:r>
    </w:p>
    <w:tbl>
      <w:tblPr>
        <w:tblW w:w="9356" w:type="dxa"/>
        <w:tblLook w:val="04A0" w:firstRow="1" w:lastRow="0" w:firstColumn="1" w:lastColumn="0" w:noHBand="0" w:noVBand="1"/>
      </w:tblPr>
      <w:tblGrid>
        <w:gridCol w:w="1559"/>
        <w:gridCol w:w="2977"/>
        <w:gridCol w:w="1701"/>
        <w:gridCol w:w="1559"/>
        <w:gridCol w:w="1560"/>
      </w:tblGrid>
      <w:tr w:rsidR="00780BB7" w:rsidRPr="00A758E1" w14:paraId="68D33509"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32C723F"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B27BF85"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20" w:type="dxa"/>
            <w:gridSpan w:val="3"/>
            <w:tcBorders>
              <w:top w:val="single" w:sz="4" w:space="0" w:color="auto"/>
              <w:left w:val="nil"/>
              <w:bottom w:val="single" w:sz="4" w:space="0" w:color="auto"/>
              <w:right w:val="single" w:sz="4" w:space="0" w:color="auto"/>
            </w:tcBorders>
            <w:shd w:val="clear" w:color="auto" w:fill="DCE6F1"/>
            <w:vAlign w:val="center"/>
            <w:hideMark/>
          </w:tcPr>
          <w:p w14:paraId="0EEB02B3"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4C7B4D36"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69A53"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B25E3" w14:textId="77777777" w:rsidR="00780BB7" w:rsidRPr="00A758E1" w:rsidRDefault="00780BB7" w:rsidP="009967CE">
            <w:pPr>
              <w:widowControl/>
              <w:rPr>
                <w:b/>
                <w:bCs/>
                <w:color w:val="000000"/>
                <w:sz w:val="20"/>
                <w:lang w:eastAsia="en-IE"/>
              </w:rPr>
            </w:pPr>
          </w:p>
        </w:tc>
        <w:tc>
          <w:tcPr>
            <w:tcW w:w="1701" w:type="dxa"/>
            <w:tcBorders>
              <w:top w:val="nil"/>
              <w:left w:val="nil"/>
              <w:bottom w:val="single" w:sz="4" w:space="0" w:color="auto"/>
              <w:right w:val="single" w:sz="4" w:space="0" w:color="auto"/>
            </w:tcBorders>
            <w:shd w:val="clear" w:color="auto" w:fill="DCE6F1"/>
            <w:vAlign w:val="center"/>
            <w:hideMark/>
          </w:tcPr>
          <w:p w14:paraId="2A695719"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263F278F"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60" w:type="dxa"/>
            <w:tcBorders>
              <w:top w:val="nil"/>
              <w:left w:val="single" w:sz="4" w:space="0" w:color="auto"/>
              <w:bottom w:val="single" w:sz="4" w:space="0" w:color="auto"/>
              <w:right w:val="single" w:sz="4" w:space="0" w:color="auto"/>
            </w:tcBorders>
            <w:shd w:val="clear" w:color="auto" w:fill="DCE6F1"/>
            <w:noWrap/>
            <w:vAlign w:val="center"/>
            <w:hideMark/>
          </w:tcPr>
          <w:p w14:paraId="5FDD6BBE"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3CC56F48"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314DEDC1" w14:textId="77777777" w:rsidR="00780BB7" w:rsidRPr="00A758E1" w:rsidRDefault="00780BB7" w:rsidP="009967CE">
            <w:pPr>
              <w:rPr>
                <w:color w:val="000000"/>
                <w:sz w:val="20"/>
                <w:lang w:eastAsia="en-IE"/>
              </w:rPr>
            </w:pPr>
            <w:r w:rsidRPr="00A758E1">
              <w:rPr>
                <w:color w:val="000000"/>
                <w:sz w:val="20"/>
                <w:lang w:eastAsia="en-IE"/>
              </w:rPr>
              <w:t>1 2 0 0</w:t>
            </w:r>
          </w:p>
        </w:tc>
        <w:tc>
          <w:tcPr>
            <w:tcW w:w="2977" w:type="dxa"/>
            <w:tcBorders>
              <w:top w:val="nil"/>
              <w:left w:val="nil"/>
              <w:bottom w:val="single" w:sz="4" w:space="0" w:color="auto"/>
              <w:right w:val="single" w:sz="4" w:space="0" w:color="auto"/>
            </w:tcBorders>
            <w:noWrap/>
            <w:hideMark/>
          </w:tcPr>
          <w:p w14:paraId="15A6D67D" w14:textId="77777777" w:rsidR="00780BB7" w:rsidRPr="00A758E1" w:rsidRDefault="00780BB7" w:rsidP="009967CE">
            <w:pPr>
              <w:rPr>
                <w:color w:val="000000"/>
                <w:sz w:val="20"/>
                <w:lang w:eastAsia="en-IE"/>
              </w:rPr>
            </w:pPr>
            <w:r w:rsidRPr="00A758E1">
              <w:rPr>
                <w:sz w:val="20"/>
              </w:rPr>
              <w:t>Remuneration and allowances</w:t>
            </w:r>
          </w:p>
        </w:tc>
        <w:tc>
          <w:tcPr>
            <w:tcW w:w="1701" w:type="dxa"/>
            <w:tcBorders>
              <w:top w:val="nil"/>
              <w:left w:val="nil"/>
              <w:bottom w:val="single" w:sz="4" w:space="0" w:color="auto"/>
              <w:right w:val="single" w:sz="4" w:space="0" w:color="auto"/>
            </w:tcBorders>
            <w:hideMark/>
          </w:tcPr>
          <w:p w14:paraId="3C7F36ED" w14:textId="77777777" w:rsidR="00780BB7" w:rsidRPr="00A758E1" w:rsidRDefault="00780BB7" w:rsidP="009967CE">
            <w:pPr>
              <w:jc w:val="right"/>
              <w:rPr>
                <w:color w:val="000000"/>
                <w:sz w:val="20"/>
                <w:lang w:eastAsia="en-IE"/>
              </w:rPr>
            </w:pPr>
            <w:r w:rsidRPr="00A758E1">
              <w:rPr>
                <w:sz w:val="20"/>
              </w:rPr>
              <w:t>94 911 000</w:t>
            </w:r>
          </w:p>
        </w:tc>
        <w:tc>
          <w:tcPr>
            <w:tcW w:w="1559" w:type="dxa"/>
            <w:tcBorders>
              <w:top w:val="nil"/>
              <w:left w:val="nil"/>
              <w:bottom w:val="single" w:sz="4" w:space="0" w:color="auto"/>
              <w:right w:val="single" w:sz="4" w:space="0" w:color="auto"/>
            </w:tcBorders>
            <w:hideMark/>
          </w:tcPr>
          <w:p w14:paraId="776B00CE" w14:textId="77777777" w:rsidR="00780BB7" w:rsidRPr="00A758E1" w:rsidRDefault="00780BB7" w:rsidP="009967CE">
            <w:pPr>
              <w:jc w:val="right"/>
              <w:rPr>
                <w:color w:val="000000"/>
                <w:sz w:val="20"/>
                <w:lang w:eastAsia="en-IE"/>
              </w:rPr>
            </w:pPr>
            <w:r w:rsidRPr="00A758E1">
              <w:rPr>
                <w:sz w:val="20"/>
              </w:rPr>
              <w:t>94 981 000</w:t>
            </w:r>
          </w:p>
        </w:tc>
        <w:tc>
          <w:tcPr>
            <w:tcW w:w="1560" w:type="dxa"/>
            <w:tcBorders>
              <w:top w:val="nil"/>
              <w:left w:val="nil"/>
              <w:bottom w:val="single" w:sz="4" w:space="0" w:color="auto"/>
              <w:right w:val="single" w:sz="4" w:space="0" w:color="auto"/>
            </w:tcBorders>
            <w:hideMark/>
          </w:tcPr>
          <w:p w14:paraId="5F0ACF74" w14:textId="77777777" w:rsidR="00780BB7" w:rsidRPr="00A758E1" w:rsidRDefault="00780BB7" w:rsidP="009967CE">
            <w:pPr>
              <w:jc w:val="right"/>
              <w:rPr>
                <w:color w:val="000000"/>
                <w:sz w:val="20"/>
                <w:lang w:eastAsia="en-IE"/>
              </w:rPr>
            </w:pPr>
            <w:r w:rsidRPr="00A758E1">
              <w:rPr>
                <w:sz w:val="20"/>
              </w:rPr>
              <w:t>70 000</w:t>
            </w:r>
          </w:p>
        </w:tc>
      </w:tr>
      <w:tr w:rsidR="00780BB7" w:rsidRPr="00A758E1" w14:paraId="214D1F94"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7D4AE456"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3D26A683"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701" w:type="dxa"/>
            <w:tcBorders>
              <w:top w:val="nil"/>
              <w:left w:val="nil"/>
              <w:bottom w:val="single" w:sz="4" w:space="0" w:color="auto"/>
              <w:right w:val="nil"/>
            </w:tcBorders>
            <w:shd w:val="clear" w:color="auto" w:fill="F2F2F2"/>
            <w:hideMark/>
          </w:tcPr>
          <w:p w14:paraId="0ECEBF6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2C9123F7"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single" w:sz="4" w:space="0" w:color="auto"/>
            </w:tcBorders>
            <w:shd w:val="clear" w:color="auto" w:fill="F2F2F2"/>
            <w:hideMark/>
          </w:tcPr>
          <w:p w14:paraId="571D7CE4" w14:textId="77777777" w:rsidR="00780BB7" w:rsidRPr="00A758E1" w:rsidRDefault="00780BB7" w:rsidP="009967CE">
            <w:pPr>
              <w:jc w:val="right"/>
              <w:rPr>
                <w:b/>
                <w:bCs/>
                <w:color w:val="000000"/>
                <w:sz w:val="20"/>
                <w:lang w:eastAsia="en-IE"/>
              </w:rPr>
            </w:pPr>
            <w:r w:rsidRPr="00A758E1">
              <w:rPr>
                <w:b/>
                <w:bCs/>
                <w:color w:val="000000"/>
                <w:sz w:val="20"/>
                <w:lang w:eastAsia="en-IE"/>
              </w:rPr>
              <w:t>70 000</w:t>
            </w:r>
          </w:p>
        </w:tc>
      </w:tr>
    </w:tbl>
    <w:p w14:paraId="26C1480F" w14:textId="77777777" w:rsidR="00780BB7" w:rsidRPr="00A758E1" w:rsidRDefault="00780BB7" w:rsidP="00780BB7">
      <w:pPr>
        <w:spacing w:before="120" w:after="120"/>
        <w:jc w:val="both"/>
        <w:rPr>
          <w:rFonts w:eastAsiaTheme="minorHAnsi"/>
          <w:i/>
          <w:sz w:val="22"/>
          <w:szCs w:val="22"/>
          <w:lang w:eastAsia="en-US"/>
        </w:rPr>
      </w:pPr>
      <w:r w:rsidRPr="00A758E1">
        <w:rPr>
          <w:i/>
        </w:rPr>
        <w:t>Section 7 – European Committee of the Regions</w:t>
      </w:r>
    </w:p>
    <w:tbl>
      <w:tblPr>
        <w:tblW w:w="9356" w:type="dxa"/>
        <w:tblLook w:val="04A0" w:firstRow="1" w:lastRow="0" w:firstColumn="1" w:lastColumn="0" w:noHBand="0" w:noVBand="1"/>
      </w:tblPr>
      <w:tblGrid>
        <w:gridCol w:w="1559"/>
        <w:gridCol w:w="2977"/>
        <w:gridCol w:w="1701"/>
        <w:gridCol w:w="1559"/>
        <w:gridCol w:w="1560"/>
      </w:tblGrid>
      <w:tr w:rsidR="00780BB7" w:rsidRPr="00A758E1" w14:paraId="50A9F9B2"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FF63260"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2F77F4B"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20" w:type="dxa"/>
            <w:gridSpan w:val="3"/>
            <w:tcBorders>
              <w:top w:val="single" w:sz="4" w:space="0" w:color="auto"/>
              <w:left w:val="nil"/>
              <w:bottom w:val="single" w:sz="4" w:space="0" w:color="auto"/>
              <w:right w:val="single" w:sz="4" w:space="0" w:color="auto"/>
            </w:tcBorders>
            <w:shd w:val="clear" w:color="auto" w:fill="DCE6F1"/>
            <w:vAlign w:val="center"/>
            <w:hideMark/>
          </w:tcPr>
          <w:p w14:paraId="6BDB21BB"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60DAD95E"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D0EB0"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9346D" w14:textId="77777777" w:rsidR="00780BB7" w:rsidRPr="00A758E1" w:rsidRDefault="00780BB7" w:rsidP="009967CE">
            <w:pPr>
              <w:widowControl/>
              <w:rPr>
                <w:b/>
                <w:bCs/>
                <w:color w:val="000000"/>
                <w:sz w:val="20"/>
                <w:lang w:eastAsia="en-IE"/>
              </w:rPr>
            </w:pPr>
          </w:p>
        </w:tc>
        <w:tc>
          <w:tcPr>
            <w:tcW w:w="1701" w:type="dxa"/>
            <w:tcBorders>
              <w:top w:val="nil"/>
              <w:left w:val="nil"/>
              <w:bottom w:val="single" w:sz="4" w:space="0" w:color="auto"/>
              <w:right w:val="single" w:sz="4" w:space="0" w:color="auto"/>
            </w:tcBorders>
            <w:shd w:val="clear" w:color="auto" w:fill="DCE6F1"/>
            <w:vAlign w:val="center"/>
            <w:hideMark/>
          </w:tcPr>
          <w:p w14:paraId="14AD262C"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519E211A"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60" w:type="dxa"/>
            <w:tcBorders>
              <w:top w:val="nil"/>
              <w:left w:val="single" w:sz="4" w:space="0" w:color="auto"/>
              <w:bottom w:val="single" w:sz="4" w:space="0" w:color="auto"/>
              <w:right w:val="single" w:sz="4" w:space="0" w:color="auto"/>
            </w:tcBorders>
            <w:shd w:val="clear" w:color="auto" w:fill="DCE6F1"/>
            <w:noWrap/>
            <w:vAlign w:val="center"/>
            <w:hideMark/>
          </w:tcPr>
          <w:p w14:paraId="3A68C859"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00FDE705"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46D1DF96" w14:textId="77777777" w:rsidR="00780BB7" w:rsidRPr="00A758E1" w:rsidRDefault="00780BB7" w:rsidP="009967CE">
            <w:pPr>
              <w:rPr>
                <w:color w:val="000000"/>
                <w:sz w:val="20"/>
                <w:lang w:eastAsia="en-IE"/>
              </w:rPr>
            </w:pPr>
            <w:r w:rsidRPr="00A758E1">
              <w:rPr>
                <w:color w:val="000000"/>
                <w:sz w:val="20"/>
                <w:lang w:eastAsia="en-IE"/>
              </w:rPr>
              <w:t>1 2 0 0</w:t>
            </w:r>
          </w:p>
        </w:tc>
        <w:tc>
          <w:tcPr>
            <w:tcW w:w="2977" w:type="dxa"/>
            <w:tcBorders>
              <w:top w:val="nil"/>
              <w:left w:val="nil"/>
              <w:bottom w:val="single" w:sz="4" w:space="0" w:color="auto"/>
              <w:right w:val="single" w:sz="4" w:space="0" w:color="auto"/>
            </w:tcBorders>
            <w:noWrap/>
            <w:hideMark/>
          </w:tcPr>
          <w:p w14:paraId="7C7B61AB" w14:textId="77777777" w:rsidR="00780BB7" w:rsidRPr="00A758E1" w:rsidRDefault="00780BB7" w:rsidP="009967CE">
            <w:pPr>
              <w:rPr>
                <w:color w:val="000000"/>
                <w:sz w:val="20"/>
                <w:lang w:eastAsia="en-IE"/>
              </w:rPr>
            </w:pPr>
            <w:r w:rsidRPr="00A758E1">
              <w:rPr>
                <w:sz w:val="20"/>
              </w:rPr>
              <w:t>Remuneration and allowances</w:t>
            </w:r>
          </w:p>
        </w:tc>
        <w:tc>
          <w:tcPr>
            <w:tcW w:w="1701" w:type="dxa"/>
            <w:tcBorders>
              <w:top w:val="nil"/>
              <w:left w:val="nil"/>
              <w:bottom w:val="single" w:sz="4" w:space="0" w:color="auto"/>
              <w:right w:val="single" w:sz="4" w:space="0" w:color="auto"/>
            </w:tcBorders>
            <w:hideMark/>
          </w:tcPr>
          <w:p w14:paraId="245ED7B5" w14:textId="77777777" w:rsidR="00780BB7" w:rsidRPr="00A758E1" w:rsidRDefault="00780BB7" w:rsidP="009967CE">
            <w:pPr>
              <w:jc w:val="right"/>
              <w:rPr>
                <w:color w:val="000000"/>
                <w:sz w:val="20"/>
                <w:lang w:eastAsia="en-IE"/>
              </w:rPr>
            </w:pPr>
            <w:r w:rsidRPr="00A758E1">
              <w:rPr>
                <w:sz w:val="20"/>
              </w:rPr>
              <w:t>75 370 000</w:t>
            </w:r>
          </w:p>
        </w:tc>
        <w:tc>
          <w:tcPr>
            <w:tcW w:w="1559" w:type="dxa"/>
            <w:tcBorders>
              <w:top w:val="nil"/>
              <w:left w:val="nil"/>
              <w:bottom w:val="single" w:sz="4" w:space="0" w:color="auto"/>
              <w:right w:val="single" w:sz="4" w:space="0" w:color="auto"/>
            </w:tcBorders>
            <w:hideMark/>
          </w:tcPr>
          <w:p w14:paraId="6585F486" w14:textId="77777777" w:rsidR="00780BB7" w:rsidRPr="00A758E1" w:rsidRDefault="00780BB7" w:rsidP="009967CE">
            <w:pPr>
              <w:jc w:val="right"/>
              <w:rPr>
                <w:color w:val="000000"/>
                <w:sz w:val="20"/>
                <w:lang w:eastAsia="en-IE"/>
              </w:rPr>
            </w:pPr>
            <w:r w:rsidRPr="00A758E1">
              <w:rPr>
                <w:sz w:val="20"/>
              </w:rPr>
              <w:t>75 440 000</w:t>
            </w:r>
          </w:p>
        </w:tc>
        <w:tc>
          <w:tcPr>
            <w:tcW w:w="1560" w:type="dxa"/>
            <w:tcBorders>
              <w:top w:val="nil"/>
              <w:left w:val="nil"/>
              <w:bottom w:val="single" w:sz="4" w:space="0" w:color="auto"/>
              <w:right w:val="single" w:sz="4" w:space="0" w:color="auto"/>
            </w:tcBorders>
            <w:hideMark/>
          </w:tcPr>
          <w:p w14:paraId="5F02943E" w14:textId="77777777" w:rsidR="00780BB7" w:rsidRPr="00A758E1" w:rsidRDefault="00780BB7" w:rsidP="009967CE">
            <w:pPr>
              <w:jc w:val="right"/>
              <w:rPr>
                <w:color w:val="000000"/>
                <w:sz w:val="20"/>
                <w:lang w:eastAsia="en-IE"/>
              </w:rPr>
            </w:pPr>
            <w:r w:rsidRPr="00A758E1">
              <w:rPr>
                <w:sz w:val="20"/>
              </w:rPr>
              <w:t>70 000</w:t>
            </w:r>
          </w:p>
        </w:tc>
      </w:tr>
      <w:tr w:rsidR="00780BB7" w:rsidRPr="00A758E1" w14:paraId="2FAB129E"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27944BC9"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7F2C34DC"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701" w:type="dxa"/>
            <w:tcBorders>
              <w:top w:val="nil"/>
              <w:left w:val="nil"/>
              <w:bottom w:val="single" w:sz="4" w:space="0" w:color="auto"/>
              <w:right w:val="nil"/>
            </w:tcBorders>
            <w:shd w:val="clear" w:color="auto" w:fill="F2F2F2"/>
            <w:hideMark/>
          </w:tcPr>
          <w:p w14:paraId="5DF4D54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14A6852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single" w:sz="4" w:space="0" w:color="auto"/>
            </w:tcBorders>
            <w:shd w:val="clear" w:color="auto" w:fill="F2F2F2"/>
            <w:hideMark/>
          </w:tcPr>
          <w:p w14:paraId="534F98F0" w14:textId="77777777" w:rsidR="00780BB7" w:rsidRPr="00A758E1" w:rsidRDefault="00780BB7" w:rsidP="009967CE">
            <w:pPr>
              <w:jc w:val="right"/>
              <w:rPr>
                <w:b/>
                <w:bCs/>
                <w:color w:val="000000"/>
                <w:sz w:val="20"/>
                <w:lang w:eastAsia="en-IE"/>
              </w:rPr>
            </w:pPr>
            <w:r w:rsidRPr="00A758E1">
              <w:rPr>
                <w:b/>
                <w:bCs/>
                <w:color w:val="000000"/>
                <w:sz w:val="20"/>
                <w:lang w:eastAsia="en-IE"/>
              </w:rPr>
              <w:t>70 000</w:t>
            </w:r>
          </w:p>
        </w:tc>
      </w:tr>
    </w:tbl>
    <w:p w14:paraId="50F612A9" w14:textId="77777777" w:rsidR="00780BB7" w:rsidRPr="00A758E1" w:rsidRDefault="00780BB7" w:rsidP="00780BB7">
      <w:pPr>
        <w:spacing w:before="120" w:after="120"/>
        <w:jc w:val="both"/>
        <w:rPr>
          <w:rFonts w:eastAsiaTheme="minorHAnsi"/>
          <w:i/>
          <w:sz w:val="22"/>
          <w:szCs w:val="22"/>
          <w:lang w:eastAsia="en-US"/>
        </w:rPr>
      </w:pPr>
      <w:r w:rsidRPr="00A758E1">
        <w:rPr>
          <w:i/>
        </w:rPr>
        <w:t>Section 9 – European Data Protection Supervisor</w:t>
      </w:r>
    </w:p>
    <w:tbl>
      <w:tblPr>
        <w:tblW w:w="9356" w:type="dxa"/>
        <w:tblLook w:val="04A0" w:firstRow="1" w:lastRow="0" w:firstColumn="1" w:lastColumn="0" w:noHBand="0" w:noVBand="1"/>
      </w:tblPr>
      <w:tblGrid>
        <w:gridCol w:w="1559"/>
        <w:gridCol w:w="2977"/>
        <w:gridCol w:w="1701"/>
        <w:gridCol w:w="1559"/>
        <w:gridCol w:w="1560"/>
      </w:tblGrid>
      <w:tr w:rsidR="00780BB7" w:rsidRPr="00A758E1" w14:paraId="3637E883"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0B36C061"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4E7EFAB1"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820" w:type="dxa"/>
            <w:gridSpan w:val="3"/>
            <w:tcBorders>
              <w:top w:val="single" w:sz="4" w:space="0" w:color="auto"/>
              <w:left w:val="nil"/>
              <w:bottom w:val="single" w:sz="4" w:space="0" w:color="auto"/>
              <w:right w:val="single" w:sz="4" w:space="0" w:color="auto"/>
            </w:tcBorders>
            <w:shd w:val="clear" w:color="auto" w:fill="DCE6F1"/>
            <w:vAlign w:val="center"/>
            <w:hideMark/>
          </w:tcPr>
          <w:p w14:paraId="78642DA4"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74C164C8"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FADDA"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D49E1" w14:textId="77777777" w:rsidR="00780BB7" w:rsidRPr="00A758E1" w:rsidRDefault="00780BB7" w:rsidP="009967CE">
            <w:pPr>
              <w:widowControl/>
              <w:rPr>
                <w:b/>
                <w:bCs/>
                <w:color w:val="000000"/>
                <w:sz w:val="20"/>
                <w:lang w:eastAsia="en-IE"/>
              </w:rPr>
            </w:pPr>
          </w:p>
        </w:tc>
        <w:tc>
          <w:tcPr>
            <w:tcW w:w="1701" w:type="dxa"/>
            <w:tcBorders>
              <w:top w:val="nil"/>
              <w:left w:val="nil"/>
              <w:bottom w:val="single" w:sz="4" w:space="0" w:color="auto"/>
              <w:right w:val="single" w:sz="4" w:space="0" w:color="auto"/>
            </w:tcBorders>
            <w:shd w:val="clear" w:color="auto" w:fill="DCE6F1"/>
            <w:vAlign w:val="center"/>
            <w:hideMark/>
          </w:tcPr>
          <w:p w14:paraId="3FA813BB"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2E09C25A"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60" w:type="dxa"/>
            <w:tcBorders>
              <w:top w:val="nil"/>
              <w:left w:val="single" w:sz="4" w:space="0" w:color="auto"/>
              <w:bottom w:val="single" w:sz="4" w:space="0" w:color="auto"/>
              <w:right w:val="single" w:sz="4" w:space="0" w:color="auto"/>
            </w:tcBorders>
            <w:shd w:val="clear" w:color="auto" w:fill="DCE6F1"/>
            <w:noWrap/>
            <w:vAlign w:val="center"/>
            <w:hideMark/>
          </w:tcPr>
          <w:p w14:paraId="4771D33B"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1FF5B83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3A445181" w14:textId="77777777" w:rsidR="00780BB7" w:rsidRPr="00A758E1" w:rsidRDefault="00780BB7" w:rsidP="009967CE">
            <w:pPr>
              <w:rPr>
                <w:color w:val="000000"/>
                <w:sz w:val="20"/>
                <w:lang w:eastAsia="en-IE"/>
              </w:rPr>
            </w:pPr>
            <w:r w:rsidRPr="00A758E1">
              <w:rPr>
                <w:sz w:val="20"/>
              </w:rPr>
              <w:t>1 1 0 0</w:t>
            </w:r>
          </w:p>
        </w:tc>
        <w:tc>
          <w:tcPr>
            <w:tcW w:w="2977" w:type="dxa"/>
            <w:tcBorders>
              <w:top w:val="nil"/>
              <w:left w:val="nil"/>
              <w:bottom w:val="single" w:sz="4" w:space="0" w:color="auto"/>
              <w:right w:val="single" w:sz="4" w:space="0" w:color="auto"/>
            </w:tcBorders>
            <w:noWrap/>
            <w:hideMark/>
          </w:tcPr>
          <w:p w14:paraId="69F79DA6" w14:textId="77777777" w:rsidR="00780BB7" w:rsidRPr="00A758E1" w:rsidRDefault="00780BB7" w:rsidP="009967CE">
            <w:pPr>
              <w:rPr>
                <w:color w:val="000000"/>
                <w:sz w:val="20"/>
                <w:lang w:eastAsia="en-IE"/>
              </w:rPr>
            </w:pPr>
            <w:r w:rsidRPr="00A758E1">
              <w:rPr>
                <w:sz w:val="20"/>
              </w:rPr>
              <w:t>Remuneration and allowances</w:t>
            </w:r>
          </w:p>
        </w:tc>
        <w:tc>
          <w:tcPr>
            <w:tcW w:w="1701" w:type="dxa"/>
            <w:tcBorders>
              <w:top w:val="nil"/>
              <w:left w:val="nil"/>
              <w:bottom w:val="single" w:sz="4" w:space="0" w:color="auto"/>
              <w:right w:val="single" w:sz="4" w:space="0" w:color="auto"/>
            </w:tcBorders>
            <w:hideMark/>
          </w:tcPr>
          <w:p w14:paraId="5B67D6B3" w14:textId="77777777" w:rsidR="00780BB7" w:rsidRPr="00A758E1" w:rsidRDefault="00780BB7" w:rsidP="009967CE">
            <w:pPr>
              <w:jc w:val="right"/>
              <w:rPr>
                <w:color w:val="000000"/>
                <w:sz w:val="20"/>
                <w:lang w:eastAsia="en-IE"/>
              </w:rPr>
            </w:pPr>
            <w:r w:rsidRPr="00A758E1">
              <w:rPr>
                <w:sz w:val="20"/>
              </w:rPr>
              <w:t>9 882 000</w:t>
            </w:r>
          </w:p>
        </w:tc>
        <w:tc>
          <w:tcPr>
            <w:tcW w:w="1559" w:type="dxa"/>
            <w:tcBorders>
              <w:top w:val="nil"/>
              <w:left w:val="nil"/>
              <w:bottom w:val="single" w:sz="4" w:space="0" w:color="auto"/>
              <w:right w:val="single" w:sz="4" w:space="0" w:color="auto"/>
            </w:tcBorders>
            <w:hideMark/>
          </w:tcPr>
          <w:p w14:paraId="39A4725C" w14:textId="77777777" w:rsidR="00780BB7" w:rsidRPr="00A758E1" w:rsidRDefault="00780BB7" w:rsidP="009967CE">
            <w:pPr>
              <w:jc w:val="right"/>
              <w:rPr>
                <w:color w:val="000000"/>
                <w:sz w:val="20"/>
                <w:lang w:eastAsia="en-IE"/>
              </w:rPr>
            </w:pPr>
            <w:r w:rsidRPr="00A758E1">
              <w:rPr>
                <w:sz w:val="20"/>
              </w:rPr>
              <w:t>10 162 000</w:t>
            </w:r>
          </w:p>
        </w:tc>
        <w:tc>
          <w:tcPr>
            <w:tcW w:w="1560" w:type="dxa"/>
            <w:tcBorders>
              <w:top w:val="nil"/>
              <w:left w:val="nil"/>
              <w:bottom w:val="single" w:sz="4" w:space="0" w:color="auto"/>
              <w:right w:val="single" w:sz="4" w:space="0" w:color="auto"/>
            </w:tcBorders>
            <w:hideMark/>
          </w:tcPr>
          <w:p w14:paraId="74C40B63" w14:textId="77777777" w:rsidR="00780BB7" w:rsidRPr="00A758E1" w:rsidRDefault="00780BB7" w:rsidP="009967CE">
            <w:pPr>
              <w:jc w:val="right"/>
              <w:rPr>
                <w:color w:val="000000"/>
                <w:sz w:val="20"/>
                <w:lang w:eastAsia="en-IE"/>
              </w:rPr>
            </w:pPr>
            <w:r w:rsidRPr="00A758E1">
              <w:rPr>
                <w:sz w:val="20"/>
              </w:rPr>
              <w:t>280 000</w:t>
            </w:r>
          </w:p>
        </w:tc>
      </w:tr>
      <w:tr w:rsidR="00780BB7" w:rsidRPr="00A758E1" w14:paraId="3E7B50BB"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30AA164A"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0825E0B7"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701" w:type="dxa"/>
            <w:tcBorders>
              <w:top w:val="nil"/>
              <w:left w:val="nil"/>
              <w:bottom w:val="single" w:sz="4" w:space="0" w:color="auto"/>
              <w:right w:val="nil"/>
            </w:tcBorders>
            <w:shd w:val="clear" w:color="auto" w:fill="F2F2F2"/>
            <w:hideMark/>
          </w:tcPr>
          <w:p w14:paraId="302A7910"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68733792"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single" w:sz="4" w:space="0" w:color="auto"/>
            </w:tcBorders>
            <w:shd w:val="clear" w:color="auto" w:fill="F2F2F2"/>
            <w:hideMark/>
          </w:tcPr>
          <w:p w14:paraId="2727D74C" w14:textId="77777777" w:rsidR="00780BB7" w:rsidRPr="00A758E1" w:rsidRDefault="00780BB7" w:rsidP="009967CE">
            <w:pPr>
              <w:jc w:val="right"/>
              <w:rPr>
                <w:b/>
                <w:bCs/>
                <w:color w:val="000000"/>
                <w:sz w:val="20"/>
                <w:lang w:eastAsia="en-IE"/>
              </w:rPr>
            </w:pPr>
            <w:r w:rsidRPr="00A758E1">
              <w:rPr>
                <w:b/>
                <w:bCs/>
                <w:color w:val="000000"/>
                <w:sz w:val="20"/>
                <w:lang w:eastAsia="en-IE"/>
              </w:rPr>
              <w:t>280 000</w:t>
            </w:r>
          </w:p>
        </w:tc>
      </w:tr>
    </w:tbl>
    <w:p w14:paraId="1BD4F2C6" w14:textId="77777777" w:rsidR="00780BB7" w:rsidRPr="00A758E1" w:rsidRDefault="00780BB7" w:rsidP="00780BB7">
      <w:pPr>
        <w:keepNext/>
        <w:spacing w:before="120" w:after="120"/>
        <w:jc w:val="both"/>
        <w:rPr>
          <w:rFonts w:eastAsiaTheme="minorHAnsi"/>
          <w:i/>
          <w:sz w:val="22"/>
          <w:szCs w:val="22"/>
          <w:lang w:eastAsia="en-US"/>
        </w:rPr>
      </w:pPr>
      <w:r w:rsidRPr="00A758E1">
        <w:rPr>
          <w:i/>
        </w:rPr>
        <w:t>Section 10 - European External Action Service</w:t>
      </w:r>
    </w:p>
    <w:tbl>
      <w:tblPr>
        <w:tblW w:w="9209" w:type="dxa"/>
        <w:tblLook w:val="04A0" w:firstRow="1" w:lastRow="0" w:firstColumn="1" w:lastColumn="0" w:noHBand="0" w:noVBand="1"/>
      </w:tblPr>
      <w:tblGrid>
        <w:gridCol w:w="1383"/>
        <w:gridCol w:w="3153"/>
        <w:gridCol w:w="1555"/>
        <w:gridCol w:w="1559"/>
        <w:gridCol w:w="1559"/>
      </w:tblGrid>
      <w:tr w:rsidR="00780BB7" w:rsidRPr="00A758E1" w14:paraId="7A86601A" w14:textId="77777777" w:rsidTr="009967CE">
        <w:trPr>
          <w:trHeight w:val="630"/>
        </w:trPr>
        <w:tc>
          <w:tcPr>
            <w:tcW w:w="138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3724B6D"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3153"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62C488F6"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73" w:type="dxa"/>
            <w:gridSpan w:val="3"/>
            <w:tcBorders>
              <w:top w:val="single" w:sz="4" w:space="0" w:color="auto"/>
              <w:left w:val="nil"/>
              <w:bottom w:val="single" w:sz="4" w:space="0" w:color="auto"/>
              <w:right w:val="single" w:sz="4" w:space="0" w:color="auto"/>
            </w:tcBorders>
            <w:shd w:val="clear" w:color="auto" w:fill="DCE6F1"/>
            <w:vAlign w:val="center"/>
            <w:hideMark/>
          </w:tcPr>
          <w:p w14:paraId="28C72294"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57F6FFD0"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1CB92"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B58E8" w14:textId="77777777" w:rsidR="00780BB7" w:rsidRPr="00A758E1" w:rsidRDefault="00780BB7" w:rsidP="009967CE">
            <w:pPr>
              <w:widowControl/>
              <w:rPr>
                <w:b/>
                <w:bCs/>
                <w:color w:val="000000"/>
                <w:sz w:val="20"/>
                <w:lang w:eastAsia="en-IE"/>
              </w:rPr>
            </w:pPr>
          </w:p>
        </w:tc>
        <w:tc>
          <w:tcPr>
            <w:tcW w:w="1555" w:type="dxa"/>
            <w:tcBorders>
              <w:top w:val="single" w:sz="4" w:space="0" w:color="auto"/>
              <w:left w:val="nil"/>
              <w:bottom w:val="single" w:sz="4" w:space="0" w:color="auto"/>
              <w:right w:val="single" w:sz="4" w:space="0" w:color="auto"/>
            </w:tcBorders>
            <w:shd w:val="clear" w:color="auto" w:fill="DCE6F1"/>
            <w:vAlign w:val="center"/>
            <w:hideMark/>
          </w:tcPr>
          <w:p w14:paraId="2BDEB751"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59"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A2B5BCB"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C6D4B86"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7299AC03" w14:textId="77777777" w:rsidTr="009967CE">
        <w:trPr>
          <w:trHeight w:val="260"/>
        </w:trPr>
        <w:tc>
          <w:tcPr>
            <w:tcW w:w="1383" w:type="dxa"/>
            <w:tcBorders>
              <w:top w:val="single" w:sz="4" w:space="0" w:color="auto"/>
              <w:left w:val="single" w:sz="4" w:space="0" w:color="auto"/>
              <w:bottom w:val="single" w:sz="4" w:space="0" w:color="auto"/>
              <w:right w:val="single" w:sz="4" w:space="0" w:color="auto"/>
            </w:tcBorders>
            <w:hideMark/>
          </w:tcPr>
          <w:p w14:paraId="39C0A7E1" w14:textId="77777777" w:rsidR="00780BB7" w:rsidRPr="00A758E1" w:rsidRDefault="00780BB7" w:rsidP="009967CE">
            <w:pPr>
              <w:rPr>
                <w:color w:val="000000"/>
                <w:sz w:val="20"/>
                <w:lang w:eastAsia="en-IE"/>
              </w:rPr>
            </w:pPr>
            <w:r w:rsidRPr="00A758E1">
              <w:rPr>
                <w:sz w:val="20"/>
              </w:rPr>
              <w:t>3 0 0 3</w:t>
            </w:r>
          </w:p>
        </w:tc>
        <w:tc>
          <w:tcPr>
            <w:tcW w:w="3153" w:type="dxa"/>
            <w:tcBorders>
              <w:top w:val="single" w:sz="4" w:space="0" w:color="auto"/>
              <w:left w:val="nil"/>
              <w:bottom w:val="single" w:sz="4" w:space="0" w:color="auto"/>
              <w:right w:val="single" w:sz="4" w:space="0" w:color="auto"/>
            </w:tcBorders>
            <w:noWrap/>
            <w:hideMark/>
          </w:tcPr>
          <w:p w14:paraId="2EF529FF" w14:textId="77777777" w:rsidR="00780BB7" w:rsidRPr="00A758E1" w:rsidRDefault="00780BB7" w:rsidP="009967CE">
            <w:pPr>
              <w:rPr>
                <w:color w:val="000000"/>
                <w:sz w:val="20"/>
                <w:lang w:eastAsia="en-IE"/>
              </w:rPr>
            </w:pPr>
            <w:r w:rsidRPr="00A758E1">
              <w:rPr>
                <w:sz w:val="20"/>
              </w:rPr>
              <w:t>Buildings and associated costs</w:t>
            </w:r>
          </w:p>
        </w:tc>
        <w:tc>
          <w:tcPr>
            <w:tcW w:w="1555" w:type="dxa"/>
            <w:tcBorders>
              <w:top w:val="single" w:sz="4" w:space="0" w:color="auto"/>
              <w:left w:val="nil"/>
              <w:bottom w:val="single" w:sz="4" w:space="0" w:color="auto"/>
              <w:right w:val="single" w:sz="4" w:space="0" w:color="auto"/>
            </w:tcBorders>
            <w:hideMark/>
          </w:tcPr>
          <w:p w14:paraId="0E58EB83" w14:textId="77777777" w:rsidR="00780BB7" w:rsidRPr="00A758E1" w:rsidRDefault="00780BB7" w:rsidP="009967CE">
            <w:pPr>
              <w:jc w:val="right"/>
              <w:rPr>
                <w:rFonts w:eastAsiaTheme="minorHAnsi"/>
                <w:sz w:val="20"/>
                <w:lang w:eastAsia="en-US"/>
              </w:rPr>
            </w:pPr>
            <w:r w:rsidRPr="00A758E1">
              <w:rPr>
                <w:sz w:val="20"/>
              </w:rPr>
              <w:t>177 575 472</w:t>
            </w:r>
          </w:p>
        </w:tc>
        <w:tc>
          <w:tcPr>
            <w:tcW w:w="1559" w:type="dxa"/>
            <w:tcBorders>
              <w:top w:val="single" w:sz="4" w:space="0" w:color="auto"/>
              <w:left w:val="nil"/>
              <w:bottom w:val="single" w:sz="4" w:space="0" w:color="auto"/>
              <w:right w:val="single" w:sz="4" w:space="0" w:color="auto"/>
            </w:tcBorders>
            <w:hideMark/>
          </w:tcPr>
          <w:p w14:paraId="044FCC32" w14:textId="77777777" w:rsidR="00780BB7" w:rsidRPr="00A758E1" w:rsidRDefault="00780BB7" w:rsidP="009967CE">
            <w:pPr>
              <w:jc w:val="right"/>
              <w:rPr>
                <w:sz w:val="20"/>
              </w:rPr>
            </w:pPr>
            <w:r w:rsidRPr="00A758E1">
              <w:rPr>
                <w:sz w:val="20"/>
              </w:rPr>
              <w:t>187 575 472</w:t>
            </w:r>
          </w:p>
        </w:tc>
        <w:tc>
          <w:tcPr>
            <w:tcW w:w="1559" w:type="dxa"/>
            <w:tcBorders>
              <w:top w:val="single" w:sz="4" w:space="0" w:color="auto"/>
              <w:left w:val="nil"/>
              <w:bottom w:val="single" w:sz="4" w:space="0" w:color="auto"/>
              <w:right w:val="single" w:sz="4" w:space="0" w:color="auto"/>
            </w:tcBorders>
            <w:hideMark/>
          </w:tcPr>
          <w:p w14:paraId="04595835" w14:textId="77777777" w:rsidR="00780BB7" w:rsidRPr="00A758E1" w:rsidRDefault="00780BB7" w:rsidP="009967CE">
            <w:pPr>
              <w:jc w:val="right"/>
              <w:rPr>
                <w:sz w:val="20"/>
              </w:rPr>
            </w:pPr>
            <w:r w:rsidRPr="00A758E1">
              <w:rPr>
                <w:sz w:val="20"/>
              </w:rPr>
              <w:t>10 000 000</w:t>
            </w:r>
          </w:p>
        </w:tc>
      </w:tr>
      <w:tr w:rsidR="00780BB7" w:rsidRPr="00A758E1" w14:paraId="3F1D14C1" w14:textId="77777777" w:rsidTr="009967CE">
        <w:trPr>
          <w:trHeight w:val="260"/>
        </w:trPr>
        <w:tc>
          <w:tcPr>
            <w:tcW w:w="1383" w:type="dxa"/>
            <w:tcBorders>
              <w:top w:val="nil"/>
              <w:left w:val="single" w:sz="4" w:space="0" w:color="auto"/>
              <w:bottom w:val="single" w:sz="4" w:space="0" w:color="auto"/>
              <w:right w:val="single" w:sz="4" w:space="0" w:color="auto"/>
            </w:tcBorders>
            <w:shd w:val="clear" w:color="auto" w:fill="F2F2F2"/>
            <w:hideMark/>
          </w:tcPr>
          <w:p w14:paraId="0C68E93A"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153" w:type="dxa"/>
            <w:tcBorders>
              <w:top w:val="nil"/>
              <w:left w:val="nil"/>
              <w:bottom w:val="single" w:sz="4" w:space="0" w:color="auto"/>
              <w:right w:val="single" w:sz="4" w:space="0" w:color="auto"/>
            </w:tcBorders>
            <w:shd w:val="clear" w:color="auto" w:fill="F2F2F2"/>
            <w:noWrap/>
            <w:hideMark/>
          </w:tcPr>
          <w:p w14:paraId="2FC80C8B"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5" w:type="dxa"/>
            <w:tcBorders>
              <w:top w:val="nil"/>
              <w:left w:val="nil"/>
              <w:bottom w:val="single" w:sz="4" w:space="0" w:color="auto"/>
              <w:right w:val="nil"/>
            </w:tcBorders>
            <w:shd w:val="clear" w:color="auto" w:fill="F2F2F2"/>
            <w:hideMark/>
          </w:tcPr>
          <w:p w14:paraId="28960C5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1F64F36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7EDB5371" w14:textId="77777777" w:rsidR="00780BB7" w:rsidRPr="00A758E1" w:rsidRDefault="00780BB7" w:rsidP="009967CE">
            <w:pPr>
              <w:jc w:val="right"/>
              <w:rPr>
                <w:b/>
                <w:bCs/>
                <w:color w:val="000000"/>
                <w:sz w:val="20"/>
                <w:lang w:eastAsia="en-IE"/>
              </w:rPr>
            </w:pPr>
            <w:r w:rsidRPr="00A758E1">
              <w:rPr>
                <w:b/>
                <w:bCs/>
                <w:color w:val="000000"/>
                <w:sz w:val="20"/>
                <w:lang w:eastAsia="en-IE"/>
              </w:rPr>
              <w:t>10 000 000</w:t>
            </w:r>
          </w:p>
        </w:tc>
      </w:tr>
    </w:tbl>
    <w:p w14:paraId="59B20FF2" w14:textId="77777777" w:rsidR="00780BB7" w:rsidRPr="00A758E1" w:rsidRDefault="00780BB7" w:rsidP="00780BB7">
      <w:pPr>
        <w:spacing w:before="240"/>
        <w:jc w:val="both"/>
        <w:rPr>
          <w:rFonts w:eastAsiaTheme="minorHAnsi"/>
          <w:szCs w:val="24"/>
          <w:lang w:eastAsia="en-US"/>
        </w:rPr>
      </w:pPr>
      <w:r w:rsidRPr="00A758E1">
        <w:rPr>
          <w:szCs w:val="24"/>
        </w:rPr>
        <w:t>Also, the proposed - budgetary neutral – changes to the level of appropriations by budget lines for which amendments have been introduced by the European Parliament to its own section are approved, as follows:</w:t>
      </w:r>
    </w:p>
    <w:p w14:paraId="1F1A9CF8" w14:textId="77777777" w:rsidR="00780BB7" w:rsidRPr="00A758E1" w:rsidRDefault="00780BB7" w:rsidP="00780BB7">
      <w:pPr>
        <w:spacing w:before="120" w:after="120"/>
        <w:jc w:val="both"/>
        <w:rPr>
          <w:i/>
          <w:sz w:val="22"/>
          <w:szCs w:val="22"/>
        </w:rPr>
      </w:pPr>
      <w:r w:rsidRPr="00A758E1">
        <w:rPr>
          <w:i/>
        </w:rPr>
        <w:t>Section 1 – European Parliament</w:t>
      </w:r>
    </w:p>
    <w:tbl>
      <w:tblPr>
        <w:tblW w:w="9214" w:type="dxa"/>
        <w:tblLook w:val="04A0" w:firstRow="1" w:lastRow="0" w:firstColumn="1" w:lastColumn="0" w:noHBand="0" w:noVBand="1"/>
      </w:tblPr>
      <w:tblGrid>
        <w:gridCol w:w="1559"/>
        <w:gridCol w:w="2977"/>
        <w:gridCol w:w="1559"/>
        <w:gridCol w:w="1560"/>
        <w:gridCol w:w="1559"/>
      </w:tblGrid>
      <w:tr w:rsidR="00780BB7" w:rsidRPr="00A758E1" w14:paraId="7E4B4468" w14:textId="77777777" w:rsidTr="009967CE">
        <w:trPr>
          <w:trHeight w:val="630"/>
        </w:trPr>
        <w:tc>
          <w:tcPr>
            <w:tcW w:w="1559"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B0498B4"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5A631D96"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78" w:type="dxa"/>
            <w:gridSpan w:val="3"/>
            <w:tcBorders>
              <w:top w:val="single" w:sz="4" w:space="0" w:color="auto"/>
              <w:left w:val="nil"/>
              <w:bottom w:val="single" w:sz="4" w:space="0" w:color="auto"/>
              <w:right w:val="single" w:sz="4" w:space="0" w:color="auto"/>
            </w:tcBorders>
            <w:shd w:val="clear" w:color="auto" w:fill="DCE6F1"/>
            <w:vAlign w:val="center"/>
            <w:hideMark/>
          </w:tcPr>
          <w:p w14:paraId="2772E86C"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commitment appropriations (in EUR)</w:t>
            </w:r>
          </w:p>
        </w:tc>
      </w:tr>
      <w:tr w:rsidR="00780BB7" w:rsidRPr="00A758E1" w14:paraId="3BDA605E" w14:textId="77777777" w:rsidTr="009967CE">
        <w:trPr>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C4D6F"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35459" w14:textId="77777777" w:rsidR="00780BB7" w:rsidRPr="00A758E1" w:rsidRDefault="00780BB7" w:rsidP="009967CE">
            <w:pPr>
              <w:widowControl/>
              <w:rPr>
                <w:b/>
                <w:bCs/>
                <w:color w:val="000000"/>
                <w:sz w:val="20"/>
                <w:lang w:eastAsia="en-IE"/>
              </w:rPr>
            </w:pPr>
          </w:p>
        </w:tc>
        <w:tc>
          <w:tcPr>
            <w:tcW w:w="1559" w:type="dxa"/>
            <w:tcBorders>
              <w:top w:val="nil"/>
              <w:left w:val="nil"/>
              <w:bottom w:val="single" w:sz="4" w:space="0" w:color="auto"/>
              <w:right w:val="single" w:sz="4" w:space="0" w:color="auto"/>
            </w:tcBorders>
            <w:shd w:val="clear" w:color="auto" w:fill="DCE6F1"/>
            <w:vAlign w:val="center"/>
            <w:hideMark/>
          </w:tcPr>
          <w:p w14:paraId="2E479693"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 1/2025)</w:t>
            </w:r>
          </w:p>
        </w:tc>
        <w:tc>
          <w:tcPr>
            <w:tcW w:w="1560" w:type="dxa"/>
            <w:tcBorders>
              <w:top w:val="nil"/>
              <w:left w:val="single" w:sz="4" w:space="0" w:color="auto"/>
              <w:bottom w:val="single" w:sz="4" w:space="0" w:color="auto"/>
              <w:right w:val="single" w:sz="4" w:space="0" w:color="auto"/>
            </w:tcBorders>
            <w:shd w:val="clear" w:color="auto" w:fill="DCE6F1"/>
            <w:vAlign w:val="center"/>
            <w:hideMark/>
          </w:tcPr>
          <w:p w14:paraId="0B6860BE"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559" w:type="dxa"/>
            <w:tcBorders>
              <w:top w:val="nil"/>
              <w:left w:val="single" w:sz="4" w:space="0" w:color="auto"/>
              <w:bottom w:val="single" w:sz="4" w:space="0" w:color="auto"/>
              <w:right w:val="single" w:sz="4" w:space="0" w:color="auto"/>
            </w:tcBorders>
            <w:shd w:val="clear" w:color="auto" w:fill="DCE6F1"/>
            <w:noWrap/>
            <w:vAlign w:val="center"/>
            <w:hideMark/>
          </w:tcPr>
          <w:p w14:paraId="3E541C9C"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30DAEE60" w14:textId="77777777" w:rsidTr="009967CE">
        <w:trPr>
          <w:trHeight w:val="260"/>
        </w:trPr>
        <w:tc>
          <w:tcPr>
            <w:tcW w:w="1559" w:type="dxa"/>
            <w:tcBorders>
              <w:top w:val="single" w:sz="4" w:space="0" w:color="auto"/>
              <w:left w:val="single" w:sz="4" w:space="0" w:color="auto"/>
              <w:bottom w:val="single" w:sz="4" w:space="0" w:color="auto"/>
              <w:right w:val="single" w:sz="4" w:space="0" w:color="auto"/>
            </w:tcBorders>
            <w:hideMark/>
          </w:tcPr>
          <w:p w14:paraId="43AFCBDE" w14:textId="77777777" w:rsidR="00780BB7" w:rsidRPr="00A758E1" w:rsidRDefault="00780BB7" w:rsidP="009967CE">
            <w:pPr>
              <w:rPr>
                <w:color w:val="000000"/>
                <w:sz w:val="20"/>
                <w:lang w:eastAsia="en-IE"/>
              </w:rPr>
            </w:pPr>
            <w:r w:rsidRPr="00A758E1">
              <w:rPr>
                <w:sz w:val="20"/>
              </w:rPr>
              <w:t>1 2 0 4</w:t>
            </w:r>
          </w:p>
        </w:tc>
        <w:tc>
          <w:tcPr>
            <w:tcW w:w="2977" w:type="dxa"/>
            <w:tcBorders>
              <w:top w:val="single" w:sz="4" w:space="0" w:color="auto"/>
              <w:left w:val="nil"/>
              <w:bottom w:val="single" w:sz="4" w:space="0" w:color="auto"/>
              <w:right w:val="single" w:sz="4" w:space="0" w:color="auto"/>
            </w:tcBorders>
            <w:noWrap/>
            <w:hideMark/>
          </w:tcPr>
          <w:p w14:paraId="4A2CD5B2" w14:textId="77777777" w:rsidR="00780BB7" w:rsidRPr="00A758E1" w:rsidRDefault="00780BB7" w:rsidP="009967CE">
            <w:pPr>
              <w:rPr>
                <w:color w:val="000000"/>
                <w:sz w:val="20"/>
                <w:lang w:eastAsia="en-IE"/>
              </w:rPr>
            </w:pPr>
            <w:r w:rsidRPr="00A758E1">
              <w:rPr>
                <w:sz w:val="20"/>
              </w:rPr>
              <w:t>Entitlements in connection with entering the service, transfer and leaving the service</w:t>
            </w:r>
          </w:p>
        </w:tc>
        <w:tc>
          <w:tcPr>
            <w:tcW w:w="1559" w:type="dxa"/>
            <w:tcBorders>
              <w:top w:val="single" w:sz="4" w:space="0" w:color="auto"/>
              <w:left w:val="nil"/>
              <w:bottom w:val="single" w:sz="4" w:space="0" w:color="auto"/>
              <w:right w:val="single" w:sz="4" w:space="0" w:color="auto"/>
            </w:tcBorders>
            <w:hideMark/>
          </w:tcPr>
          <w:p w14:paraId="350EE388" w14:textId="77777777" w:rsidR="00780BB7" w:rsidRPr="00A758E1" w:rsidRDefault="00780BB7" w:rsidP="009967CE">
            <w:pPr>
              <w:jc w:val="right"/>
              <w:rPr>
                <w:color w:val="000000"/>
                <w:sz w:val="20"/>
                <w:lang w:eastAsia="en-IE"/>
              </w:rPr>
            </w:pPr>
            <w:r w:rsidRPr="00A758E1">
              <w:rPr>
                <w:sz w:val="20"/>
              </w:rPr>
              <w:t>3 920 912</w:t>
            </w:r>
          </w:p>
        </w:tc>
        <w:tc>
          <w:tcPr>
            <w:tcW w:w="1560" w:type="dxa"/>
            <w:tcBorders>
              <w:top w:val="single" w:sz="4" w:space="0" w:color="auto"/>
              <w:left w:val="nil"/>
              <w:bottom w:val="single" w:sz="4" w:space="0" w:color="auto"/>
              <w:right w:val="single" w:sz="4" w:space="0" w:color="auto"/>
            </w:tcBorders>
            <w:hideMark/>
          </w:tcPr>
          <w:p w14:paraId="173BB864" w14:textId="77777777" w:rsidR="00780BB7" w:rsidRPr="00A758E1" w:rsidRDefault="00780BB7" w:rsidP="009967CE">
            <w:pPr>
              <w:jc w:val="right"/>
              <w:rPr>
                <w:color w:val="000000"/>
                <w:sz w:val="20"/>
                <w:lang w:eastAsia="en-IE"/>
              </w:rPr>
            </w:pPr>
            <w:r w:rsidRPr="00A758E1">
              <w:rPr>
                <w:sz w:val="20"/>
              </w:rPr>
              <w:t>3 779 912</w:t>
            </w:r>
          </w:p>
        </w:tc>
        <w:tc>
          <w:tcPr>
            <w:tcW w:w="1559" w:type="dxa"/>
            <w:tcBorders>
              <w:top w:val="single" w:sz="4" w:space="0" w:color="auto"/>
              <w:left w:val="nil"/>
              <w:bottom w:val="single" w:sz="4" w:space="0" w:color="auto"/>
              <w:right w:val="single" w:sz="4" w:space="0" w:color="auto"/>
            </w:tcBorders>
            <w:hideMark/>
          </w:tcPr>
          <w:p w14:paraId="691DA1F4" w14:textId="77777777" w:rsidR="00780BB7" w:rsidRPr="00A758E1" w:rsidRDefault="00780BB7" w:rsidP="009967CE">
            <w:pPr>
              <w:jc w:val="right"/>
              <w:rPr>
                <w:color w:val="000000"/>
                <w:sz w:val="20"/>
                <w:lang w:eastAsia="en-IE"/>
              </w:rPr>
            </w:pPr>
            <w:r w:rsidRPr="00A758E1">
              <w:rPr>
                <w:sz w:val="20"/>
              </w:rPr>
              <w:t>-141 000</w:t>
            </w:r>
          </w:p>
        </w:tc>
      </w:tr>
      <w:tr w:rsidR="00780BB7" w:rsidRPr="00A758E1" w14:paraId="4FA3A177"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59F79F75" w14:textId="77777777" w:rsidR="00780BB7" w:rsidRPr="00A758E1" w:rsidRDefault="00780BB7" w:rsidP="009967CE">
            <w:pPr>
              <w:rPr>
                <w:color w:val="000000"/>
                <w:sz w:val="20"/>
                <w:lang w:eastAsia="en-IE"/>
              </w:rPr>
            </w:pPr>
            <w:r w:rsidRPr="00A758E1">
              <w:rPr>
                <w:sz w:val="20"/>
              </w:rPr>
              <w:t>1 2 2 0</w:t>
            </w:r>
          </w:p>
        </w:tc>
        <w:tc>
          <w:tcPr>
            <w:tcW w:w="2977" w:type="dxa"/>
            <w:tcBorders>
              <w:top w:val="nil"/>
              <w:left w:val="nil"/>
              <w:bottom w:val="single" w:sz="4" w:space="0" w:color="auto"/>
              <w:right w:val="single" w:sz="4" w:space="0" w:color="auto"/>
            </w:tcBorders>
            <w:noWrap/>
            <w:hideMark/>
          </w:tcPr>
          <w:p w14:paraId="0BAD2964" w14:textId="77777777" w:rsidR="00780BB7" w:rsidRPr="00A758E1" w:rsidRDefault="00780BB7" w:rsidP="009967CE">
            <w:pPr>
              <w:rPr>
                <w:color w:val="000000"/>
                <w:sz w:val="20"/>
                <w:lang w:eastAsia="en-IE"/>
              </w:rPr>
            </w:pPr>
            <w:r w:rsidRPr="00A758E1">
              <w:rPr>
                <w:sz w:val="20"/>
              </w:rPr>
              <w:t>Allowances for staff retired or placed on leave in the interests of the service</w:t>
            </w:r>
          </w:p>
        </w:tc>
        <w:tc>
          <w:tcPr>
            <w:tcW w:w="1559" w:type="dxa"/>
            <w:tcBorders>
              <w:top w:val="nil"/>
              <w:left w:val="nil"/>
              <w:bottom w:val="single" w:sz="4" w:space="0" w:color="auto"/>
              <w:right w:val="single" w:sz="4" w:space="0" w:color="auto"/>
            </w:tcBorders>
            <w:hideMark/>
          </w:tcPr>
          <w:p w14:paraId="0D19ABA9" w14:textId="77777777" w:rsidR="00780BB7" w:rsidRPr="00A758E1" w:rsidRDefault="00780BB7" w:rsidP="009967CE">
            <w:pPr>
              <w:jc w:val="right"/>
              <w:rPr>
                <w:color w:val="000000"/>
                <w:sz w:val="20"/>
                <w:lang w:eastAsia="en-IE"/>
              </w:rPr>
            </w:pPr>
            <w:r w:rsidRPr="00A758E1">
              <w:rPr>
                <w:sz w:val="20"/>
              </w:rPr>
              <w:t>3 804 598</w:t>
            </w:r>
          </w:p>
        </w:tc>
        <w:tc>
          <w:tcPr>
            <w:tcW w:w="1560" w:type="dxa"/>
            <w:tcBorders>
              <w:top w:val="nil"/>
              <w:left w:val="nil"/>
              <w:bottom w:val="single" w:sz="4" w:space="0" w:color="auto"/>
              <w:right w:val="single" w:sz="4" w:space="0" w:color="auto"/>
            </w:tcBorders>
            <w:hideMark/>
          </w:tcPr>
          <w:p w14:paraId="2CDB2D11" w14:textId="77777777" w:rsidR="00780BB7" w:rsidRPr="00A758E1" w:rsidRDefault="00780BB7" w:rsidP="009967CE">
            <w:pPr>
              <w:jc w:val="right"/>
              <w:rPr>
                <w:color w:val="000000"/>
                <w:sz w:val="20"/>
                <w:lang w:eastAsia="en-IE"/>
              </w:rPr>
            </w:pPr>
            <w:r w:rsidRPr="00A758E1">
              <w:rPr>
                <w:sz w:val="20"/>
              </w:rPr>
              <w:t>4 454 598</w:t>
            </w:r>
          </w:p>
        </w:tc>
        <w:tc>
          <w:tcPr>
            <w:tcW w:w="1559" w:type="dxa"/>
            <w:tcBorders>
              <w:top w:val="nil"/>
              <w:left w:val="nil"/>
              <w:bottom w:val="single" w:sz="4" w:space="0" w:color="auto"/>
              <w:right w:val="single" w:sz="4" w:space="0" w:color="auto"/>
            </w:tcBorders>
            <w:hideMark/>
          </w:tcPr>
          <w:p w14:paraId="6F5CA144" w14:textId="77777777" w:rsidR="00780BB7" w:rsidRPr="00A758E1" w:rsidRDefault="00780BB7" w:rsidP="009967CE">
            <w:pPr>
              <w:jc w:val="right"/>
              <w:rPr>
                <w:color w:val="000000"/>
                <w:sz w:val="20"/>
                <w:lang w:eastAsia="en-IE"/>
              </w:rPr>
            </w:pPr>
            <w:r w:rsidRPr="00A758E1">
              <w:rPr>
                <w:sz w:val="20"/>
              </w:rPr>
              <w:t>650 000</w:t>
            </w:r>
          </w:p>
        </w:tc>
      </w:tr>
      <w:tr w:rsidR="00780BB7" w:rsidRPr="00A758E1" w14:paraId="10DB9710"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5376447F" w14:textId="77777777" w:rsidR="00780BB7" w:rsidRPr="00A758E1" w:rsidRDefault="00780BB7" w:rsidP="009967CE">
            <w:pPr>
              <w:rPr>
                <w:color w:val="000000"/>
                <w:sz w:val="20"/>
                <w:lang w:eastAsia="en-IE"/>
              </w:rPr>
            </w:pPr>
            <w:r w:rsidRPr="00A758E1">
              <w:rPr>
                <w:sz w:val="20"/>
              </w:rPr>
              <w:t>1 4 0 2</w:t>
            </w:r>
          </w:p>
        </w:tc>
        <w:tc>
          <w:tcPr>
            <w:tcW w:w="2977" w:type="dxa"/>
            <w:tcBorders>
              <w:top w:val="nil"/>
              <w:left w:val="nil"/>
              <w:bottom w:val="single" w:sz="4" w:space="0" w:color="auto"/>
              <w:right w:val="single" w:sz="4" w:space="0" w:color="auto"/>
            </w:tcBorders>
            <w:noWrap/>
            <w:hideMark/>
          </w:tcPr>
          <w:p w14:paraId="7B2E960C" w14:textId="77777777" w:rsidR="00780BB7" w:rsidRPr="00A758E1" w:rsidRDefault="00780BB7" w:rsidP="009967CE">
            <w:pPr>
              <w:rPr>
                <w:color w:val="000000"/>
                <w:sz w:val="20"/>
                <w:lang w:eastAsia="en-IE"/>
              </w:rPr>
            </w:pPr>
            <w:r w:rsidRPr="00A758E1">
              <w:rPr>
                <w:sz w:val="20"/>
              </w:rPr>
              <w:t>Other staff — Drivers in the Secretariat</w:t>
            </w:r>
          </w:p>
        </w:tc>
        <w:tc>
          <w:tcPr>
            <w:tcW w:w="1559" w:type="dxa"/>
            <w:tcBorders>
              <w:top w:val="nil"/>
              <w:left w:val="nil"/>
              <w:bottom w:val="single" w:sz="4" w:space="0" w:color="auto"/>
              <w:right w:val="single" w:sz="4" w:space="0" w:color="auto"/>
            </w:tcBorders>
            <w:hideMark/>
          </w:tcPr>
          <w:p w14:paraId="453F495D" w14:textId="77777777" w:rsidR="00780BB7" w:rsidRPr="00A758E1" w:rsidRDefault="00780BB7" w:rsidP="009967CE">
            <w:pPr>
              <w:jc w:val="right"/>
              <w:rPr>
                <w:color w:val="000000"/>
                <w:sz w:val="20"/>
                <w:lang w:eastAsia="en-IE"/>
              </w:rPr>
            </w:pPr>
            <w:r w:rsidRPr="00A758E1">
              <w:rPr>
                <w:sz w:val="20"/>
              </w:rPr>
              <w:t>9 925 704</w:t>
            </w:r>
          </w:p>
        </w:tc>
        <w:tc>
          <w:tcPr>
            <w:tcW w:w="1560" w:type="dxa"/>
            <w:tcBorders>
              <w:top w:val="nil"/>
              <w:left w:val="nil"/>
              <w:bottom w:val="single" w:sz="4" w:space="0" w:color="auto"/>
              <w:right w:val="single" w:sz="4" w:space="0" w:color="auto"/>
            </w:tcBorders>
            <w:hideMark/>
          </w:tcPr>
          <w:p w14:paraId="27EE4A21" w14:textId="77777777" w:rsidR="00780BB7" w:rsidRPr="00A758E1" w:rsidRDefault="00780BB7" w:rsidP="009967CE">
            <w:pPr>
              <w:jc w:val="right"/>
              <w:rPr>
                <w:color w:val="000000"/>
                <w:sz w:val="20"/>
                <w:lang w:eastAsia="en-IE"/>
              </w:rPr>
            </w:pPr>
            <w:r w:rsidRPr="00A758E1">
              <w:rPr>
                <w:sz w:val="20"/>
              </w:rPr>
              <w:t>9 725 704</w:t>
            </w:r>
          </w:p>
        </w:tc>
        <w:tc>
          <w:tcPr>
            <w:tcW w:w="1559" w:type="dxa"/>
            <w:tcBorders>
              <w:top w:val="nil"/>
              <w:left w:val="nil"/>
              <w:bottom w:val="single" w:sz="4" w:space="0" w:color="auto"/>
              <w:right w:val="single" w:sz="4" w:space="0" w:color="auto"/>
            </w:tcBorders>
            <w:hideMark/>
          </w:tcPr>
          <w:p w14:paraId="7B9EA98E" w14:textId="77777777" w:rsidR="00780BB7" w:rsidRPr="00A758E1" w:rsidRDefault="00780BB7" w:rsidP="009967CE">
            <w:pPr>
              <w:jc w:val="right"/>
              <w:rPr>
                <w:color w:val="000000"/>
                <w:sz w:val="20"/>
                <w:lang w:eastAsia="en-IE"/>
              </w:rPr>
            </w:pPr>
            <w:r w:rsidRPr="00A758E1">
              <w:rPr>
                <w:sz w:val="20"/>
              </w:rPr>
              <w:t>-200 000</w:t>
            </w:r>
          </w:p>
        </w:tc>
      </w:tr>
      <w:tr w:rsidR="00780BB7" w:rsidRPr="00A758E1" w14:paraId="65819E16"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533EF8A2" w14:textId="77777777" w:rsidR="00780BB7" w:rsidRPr="00A758E1" w:rsidRDefault="00780BB7" w:rsidP="009967CE">
            <w:pPr>
              <w:rPr>
                <w:color w:val="000000"/>
                <w:sz w:val="20"/>
                <w:lang w:eastAsia="en-IE"/>
              </w:rPr>
            </w:pPr>
            <w:r w:rsidRPr="00A758E1">
              <w:rPr>
                <w:sz w:val="20"/>
              </w:rPr>
              <w:t>1 4 0 4</w:t>
            </w:r>
          </w:p>
        </w:tc>
        <w:tc>
          <w:tcPr>
            <w:tcW w:w="2977" w:type="dxa"/>
            <w:tcBorders>
              <w:top w:val="nil"/>
              <w:left w:val="nil"/>
              <w:bottom w:val="single" w:sz="4" w:space="0" w:color="auto"/>
              <w:right w:val="single" w:sz="4" w:space="0" w:color="auto"/>
            </w:tcBorders>
            <w:noWrap/>
            <w:hideMark/>
          </w:tcPr>
          <w:p w14:paraId="31D5450E" w14:textId="77777777" w:rsidR="00780BB7" w:rsidRPr="00A758E1" w:rsidRDefault="00780BB7" w:rsidP="009967CE">
            <w:pPr>
              <w:rPr>
                <w:color w:val="000000"/>
                <w:sz w:val="20"/>
                <w:lang w:eastAsia="en-IE"/>
              </w:rPr>
            </w:pPr>
            <w:r w:rsidRPr="00A758E1">
              <w:rPr>
                <w:sz w:val="20"/>
              </w:rPr>
              <w:t>Traineeships, seconded national experts, exchanges of officials and study visits</w:t>
            </w:r>
          </w:p>
        </w:tc>
        <w:tc>
          <w:tcPr>
            <w:tcW w:w="1559" w:type="dxa"/>
            <w:tcBorders>
              <w:top w:val="nil"/>
              <w:left w:val="nil"/>
              <w:bottom w:val="single" w:sz="4" w:space="0" w:color="auto"/>
              <w:right w:val="single" w:sz="4" w:space="0" w:color="auto"/>
            </w:tcBorders>
            <w:hideMark/>
          </w:tcPr>
          <w:p w14:paraId="5DC6FAA2" w14:textId="77777777" w:rsidR="00780BB7" w:rsidRPr="00A758E1" w:rsidRDefault="00780BB7" w:rsidP="009967CE">
            <w:pPr>
              <w:jc w:val="right"/>
              <w:rPr>
                <w:color w:val="000000"/>
                <w:sz w:val="20"/>
                <w:lang w:eastAsia="en-IE"/>
              </w:rPr>
            </w:pPr>
            <w:r w:rsidRPr="00A758E1">
              <w:rPr>
                <w:sz w:val="20"/>
              </w:rPr>
              <w:t>13 979 850</w:t>
            </w:r>
          </w:p>
        </w:tc>
        <w:tc>
          <w:tcPr>
            <w:tcW w:w="1560" w:type="dxa"/>
            <w:tcBorders>
              <w:top w:val="nil"/>
              <w:left w:val="nil"/>
              <w:bottom w:val="single" w:sz="4" w:space="0" w:color="auto"/>
              <w:right w:val="single" w:sz="4" w:space="0" w:color="auto"/>
            </w:tcBorders>
            <w:hideMark/>
          </w:tcPr>
          <w:p w14:paraId="3589FCCF" w14:textId="77777777" w:rsidR="00780BB7" w:rsidRPr="00A758E1" w:rsidRDefault="00780BB7" w:rsidP="009967CE">
            <w:pPr>
              <w:jc w:val="right"/>
              <w:rPr>
                <w:color w:val="000000"/>
                <w:sz w:val="20"/>
                <w:lang w:eastAsia="en-IE"/>
              </w:rPr>
            </w:pPr>
            <w:r w:rsidRPr="00A758E1">
              <w:rPr>
                <w:sz w:val="20"/>
              </w:rPr>
              <w:t>13 929 850</w:t>
            </w:r>
          </w:p>
        </w:tc>
        <w:tc>
          <w:tcPr>
            <w:tcW w:w="1559" w:type="dxa"/>
            <w:tcBorders>
              <w:top w:val="nil"/>
              <w:left w:val="nil"/>
              <w:bottom w:val="single" w:sz="4" w:space="0" w:color="auto"/>
              <w:right w:val="single" w:sz="4" w:space="0" w:color="auto"/>
            </w:tcBorders>
            <w:hideMark/>
          </w:tcPr>
          <w:p w14:paraId="09B45084" w14:textId="77777777" w:rsidR="00780BB7" w:rsidRPr="00A758E1" w:rsidRDefault="00780BB7" w:rsidP="009967CE">
            <w:pPr>
              <w:jc w:val="right"/>
              <w:rPr>
                <w:color w:val="000000"/>
                <w:sz w:val="20"/>
                <w:lang w:eastAsia="en-IE"/>
              </w:rPr>
            </w:pPr>
            <w:r w:rsidRPr="00A758E1">
              <w:rPr>
                <w:sz w:val="20"/>
              </w:rPr>
              <w:t>-50 000</w:t>
            </w:r>
          </w:p>
        </w:tc>
      </w:tr>
      <w:tr w:rsidR="00780BB7" w:rsidRPr="00A758E1" w14:paraId="2617EC73"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389A8C6E" w14:textId="77777777" w:rsidR="00780BB7" w:rsidRPr="00A758E1" w:rsidRDefault="00780BB7" w:rsidP="009967CE">
            <w:pPr>
              <w:rPr>
                <w:color w:val="000000"/>
                <w:sz w:val="20"/>
                <w:lang w:eastAsia="en-IE"/>
              </w:rPr>
            </w:pPr>
            <w:r w:rsidRPr="00A758E1">
              <w:rPr>
                <w:sz w:val="20"/>
              </w:rPr>
              <w:t>1 6 3 0</w:t>
            </w:r>
          </w:p>
        </w:tc>
        <w:tc>
          <w:tcPr>
            <w:tcW w:w="2977" w:type="dxa"/>
            <w:tcBorders>
              <w:top w:val="nil"/>
              <w:left w:val="nil"/>
              <w:bottom w:val="single" w:sz="4" w:space="0" w:color="auto"/>
              <w:right w:val="single" w:sz="4" w:space="0" w:color="auto"/>
            </w:tcBorders>
            <w:noWrap/>
            <w:hideMark/>
          </w:tcPr>
          <w:p w14:paraId="1C0A3B05" w14:textId="77777777" w:rsidR="00780BB7" w:rsidRPr="00A758E1" w:rsidRDefault="00780BB7" w:rsidP="009967CE">
            <w:pPr>
              <w:rPr>
                <w:color w:val="000000"/>
                <w:sz w:val="20"/>
                <w:lang w:eastAsia="en-IE"/>
              </w:rPr>
            </w:pPr>
            <w:r w:rsidRPr="00A758E1">
              <w:rPr>
                <w:sz w:val="20"/>
              </w:rPr>
              <w:t>Social welfare</w:t>
            </w:r>
          </w:p>
        </w:tc>
        <w:tc>
          <w:tcPr>
            <w:tcW w:w="1559" w:type="dxa"/>
            <w:tcBorders>
              <w:top w:val="nil"/>
              <w:left w:val="nil"/>
              <w:bottom w:val="single" w:sz="4" w:space="0" w:color="auto"/>
              <w:right w:val="single" w:sz="4" w:space="0" w:color="auto"/>
            </w:tcBorders>
            <w:hideMark/>
          </w:tcPr>
          <w:p w14:paraId="4F86E73D" w14:textId="77777777" w:rsidR="00780BB7" w:rsidRPr="00A758E1" w:rsidRDefault="00780BB7" w:rsidP="009967CE">
            <w:pPr>
              <w:jc w:val="right"/>
              <w:rPr>
                <w:color w:val="000000"/>
                <w:sz w:val="20"/>
                <w:lang w:eastAsia="en-IE"/>
              </w:rPr>
            </w:pPr>
            <w:r w:rsidRPr="00A758E1">
              <w:rPr>
                <w:sz w:val="20"/>
              </w:rPr>
              <w:t>1 076 088</w:t>
            </w:r>
          </w:p>
        </w:tc>
        <w:tc>
          <w:tcPr>
            <w:tcW w:w="1560" w:type="dxa"/>
            <w:tcBorders>
              <w:top w:val="nil"/>
              <w:left w:val="nil"/>
              <w:bottom w:val="single" w:sz="4" w:space="0" w:color="auto"/>
              <w:right w:val="single" w:sz="4" w:space="0" w:color="auto"/>
            </w:tcBorders>
            <w:hideMark/>
          </w:tcPr>
          <w:p w14:paraId="0561E063" w14:textId="77777777" w:rsidR="00780BB7" w:rsidRPr="00A758E1" w:rsidRDefault="00780BB7" w:rsidP="009967CE">
            <w:pPr>
              <w:jc w:val="right"/>
              <w:rPr>
                <w:color w:val="000000"/>
                <w:sz w:val="20"/>
                <w:lang w:eastAsia="en-IE"/>
              </w:rPr>
            </w:pPr>
            <w:r w:rsidRPr="00A758E1">
              <w:rPr>
                <w:sz w:val="20"/>
              </w:rPr>
              <w:t>1 217 088</w:t>
            </w:r>
          </w:p>
        </w:tc>
        <w:tc>
          <w:tcPr>
            <w:tcW w:w="1559" w:type="dxa"/>
            <w:tcBorders>
              <w:top w:val="nil"/>
              <w:left w:val="nil"/>
              <w:bottom w:val="single" w:sz="4" w:space="0" w:color="auto"/>
              <w:right w:val="single" w:sz="4" w:space="0" w:color="auto"/>
            </w:tcBorders>
            <w:hideMark/>
          </w:tcPr>
          <w:p w14:paraId="16E9E58C" w14:textId="77777777" w:rsidR="00780BB7" w:rsidRPr="00A758E1" w:rsidRDefault="00780BB7" w:rsidP="009967CE">
            <w:pPr>
              <w:jc w:val="right"/>
              <w:rPr>
                <w:color w:val="000000"/>
                <w:sz w:val="20"/>
                <w:lang w:eastAsia="en-IE"/>
              </w:rPr>
            </w:pPr>
            <w:r w:rsidRPr="00A758E1">
              <w:rPr>
                <w:sz w:val="20"/>
              </w:rPr>
              <w:t>141 000</w:t>
            </w:r>
          </w:p>
        </w:tc>
      </w:tr>
      <w:tr w:rsidR="00780BB7" w:rsidRPr="00A758E1" w14:paraId="7C7B12AC"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7ED6C147" w14:textId="77777777" w:rsidR="00780BB7" w:rsidRPr="00A758E1" w:rsidRDefault="00780BB7" w:rsidP="009967CE">
            <w:pPr>
              <w:rPr>
                <w:color w:val="000000"/>
                <w:sz w:val="20"/>
                <w:lang w:eastAsia="en-IE"/>
              </w:rPr>
            </w:pPr>
            <w:r w:rsidRPr="00A758E1">
              <w:rPr>
                <w:sz w:val="20"/>
              </w:rPr>
              <w:t>2 0 0 0</w:t>
            </w:r>
          </w:p>
        </w:tc>
        <w:tc>
          <w:tcPr>
            <w:tcW w:w="2977" w:type="dxa"/>
            <w:tcBorders>
              <w:top w:val="nil"/>
              <w:left w:val="nil"/>
              <w:bottom w:val="single" w:sz="4" w:space="0" w:color="auto"/>
              <w:right w:val="single" w:sz="4" w:space="0" w:color="auto"/>
            </w:tcBorders>
            <w:noWrap/>
            <w:hideMark/>
          </w:tcPr>
          <w:p w14:paraId="0FC1C844" w14:textId="77777777" w:rsidR="00780BB7" w:rsidRPr="00A758E1" w:rsidRDefault="00780BB7" w:rsidP="009967CE">
            <w:pPr>
              <w:rPr>
                <w:color w:val="000000"/>
                <w:sz w:val="20"/>
                <w:lang w:eastAsia="en-IE"/>
              </w:rPr>
            </w:pPr>
            <w:r w:rsidRPr="00A758E1">
              <w:rPr>
                <w:sz w:val="20"/>
              </w:rPr>
              <w:t>Rent</w:t>
            </w:r>
          </w:p>
        </w:tc>
        <w:tc>
          <w:tcPr>
            <w:tcW w:w="1559" w:type="dxa"/>
            <w:tcBorders>
              <w:top w:val="nil"/>
              <w:left w:val="nil"/>
              <w:bottom w:val="single" w:sz="4" w:space="0" w:color="auto"/>
              <w:right w:val="single" w:sz="4" w:space="0" w:color="auto"/>
            </w:tcBorders>
            <w:hideMark/>
          </w:tcPr>
          <w:p w14:paraId="182C9BC4" w14:textId="77777777" w:rsidR="00780BB7" w:rsidRPr="00A758E1" w:rsidRDefault="00780BB7" w:rsidP="009967CE">
            <w:pPr>
              <w:jc w:val="right"/>
              <w:rPr>
                <w:color w:val="000000"/>
                <w:sz w:val="20"/>
                <w:lang w:eastAsia="en-IE"/>
              </w:rPr>
            </w:pPr>
            <w:r w:rsidRPr="00A758E1">
              <w:rPr>
                <w:sz w:val="20"/>
              </w:rPr>
              <w:t>27 600 000</w:t>
            </w:r>
          </w:p>
        </w:tc>
        <w:tc>
          <w:tcPr>
            <w:tcW w:w="1560" w:type="dxa"/>
            <w:tcBorders>
              <w:top w:val="nil"/>
              <w:left w:val="nil"/>
              <w:bottom w:val="single" w:sz="4" w:space="0" w:color="auto"/>
              <w:right w:val="single" w:sz="4" w:space="0" w:color="auto"/>
            </w:tcBorders>
            <w:hideMark/>
          </w:tcPr>
          <w:p w14:paraId="0260777D" w14:textId="77777777" w:rsidR="00780BB7" w:rsidRPr="00A758E1" w:rsidRDefault="00780BB7" w:rsidP="009967CE">
            <w:pPr>
              <w:jc w:val="right"/>
              <w:rPr>
                <w:color w:val="000000"/>
                <w:sz w:val="20"/>
                <w:lang w:eastAsia="en-IE"/>
              </w:rPr>
            </w:pPr>
            <w:r w:rsidRPr="00A758E1">
              <w:rPr>
                <w:sz w:val="20"/>
              </w:rPr>
              <w:t>26 900 000</w:t>
            </w:r>
          </w:p>
        </w:tc>
        <w:tc>
          <w:tcPr>
            <w:tcW w:w="1559" w:type="dxa"/>
            <w:tcBorders>
              <w:top w:val="nil"/>
              <w:left w:val="nil"/>
              <w:bottom w:val="single" w:sz="4" w:space="0" w:color="auto"/>
              <w:right w:val="single" w:sz="4" w:space="0" w:color="auto"/>
            </w:tcBorders>
            <w:hideMark/>
          </w:tcPr>
          <w:p w14:paraId="49D49C40" w14:textId="77777777" w:rsidR="00780BB7" w:rsidRPr="00A758E1" w:rsidRDefault="00780BB7" w:rsidP="009967CE">
            <w:pPr>
              <w:jc w:val="right"/>
              <w:rPr>
                <w:color w:val="000000"/>
                <w:sz w:val="20"/>
                <w:lang w:eastAsia="en-IE"/>
              </w:rPr>
            </w:pPr>
            <w:r w:rsidRPr="00A758E1">
              <w:rPr>
                <w:sz w:val="20"/>
              </w:rPr>
              <w:t>-700 000</w:t>
            </w:r>
          </w:p>
        </w:tc>
      </w:tr>
      <w:tr w:rsidR="00780BB7" w:rsidRPr="00A758E1" w14:paraId="581104E8"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8885602" w14:textId="77777777" w:rsidR="00780BB7" w:rsidRPr="00A758E1" w:rsidRDefault="00780BB7" w:rsidP="009967CE">
            <w:pPr>
              <w:rPr>
                <w:color w:val="000000"/>
                <w:sz w:val="20"/>
                <w:lang w:eastAsia="en-IE"/>
              </w:rPr>
            </w:pPr>
            <w:r w:rsidRPr="00A758E1">
              <w:rPr>
                <w:sz w:val="20"/>
              </w:rPr>
              <w:t>2 0 0 1</w:t>
            </w:r>
          </w:p>
        </w:tc>
        <w:tc>
          <w:tcPr>
            <w:tcW w:w="2977" w:type="dxa"/>
            <w:tcBorders>
              <w:top w:val="nil"/>
              <w:left w:val="nil"/>
              <w:bottom w:val="single" w:sz="4" w:space="0" w:color="auto"/>
              <w:right w:val="single" w:sz="4" w:space="0" w:color="auto"/>
            </w:tcBorders>
            <w:noWrap/>
            <w:hideMark/>
          </w:tcPr>
          <w:p w14:paraId="41585894" w14:textId="77777777" w:rsidR="00780BB7" w:rsidRPr="00A758E1" w:rsidRDefault="00780BB7" w:rsidP="009967CE">
            <w:pPr>
              <w:rPr>
                <w:color w:val="000000"/>
                <w:sz w:val="20"/>
                <w:lang w:eastAsia="en-IE"/>
              </w:rPr>
            </w:pPr>
            <w:r w:rsidRPr="00A758E1">
              <w:rPr>
                <w:sz w:val="20"/>
              </w:rPr>
              <w:t>Lease payments</w:t>
            </w:r>
          </w:p>
        </w:tc>
        <w:tc>
          <w:tcPr>
            <w:tcW w:w="1559" w:type="dxa"/>
            <w:tcBorders>
              <w:top w:val="nil"/>
              <w:left w:val="nil"/>
              <w:bottom w:val="single" w:sz="4" w:space="0" w:color="auto"/>
              <w:right w:val="single" w:sz="4" w:space="0" w:color="auto"/>
            </w:tcBorders>
            <w:hideMark/>
          </w:tcPr>
          <w:p w14:paraId="754AF509" w14:textId="77777777" w:rsidR="00780BB7" w:rsidRPr="00A758E1" w:rsidRDefault="00780BB7" w:rsidP="009967CE">
            <w:pPr>
              <w:jc w:val="right"/>
              <w:rPr>
                <w:color w:val="000000"/>
                <w:sz w:val="20"/>
                <w:lang w:eastAsia="en-IE"/>
              </w:rPr>
            </w:pPr>
            <w:r w:rsidRPr="00A758E1">
              <w:rPr>
                <w:sz w:val="20"/>
              </w:rPr>
              <w:t>0</w:t>
            </w:r>
          </w:p>
        </w:tc>
        <w:tc>
          <w:tcPr>
            <w:tcW w:w="1560" w:type="dxa"/>
            <w:tcBorders>
              <w:top w:val="nil"/>
              <w:left w:val="nil"/>
              <w:bottom w:val="single" w:sz="4" w:space="0" w:color="auto"/>
              <w:right w:val="single" w:sz="4" w:space="0" w:color="auto"/>
            </w:tcBorders>
            <w:hideMark/>
          </w:tcPr>
          <w:p w14:paraId="57A76137" w14:textId="77777777" w:rsidR="00780BB7" w:rsidRPr="00A758E1" w:rsidRDefault="00780BB7" w:rsidP="009967CE">
            <w:pPr>
              <w:jc w:val="right"/>
              <w:rPr>
                <w:color w:val="000000"/>
                <w:sz w:val="20"/>
                <w:lang w:eastAsia="en-IE"/>
              </w:rPr>
            </w:pPr>
            <w:r w:rsidRPr="00A758E1">
              <w:rPr>
                <w:sz w:val="20"/>
              </w:rPr>
              <w:t>700 000</w:t>
            </w:r>
          </w:p>
        </w:tc>
        <w:tc>
          <w:tcPr>
            <w:tcW w:w="1559" w:type="dxa"/>
            <w:tcBorders>
              <w:top w:val="nil"/>
              <w:left w:val="nil"/>
              <w:bottom w:val="single" w:sz="4" w:space="0" w:color="auto"/>
              <w:right w:val="single" w:sz="4" w:space="0" w:color="auto"/>
            </w:tcBorders>
            <w:hideMark/>
          </w:tcPr>
          <w:p w14:paraId="4B495A10" w14:textId="77777777" w:rsidR="00780BB7" w:rsidRPr="00A758E1" w:rsidRDefault="00780BB7" w:rsidP="009967CE">
            <w:pPr>
              <w:jc w:val="right"/>
              <w:rPr>
                <w:color w:val="000000"/>
                <w:sz w:val="20"/>
                <w:lang w:eastAsia="en-IE"/>
              </w:rPr>
            </w:pPr>
            <w:r w:rsidRPr="00A758E1">
              <w:rPr>
                <w:sz w:val="20"/>
              </w:rPr>
              <w:t>700 000</w:t>
            </w:r>
          </w:p>
        </w:tc>
      </w:tr>
      <w:tr w:rsidR="00780BB7" w:rsidRPr="00A758E1" w14:paraId="396A3940"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FF6241B" w14:textId="77777777" w:rsidR="00780BB7" w:rsidRPr="00A758E1" w:rsidRDefault="00780BB7" w:rsidP="009967CE">
            <w:pPr>
              <w:rPr>
                <w:color w:val="000000"/>
                <w:sz w:val="20"/>
                <w:lang w:eastAsia="en-IE"/>
              </w:rPr>
            </w:pPr>
            <w:r w:rsidRPr="00A758E1">
              <w:rPr>
                <w:sz w:val="20"/>
              </w:rPr>
              <w:t>3 2 4 8</w:t>
            </w:r>
          </w:p>
        </w:tc>
        <w:tc>
          <w:tcPr>
            <w:tcW w:w="2977" w:type="dxa"/>
            <w:tcBorders>
              <w:top w:val="nil"/>
              <w:left w:val="nil"/>
              <w:bottom w:val="single" w:sz="4" w:space="0" w:color="auto"/>
              <w:right w:val="single" w:sz="4" w:space="0" w:color="auto"/>
            </w:tcBorders>
            <w:noWrap/>
            <w:hideMark/>
          </w:tcPr>
          <w:p w14:paraId="40D3E1E5" w14:textId="77777777" w:rsidR="00780BB7" w:rsidRPr="00A758E1" w:rsidRDefault="00780BB7" w:rsidP="009967CE">
            <w:pPr>
              <w:rPr>
                <w:color w:val="000000"/>
                <w:sz w:val="20"/>
                <w:lang w:eastAsia="en-IE"/>
              </w:rPr>
            </w:pPr>
            <w:r w:rsidRPr="00A758E1">
              <w:rPr>
                <w:sz w:val="20"/>
              </w:rPr>
              <w:t xml:space="preserve">Expenditure on </w:t>
            </w:r>
            <w:proofErr w:type="spellStart"/>
            <w:r w:rsidRPr="00A758E1">
              <w:rPr>
                <w:sz w:val="20"/>
              </w:rPr>
              <w:t>audiovisual</w:t>
            </w:r>
            <w:proofErr w:type="spellEnd"/>
            <w:r w:rsidRPr="00A758E1">
              <w:rPr>
                <w:sz w:val="20"/>
              </w:rPr>
              <w:t xml:space="preserve"> information</w:t>
            </w:r>
          </w:p>
        </w:tc>
        <w:tc>
          <w:tcPr>
            <w:tcW w:w="1559" w:type="dxa"/>
            <w:tcBorders>
              <w:top w:val="nil"/>
              <w:left w:val="nil"/>
              <w:bottom w:val="single" w:sz="4" w:space="0" w:color="auto"/>
              <w:right w:val="single" w:sz="4" w:space="0" w:color="auto"/>
            </w:tcBorders>
            <w:hideMark/>
          </w:tcPr>
          <w:p w14:paraId="1B8DEFFA" w14:textId="77777777" w:rsidR="00780BB7" w:rsidRPr="00A758E1" w:rsidRDefault="00780BB7" w:rsidP="009967CE">
            <w:pPr>
              <w:jc w:val="right"/>
              <w:rPr>
                <w:color w:val="000000"/>
                <w:sz w:val="20"/>
                <w:lang w:eastAsia="en-IE"/>
              </w:rPr>
            </w:pPr>
            <w:r w:rsidRPr="00A758E1">
              <w:rPr>
                <w:sz w:val="20"/>
              </w:rPr>
              <w:t>22 072 500</w:t>
            </w:r>
          </w:p>
        </w:tc>
        <w:tc>
          <w:tcPr>
            <w:tcW w:w="1560" w:type="dxa"/>
            <w:tcBorders>
              <w:top w:val="nil"/>
              <w:left w:val="nil"/>
              <w:bottom w:val="single" w:sz="4" w:space="0" w:color="auto"/>
              <w:right w:val="single" w:sz="4" w:space="0" w:color="auto"/>
            </w:tcBorders>
            <w:hideMark/>
          </w:tcPr>
          <w:p w14:paraId="2F3BFEDF" w14:textId="77777777" w:rsidR="00780BB7" w:rsidRPr="00A758E1" w:rsidRDefault="00780BB7" w:rsidP="009967CE">
            <w:pPr>
              <w:jc w:val="right"/>
              <w:rPr>
                <w:color w:val="000000"/>
                <w:sz w:val="20"/>
                <w:lang w:eastAsia="en-IE"/>
              </w:rPr>
            </w:pPr>
            <w:r w:rsidRPr="00A758E1">
              <w:rPr>
                <w:sz w:val="20"/>
              </w:rPr>
              <w:t>21 072 500</w:t>
            </w:r>
          </w:p>
        </w:tc>
        <w:tc>
          <w:tcPr>
            <w:tcW w:w="1559" w:type="dxa"/>
            <w:tcBorders>
              <w:top w:val="nil"/>
              <w:left w:val="nil"/>
              <w:bottom w:val="single" w:sz="4" w:space="0" w:color="auto"/>
              <w:right w:val="single" w:sz="4" w:space="0" w:color="auto"/>
            </w:tcBorders>
            <w:hideMark/>
          </w:tcPr>
          <w:p w14:paraId="2BAD7B91" w14:textId="77777777" w:rsidR="00780BB7" w:rsidRPr="00A758E1" w:rsidRDefault="00780BB7" w:rsidP="009967CE">
            <w:pPr>
              <w:jc w:val="right"/>
              <w:rPr>
                <w:color w:val="000000"/>
                <w:sz w:val="20"/>
                <w:lang w:eastAsia="en-IE"/>
              </w:rPr>
            </w:pPr>
            <w:r w:rsidRPr="00A758E1">
              <w:rPr>
                <w:sz w:val="20"/>
              </w:rPr>
              <w:t>-1 000 000</w:t>
            </w:r>
          </w:p>
        </w:tc>
      </w:tr>
      <w:tr w:rsidR="00780BB7" w:rsidRPr="00A758E1" w14:paraId="03880AFB"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3B232258" w14:textId="77777777" w:rsidR="00780BB7" w:rsidRPr="00A758E1" w:rsidRDefault="00780BB7" w:rsidP="009967CE">
            <w:pPr>
              <w:rPr>
                <w:color w:val="000000"/>
                <w:sz w:val="20"/>
                <w:lang w:eastAsia="en-IE"/>
              </w:rPr>
            </w:pPr>
            <w:r w:rsidRPr="00A758E1">
              <w:rPr>
                <w:sz w:val="20"/>
              </w:rPr>
              <w:t>4 0 0</w:t>
            </w:r>
          </w:p>
        </w:tc>
        <w:tc>
          <w:tcPr>
            <w:tcW w:w="2977" w:type="dxa"/>
            <w:tcBorders>
              <w:top w:val="nil"/>
              <w:left w:val="nil"/>
              <w:bottom w:val="single" w:sz="4" w:space="0" w:color="auto"/>
              <w:right w:val="single" w:sz="4" w:space="0" w:color="auto"/>
            </w:tcBorders>
            <w:noWrap/>
            <w:hideMark/>
          </w:tcPr>
          <w:p w14:paraId="4DE9587E" w14:textId="77777777" w:rsidR="00780BB7" w:rsidRPr="00A758E1" w:rsidRDefault="00780BB7" w:rsidP="009967CE">
            <w:pPr>
              <w:rPr>
                <w:color w:val="000000"/>
                <w:sz w:val="20"/>
                <w:lang w:eastAsia="en-IE"/>
              </w:rPr>
            </w:pPr>
            <w:r w:rsidRPr="00A758E1">
              <w:rPr>
                <w:sz w:val="20"/>
              </w:rPr>
              <w:t>Current administrative expenditure and expenditure relating to the political and information activities of the political groups and non-attached Members</w:t>
            </w:r>
          </w:p>
        </w:tc>
        <w:tc>
          <w:tcPr>
            <w:tcW w:w="1559" w:type="dxa"/>
            <w:tcBorders>
              <w:top w:val="nil"/>
              <w:left w:val="nil"/>
              <w:bottom w:val="single" w:sz="4" w:space="0" w:color="auto"/>
              <w:right w:val="single" w:sz="4" w:space="0" w:color="auto"/>
            </w:tcBorders>
            <w:hideMark/>
          </w:tcPr>
          <w:p w14:paraId="0BF4C167" w14:textId="77777777" w:rsidR="00780BB7" w:rsidRPr="00A758E1" w:rsidRDefault="00780BB7" w:rsidP="009967CE">
            <w:pPr>
              <w:jc w:val="right"/>
              <w:rPr>
                <w:color w:val="000000"/>
                <w:sz w:val="20"/>
                <w:lang w:eastAsia="en-IE"/>
              </w:rPr>
            </w:pPr>
            <w:r w:rsidRPr="00A758E1">
              <w:rPr>
                <w:sz w:val="20"/>
              </w:rPr>
              <w:t>69 000 000</w:t>
            </w:r>
          </w:p>
        </w:tc>
        <w:tc>
          <w:tcPr>
            <w:tcW w:w="1560" w:type="dxa"/>
            <w:tcBorders>
              <w:top w:val="nil"/>
              <w:left w:val="nil"/>
              <w:bottom w:val="single" w:sz="4" w:space="0" w:color="auto"/>
              <w:right w:val="single" w:sz="4" w:space="0" w:color="auto"/>
            </w:tcBorders>
            <w:hideMark/>
          </w:tcPr>
          <w:p w14:paraId="47AC47E9" w14:textId="77777777" w:rsidR="00780BB7" w:rsidRPr="00A758E1" w:rsidRDefault="00780BB7" w:rsidP="009967CE">
            <w:pPr>
              <w:jc w:val="right"/>
              <w:rPr>
                <w:color w:val="000000"/>
                <w:sz w:val="20"/>
                <w:lang w:eastAsia="en-IE"/>
              </w:rPr>
            </w:pPr>
            <w:r w:rsidRPr="00A758E1">
              <w:rPr>
                <w:sz w:val="20"/>
              </w:rPr>
              <w:t>70 000 000</w:t>
            </w:r>
          </w:p>
        </w:tc>
        <w:tc>
          <w:tcPr>
            <w:tcW w:w="1559" w:type="dxa"/>
            <w:tcBorders>
              <w:top w:val="nil"/>
              <w:left w:val="nil"/>
              <w:bottom w:val="single" w:sz="4" w:space="0" w:color="auto"/>
              <w:right w:val="single" w:sz="4" w:space="0" w:color="auto"/>
            </w:tcBorders>
            <w:hideMark/>
          </w:tcPr>
          <w:p w14:paraId="374F9807" w14:textId="77777777" w:rsidR="00780BB7" w:rsidRPr="00A758E1" w:rsidRDefault="00780BB7" w:rsidP="009967CE">
            <w:pPr>
              <w:jc w:val="right"/>
              <w:rPr>
                <w:color w:val="000000"/>
                <w:sz w:val="20"/>
                <w:lang w:eastAsia="en-IE"/>
              </w:rPr>
            </w:pPr>
            <w:r w:rsidRPr="00A758E1">
              <w:rPr>
                <w:sz w:val="20"/>
              </w:rPr>
              <w:t>1 000 000</w:t>
            </w:r>
          </w:p>
        </w:tc>
      </w:tr>
      <w:tr w:rsidR="00780BB7" w:rsidRPr="00A758E1" w14:paraId="77B937CF" w14:textId="77777777" w:rsidTr="009967CE">
        <w:trPr>
          <w:trHeight w:val="260"/>
        </w:trPr>
        <w:tc>
          <w:tcPr>
            <w:tcW w:w="1559" w:type="dxa"/>
            <w:tcBorders>
              <w:top w:val="nil"/>
              <w:left w:val="single" w:sz="4" w:space="0" w:color="auto"/>
              <w:bottom w:val="single" w:sz="4" w:space="0" w:color="auto"/>
              <w:right w:val="single" w:sz="4" w:space="0" w:color="auto"/>
            </w:tcBorders>
            <w:hideMark/>
          </w:tcPr>
          <w:p w14:paraId="1519E8C6" w14:textId="77777777" w:rsidR="00780BB7" w:rsidRPr="00A758E1" w:rsidRDefault="00780BB7" w:rsidP="009967CE">
            <w:pPr>
              <w:rPr>
                <w:color w:val="000000"/>
                <w:sz w:val="20"/>
                <w:lang w:eastAsia="en-IE"/>
              </w:rPr>
            </w:pPr>
            <w:r w:rsidRPr="00A758E1">
              <w:rPr>
                <w:sz w:val="20"/>
              </w:rPr>
              <w:t>4 2 2</w:t>
            </w:r>
          </w:p>
        </w:tc>
        <w:tc>
          <w:tcPr>
            <w:tcW w:w="2977" w:type="dxa"/>
            <w:tcBorders>
              <w:top w:val="nil"/>
              <w:left w:val="nil"/>
              <w:bottom w:val="single" w:sz="4" w:space="0" w:color="auto"/>
              <w:right w:val="single" w:sz="4" w:space="0" w:color="auto"/>
            </w:tcBorders>
            <w:noWrap/>
            <w:hideMark/>
          </w:tcPr>
          <w:p w14:paraId="1E03A024" w14:textId="77777777" w:rsidR="00780BB7" w:rsidRPr="00A758E1" w:rsidRDefault="00780BB7" w:rsidP="009967CE">
            <w:pPr>
              <w:rPr>
                <w:color w:val="000000"/>
                <w:sz w:val="20"/>
                <w:lang w:eastAsia="en-IE"/>
              </w:rPr>
            </w:pPr>
            <w:r w:rsidRPr="00A758E1">
              <w:rPr>
                <w:sz w:val="20"/>
              </w:rPr>
              <w:t>Expenditure relating to parliamentary assistance</w:t>
            </w:r>
          </w:p>
        </w:tc>
        <w:tc>
          <w:tcPr>
            <w:tcW w:w="1559" w:type="dxa"/>
            <w:tcBorders>
              <w:top w:val="nil"/>
              <w:left w:val="nil"/>
              <w:bottom w:val="single" w:sz="4" w:space="0" w:color="auto"/>
              <w:right w:val="single" w:sz="4" w:space="0" w:color="auto"/>
            </w:tcBorders>
            <w:hideMark/>
          </w:tcPr>
          <w:p w14:paraId="0C233F00" w14:textId="77777777" w:rsidR="00780BB7" w:rsidRPr="00A758E1" w:rsidRDefault="00780BB7" w:rsidP="009967CE">
            <w:pPr>
              <w:jc w:val="right"/>
              <w:rPr>
                <w:color w:val="000000"/>
                <w:sz w:val="20"/>
                <w:lang w:eastAsia="en-IE"/>
              </w:rPr>
            </w:pPr>
            <w:r w:rsidRPr="00A758E1">
              <w:rPr>
                <w:sz w:val="20"/>
              </w:rPr>
              <w:t>264 255 176</w:t>
            </w:r>
          </w:p>
        </w:tc>
        <w:tc>
          <w:tcPr>
            <w:tcW w:w="1560" w:type="dxa"/>
            <w:tcBorders>
              <w:top w:val="nil"/>
              <w:left w:val="nil"/>
              <w:bottom w:val="single" w:sz="4" w:space="0" w:color="auto"/>
              <w:right w:val="single" w:sz="4" w:space="0" w:color="auto"/>
            </w:tcBorders>
            <w:hideMark/>
          </w:tcPr>
          <w:p w14:paraId="3F34A623" w14:textId="77777777" w:rsidR="00780BB7" w:rsidRPr="00A758E1" w:rsidRDefault="00780BB7" w:rsidP="009967CE">
            <w:pPr>
              <w:jc w:val="right"/>
              <w:rPr>
                <w:color w:val="000000"/>
                <w:sz w:val="20"/>
                <w:lang w:eastAsia="en-IE"/>
              </w:rPr>
            </w:pPr>
            <w:r w:rsidRPr="00A758E1">
              <w:rPr>
                <w:sz w:val="20"/>
              </w:rPr>
              <w:t>263 855 176</w:t>
            </w:r>
          </w:p>
        </w:tc>
        <w:tc>
          <w:tcPr>
            <w:tcW w:w="1559" w:type="dxa"/>
            <w:tcBorders>
              <w:top w:val="nil"/>
              <w:left w:val="nil"/>
              <w:bottom w:val="single" w:sz="4" w:space="0" w:color="auto"/>
              <w:right w:val="single" w:sz="4" w:space="0" w:color="auto"/>
            </w:tcBorders>
            <w:hideMark/>
          </w:tcPr>
          <w:p w14:paraId="61D65CF6" w14:textId="77777777" w:rsidR="00780BB7" w:rsidRPr="00A758E1" w:rsidRDefault="00780BB7" w:rsidP="009967CE">
            <w:pPr>
              <w:jc w:val="right"/>
              <w:rPr>
                <w:color w:val="000000"/>
                <w:sz w:val="20"/>
                <w:lang w:eastAsia="en-IE"/>
              </w:rPr>
            </w:pPr>
            <w:r w:rsidRPr="00A758E1">
              <w:rPr>
                <w:sz w:val="20"/>
              </w:rPr>
              <w:t>-400 000</w:t>
            </w:r>
          </w:p>
        </w:tc>
      </w:tr>
      <w:tr w:rsidR="00780BB7" w:rsidRPr="00A758E1" w14:paraId="0DF6CA45" w14:textId="77777777" w:rsidTr="009967CE">
        <w:trPr>
          <w:trHeight w:val="260"/>
        </w:trPr>
        <w:tc>
          <w:tcPr>
            <w:tcW w:w="1559" w:type="dxa"/>
            <w:tcBorders>
              <w:top w:val="nil"/>
              <w:left w:val="single" w:sz="4" w:space="0" w:color="auto"/>
              <w:bottom w:val="single" w:sz="4" w:space="0" w:color="auto"/>
              <w:right w:val="single" w:sz="4" w:space="0" w:color="auto"/>
            </w:tcBorders>
            <w:shd w:val="clear" w:color="auto" w:fill="F2F2F2"/>
            <w:hideMark/>
          </w:tcPr>
          <w:p w14:paraId="179EF65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2977" w:type="dxa"/>
            <w:tcBorders>
              <w:top w:val="nil"/>
              <w:left w:val="nil"/>
              <w:bottom w:val="single" w:sz="4" w:space="0" w:color="auto"/>
              <w:right w:val="single" w:sz="4" w:space="0" w:color="auto"/>
            </w:tcBorders>
            <w:shd w:val="clear" w:color="auto" w:fill="F2F2F2"/>
            <w:noWrap/>
            <w:hideMark/>
          </w:tcPr>
          <w:p w14:paraId="485E127F"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1559" w:type="dxa"/>
            <w:tcBorders>
              <w:top w:val="nil"/>
              <w:left w:val="nil"/>
              <w:bottom w:val="single" w:sz="4" w:space="0" w:color="auto"/>
              <w:right w:val="nil"/>
            </w:tcBorders>
            <w:shd w:val="clear" w:color="auto" w:fill="F2F2F2"/>
            <w:hideMark/>
          </w:tcPr>
          <w:p w14:paraId="5BF85B44"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60" w:type="dxa"/>
            <w:tcBorders>
              <w:top w:val="nil"/>
              <w:left w:val="nil"/>
              <w:bottom w:val="single" w:sz="4" w:space="0" w:color="auto"/>
              <w:right w:val="nil"/>
            </w:tcBorders>
            <w:shd w:val="clear" w:color="auto" w:fill="F2F2F2"/>
            <w:hideMark/>
          </w:tcPr>
          <w:p w14:paraId="61D2245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single" w:sz="4" w:space="0" w:color="auto"/>
            </w:tcBorders>
            <w:shd w:val="clear" w:color="auto" w:fill="F2F2F2"/>
            <w:hideMark/>
          </w:tcPr>
          <w:p w14:paraId="55C8A88B" w14:textId="77777777" w:rsidR="00780BB7" w:rsidRPr="00A758E1" w:rsidRDefault="00780BB7" w:rsidP="009967CE">
            <w:pPr>
              <w:jc w:val="right"/>
              <w:rPr>
                <w:b/>
                <w:bCs/>
                <w:color w:val="000000"/>
                <w:sz w:val="20"/>
                <w:lang w:eastAsia="en-IE"/>
              </w:rPr>
            </w:pPr>
            <w:r w:rsidRPr="00A758E1">
              <w:rPr>
                <w:b/>
                <w:bCs/>
                <w:color w:val="000000"/>
                <w:sz w:val="20"/>
                <w:lang w:eastAsia="en-IE"/>
              </w:rPr>
              <w:t>0</w:t>
            </w:r>
          </w:p>
        </w:tc>
      </w:tr>
    </w:tbl>
    <w:p w14:paraId="4FBA7083" w14:textId="77777777" w:rsidR="00780BB7" w:rsidRPr="00A758E1" w:rsidRDefault="00780BB7" w:rsidP="00780BB7">
      <w:pPr>
        <w:spacing w:before="240"/>
        <w:jc w:val="both"/>
        <w:rPr>
          <w:rFonts w:eastAsiaTheme="minorHAnsi"/>
          <w:szCs w:val="24"/>
          <w:lang w:eastAsia="en-US"/>
        </w:rPr>
      </w:pPr>
      <w:r w:rsidRPr="00A758E1">
        <w:rPr>
          <w:szCs w:val="24"/>
        </w:rPr>
        <w:t>As a consequence, the agreed level of commitment appropriations is set at EUR 12 845,0 million, with no margin left under the expenditure the ceiling of heading 7 and the mobilisation of the Single Margin Instrument for an amount of EUR 721,0 million in accordance with Article 11(1)(a) of the MFF Regulation.</w:t>
      </w:r>
    </w:p>
    <w:p w14:paraId="3E7B3B50" w14:textId="77777777" w:rsidR="00780BB7" w:rsidRPr="00A758E1" w:rsidRDefault="00780BB7" w:rsidP="00780BB7">
      <w:pPr>
        <w:spacing w:before="120"/>
        <w:rPr>
          <w:b/>
          <w:szCs w:val="24"/>
        </w:rPr>
      </w:pPr>
      <w:r w:rsidRPr="00A758E1">
        <w:rPr>
          <w:b/>
          <w:szCs w:val="24"/>
        </w:rPr>
        <w:t>Thematic special instruments: EGF, ESR, EAR and BAR</w:t>
      </w:r>
    </w:p>
    <w:p w14:paraId="189F5138" w14:textId="77777777" w:rsidR="00780BB7" w:rsidRPr="00A758E1" w:rsidRDefault="00780BB7" w:rsidP="00780BB7">
      <w:pPr>
        <w:spacing w:before="120" w:after="240"/>
        <w:jc w:val="both"/>
        <w:rPr>
          <w:szCs w:val="24"/>
        </w:rPr>
      </w:pPr>
      <w:r w:rsidRPr="00A758E1">
        <w:rPr>
          <w:szCs w:val="24"/>
        </w:rPr>
        <w:t xml:space="preserve">Commitment appropriations for the European Globalisation Adjustment Fund for Displaced Workers (EGF), the European Solidarity Reserve (ESR), the Emergency Aid Reserve (EAR) and the </w:t>
      </w:r>
      <w:proofErr w:type="spellStart"/>
      <w:r w:rsidRPr="00A758E1">
        <w:rPr>
          <w:szCs w:val="24"/>
        </w:rPr>
        <w:t>Brexit</w:t>
      </w:r>
      <w:proofErr w:type="spellEnd"/>
      <w:r w:rsidRPr="00A758E1">
        <w:rPr>
          <w:szCs w:val="24"/>
        </w:rPr>
        <w:t xml:space="preserve"> Adjustment Reserve (BAR) are set at the level proposed by the Commission in the Draft Budget.</w:t>
      </w:r>
    </w:p>
    <w:p w14:paraId="32FB8D10" w14:textId="77777777" w:rsidR="00780BB7" w:rsidRPr="00A758E1" w:rsidRDefault="00780BB7" w:rsidP="00780BB7">
      <w:pPr>
        <w:keepNext/>
        <w:spacing w:before="120" w:after="120"/>
        <w:rPr>
          <w:rFonts w:ascii="Arial" w:hAnsi="Arial" w:cs="Arial"/>
          <w:b/>
          <w:bCs/>
          <w:sz w:val="22"/>
          <w:szCs w:val="22"/>
        </w:rPr>
      </w:pPr>
      <w:r w:rsidRPr="00A758E1">
        <w:rPr>
          <w:rFonts w:ascii="Arial" w:hAnsi="Arial" w:cs="Arial"/>
          <w:b/>
          <w:bCs/>
        </w:rPr>
        <w:t>1.4. Payment appropriations</w:t>
      </w:r>
    </w:p>
    <w:p w14:paraId="775F6FBB" w14:textId="77777777" w:rsidR="00780BB7" w:rsidRPr="00A758E1" w:rsidRDefault="00780BB7" w:rsidP="00780BB7">
      <w:pPr>
        <w:spacing w:before="120" w:after="120"/>
        <w:jc w:val="both"/>
        <w:rPr>
          <w:szCs w:val="24"/>
        </w:rPr>
      </w:pPr>
      <w:r w:rsidRPr="00A758E1">
        <w:rPr>
          <w:szCs w:val="24"/>
        </w:rPr>
        <w:t>The overall level of payment appropriations in the 2025 budget is set at the level of the Draft Budget, as amended by Amending Letter 1/2025 with the following adjustments agreed by the Conciliation Committee:</w:t>
      </w:r>
    </w:p>
    <w:p w14:paraId="234E5FBB" w14:textId="77777777" w:rsidR="00780BB7" w:rsidRPr="00A758E1" w:rsidRDefault="00780BB7" w:rsidP="00780BB7">
      <w:pPr>
        <w:spacing w:before="120" w:after="120" w:line="276" w:lineRule="auto"/>
        <w:ind w:left="714" w:hanging="357"/>
        <w:jc w:val="both"/>
      </w:pPr>
      <w:r w:rsidRPr="00A758E1">
        <w:rPr>
          <w:szCs w:val="24"/>
        </w:rPr>
        <w:t>1.</w:t>
      </w:r>
      <w:r w:rsidRPr="00A758E1">
        <w:rPr>
          <w:szCs w:val="24"/>
        </w:rPr>
        <w:tab/>
      </w:r>
      <w:r w:rsidRPr="00A758E1">
        <w:t xml:space="preserve">The agreed level of commitment appropriations for non-differentiated expenditure (headings 1 to 6), for which the level of payment appropriations is equal to the level of commitment appropriations, is taken into account. </w:t>
      </w:r>
      <w:bookmarkStart w:id="18" w:name="_Hlk181112526"/>
      <w:r w:rsidRPr="00A758E1">
        <w:t>This applies to the overall reduction for the EAGF by EUR 201</w:t>
      </w:r>
      <w:proofErr w:type="gramStart"/>
      <w:r w:rsidRPr="00A758E1">
        <w:t>,1</w:t>
      </w:r>
      <w:proofErr w:type="gramEnd"/>
      <w:r w:rsidRPr="00A758E1">
        <w:t xml:space="preserve"> million</w:t>
      </w:r>
      <w:bookmarkEnd w:id="18"/>
      <w:r w:rsidRPr="00A758E1">
        <w:t>. Taking into account also the adjustment to the Union contribution to decentralised agencies, the combined effect is a decrease of EUR 194</w:t>
      </w:r>
      <w:proofErr w:type="gramStart"/>
      <w:r w:rsidRPr="00A758E1">
        <w:t>,1</w:t>
      </w:r>
      <w:proofErr w:type="gramEnd"/>
      <w:r w:rsidRPr="00A758E1">
        <w:t xml:space="preserve"> million; </w:t>
      </w:r>
    </w:p>
    <w:p w14:paraId="10BB5A16" w14:textId="77777777" w:rsidR="00780BB7" w:rsidRPr="00A758E1" w:rsidRDefault="00780BB7" w:rsidP="00780BB7">
      <w:pPr>
        <w:ind w:left="720" w:hanging="360"/>
      </w:pPr>
      <w:r w:rsidRPr="00A758E1">
        <w:rPr>
          <w:szCs w:val="24"/>
        </w:rPr>
        <w:t>2.</w:t>
      </w:r>
      <w:r w:rsidRPr="00A758E1">
        <w:rPr>
          <w:szCs w:val="24"/>
        </w:rPr>
        <w:tab/>
      </w:r>
      <w:r w:rsidRPr="00A758E1">
        <w:t>The adjustment under heading 7 resulting in an increase of EUR 10</w:t>
      </w:r>
      <w:proofErr w:type="gramStart"/>
      <w:r w:rsidRPr="00A758E1">
        <w:t>,8</w:t>
      </w:r>
      <w:proofErr w:type="gramEnd"/>
      <w:r w:rsidRPr="00A758E1">
        <w:t> million;</w:t>
      </w:r>
    </w:p>
    <w:p w14:paraId="7E7BA69A" w14:textId="77777777" w:rsidR="00780BB7" w:rsidRPr="00A758E1" w:rsidRDefault="00780BB7" w:rsidP="00780BB7">
      <w:pPr>
        <w:widowControl/>
        <w:spacing w:before="120" w:after="120" w:line="276" w:lineRule="auto"/>
        <w:ind w:left="720" w:hanging="360"/>
        <w:jc w:val="both"/>
        <w:rPr>
          <w:szCs w:val="24"/>
        </w:rPr>
      </w:pPr>
      <w:r w:rsidRPr="00A758E1">
        <w:rPr>
          <w:szCs w:val="24"/>
        </w:rPr>
        <w:t>3.</w:t>
      </w:r>
      <w:r w:rsidRPr="00A758E1">
        <w:rPr>
          <w:szCs w:val="24"/>
        </w:rPr>
        <w:tab/>
        <w:t xml:space="preserve">The payment appropriations for all </w:t>
      </w:r>
      <w:r w:rsidRPr="00A758E1">
        <w:rPr>
          <w:i/>
          <w:szCs w:val="24"/>
        </w:rPr>
        <w:t>new</w:t>
      </w:r>
      <w:r w:rsidRPr="00A758E1">
        <w:rPr>
          <w:szCs w:val="24"/>
        </w:rPr>
        <w:t xml:space="preserve"> pilot projects and preparatory actions proposed by the Parliament are set at 25% of the corresponding commitment appropriations, or at the level proposed by Parliament, if lower. In the case of extension of existing pilot projects and preparatory actions, the level of payment appropriations is the level defined in the Draft Budget as amended by the Amending letter 1/2025 plus 25% of the corresponding new commitment appropriations, or at the level proposed by Parliament, if lower. The combined effect is an increase of EUR 26</w:t>
      </w:r>
      <w:proofErr w:type="gramStart"/>
      <w:r w:rsidRPr="00A758E1">
        <w:rPr>
          <w:szCs w:val="24"/>
        </w:rPr>
        <w:t>,1</w:t>
      </w:r>
      <w:proofErr w:type="gramEnd"/>
      <w:r w:rsidRPr="00A758E1">
        <w:rPr>
          <w:szCs w:val="24"/>
        </w:rPr>
        <w:t> million;</w:t>
      </w:r>
    </w:p>
    <w:p w14:paraId="68B34D04" w14:textId="77777777" w:rsidR="00780BB7" w:rsidRPr="00A758E1" w:rsidRDefault="00780BB7" w:rsidP="00780BB7">
      <w:pPr>
        <w:widowControl/>
        <w:spacing w:before="120" w:after="240" w:line="276" w:lineRule="auto"/>
        <w:ind w:left="714" w:hanging="357"/>
        <w:jc w:val="both"/>
        <w:rPr>
          <w:szCs w:val="24"/>
        </w:rPr>
      </w:pPr>
      <w:r w:rsidRPr="00A758E1">
        <w:rPr>
          <w:szCs w:val="24"/>
        </w:rPr>
        <w:t>4.</w:t>
      </w:r>
      <w:r w:rsidRPr="00A758E1">
        <w:rPr>
          <w:szCs w:val="24"/>
        </w:rPr>
        <w:tab/>
        <w:t>The adjustments to differentiated expenditure budget lines, for which the combined effect is an increase of EUR 25</w:t>
      </w:r>
      <w:proofErr w:type="gramStart"/>
      <w:r w:rsidRPr="00A758E1">
        <w:rPr>
          <w:szCs w:val="24"/>
        </w:rPr>
        <w:t>,5</w:t>
      </w:r>
      <w:proofErr w:type="gramEnd"/>
      <w:r w:rsidRPr="00A758E1">
        <w:rPr>
          <w:szCs w:val="24"/>
        </w:rPr>
        <w:t> million.</w:t>
      </w:r>
    </w:p>
    <w:p w14:paraId="419E8206" w14:textId="77777777" w:rsidR="00780BB7" w:rsidRPr="00A758E1" w:rsidRDefault="00780BB7" w:rsidP="00780BB7">
      <w:pPr>
        <w:spacing w:before="120" w:after="240"/>
        <w:jc w:val="both"/>
        <w:rPr>
          <w:szCs w:val="24"/>
        </w:rPr>
      </w:pPr>
      <w:r w:rsidRPr="00A758E1">
        <w:rPr>
          <w:szCs w:val="24"/>
        </w:rPr>
        <w:t>The adjustments, resulting in an overall decrease of EUR</w:t>
      </w:r>
      <w:bookmarkStart w:id="19" w:name="_Hlk148622555"/>
      <w:r w:rsidRPr="00A758E1">
        <w:rPr>
          <w:szCs w:val="24"/>
        </w:rPr>
        <w:t> </w:t>
      </w:r>
      <w:bookmarkEnd w:id="19"/>
      <w:r w:rsidRPr="00A758E1">
        <w:rPr>
          <w:szCs w:val="24"/>
        </w:rPr>
        <w:t>131</w:t>
      </w:r>
      <w:proofErr w:type="gramStart"/>
      <w:r w:rsidRPr="00A758E1">
        <w:rPr>
          <w:szCs w:val="24"/>
        </w:rPr>
        <w:t>,7</w:t>
      </w:r>
      <w:proofErr w:type="gramEnd"/>
      <w:r w:rsidRPr="00A758E1">
        <w:rPr>
          <w:szCs w:val="24"/>
        </w:rPr>
        <w:t> million, are set out in the following table:</w:t>
      </w:r>
    </w:p>
    <w:tbl>
      <w:tblPr>
        <w:tblW w:w="9417" w:type="dxa"/>
        <w:tblLook w:val="04A0" w:firstRow="1" w:lastRow="0" w:firstColumn="1" w:lastColumn="0" w:noHBand="0" w:noVBand="1"/>
      </w:tblPr>
      <w:tblGrid>
        <w:gridCol w:w="1520"/>
        <w:gridCol w:w="3295"/>
        <w:gridCol w:w="1559"/>
        <w:gridCol w:w="1559"/>
        <w:gridCol w:w="1484"/>
      </w:tblGrid>
      <w:tr w:rsidR="00780BB7" w:rsidRPr="00A758E1" w14:paraId="2953BDE2" w14:textId="77777777" w:rsidTr="009967CE">
        <w:trPr>
          <w:trHeight w:val="630"/>
        </w:trPr>
        <w:tc>
          <w:tcPr>
            <w:tcW w:w="1520"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8EEE569" w14:textId="77777777" w:rsidR="00780BB7" w:rsidRPr="00A758E1" w:rsidRDefault="00780BB7" w:rsidP="009967CE">
            <w:pPr>
              <w:jc w:val="center"/>
              <w:rPr>
                <w:b/>
                <w:bCs/>
                <w:color w:val="000000"/>
                <w:sz w:val="20"/>
                <w:lang w:eastAsia="en-IE"/>
              </w:rPr>
            </w:pPr>
            <w:r w:rsidRPr="00A758E1">
              <w:rPr>
                <w:b/>
                <w:bCs/>
                <w:color w:val="000000"/>
                <w:sz w:val="20"/>
                <w:lang w:eastAsia="en-IE"/>
              </w:rPr>
              <w:t>Budget line / Programme</w:t>
            </w:r>
          </w:p>
        </w:tc>
        <w:tc>
          <w:tcPr>
            <w:tcW w:w="3295" w:type="dxa"/>
            <w:vMerge w:val="restart"/>
            <w:tcBorders>
              <w:top w:val="single" w:sz="4" w:space="0" w:color="auto"/>
              <w:left w:val="single" w:sz="4" w:space="0" w:color="auto"/>
              <w:bottom w:val="single" w:sz="4" w:space="0" w:color="auto"/>
              <w:right w:val="single" w:sz="4" w:space="0" w:color="auto"/>
            </w:tcBorders>
            <w:shd w:val="clear" w:color="auto" w:fill="DCE6F1"/>
            <w:vAlign w:val="center"/>
            <w:hideMark/>
          </w:tcPr>
          <w:p w14:paraId="7FE3E70D" w14:textId="77777777" w:rsidR="00780BB7" w:rsidRPr="00A758E1" w:rsidRDefault="00780BB7" w:rsidP="009967CE">
            <w:pPr>
              <w:jc w:val="center"/>
              <w:rPr>
                <w:b/>
                <w:bCs/>
                <w:color w:val="000000"/>
                <w:sz w:val="20"/>
                <w:lang w:eastAsia="en-IE"/>
              </w:rPr>
            </w:pPr>
            <w:r w:rsidRPr="00A758E1">
              <w:rPr>
                <w:b/>
                <w:bCs/>
                <w:color w:val="000000"/>
                <w:sz w:val="20"/>
                <w:lang w:eastAsia="en-IE"/>
              </w:rPr>
              <w:t>Name</w:t>
            </w:r>
          </w:p>
        </w:tc>
        <w:tc>
          <w:tcPr>
            <w:tcW w:w="4602" w:type="dxa"/>
            <w:gridSpan w:val="3"/>
            <w:tcBorders>
              <w:top w:val="single" w:sz="4" w:space="0" w:color="auto"/>
              <w:left w:val="single" w:sz="4" w:space="0" w:color="auto"/>
              <w:bottom w:val="single" w:sz="4" w:space="0" w:color="auto"/>
              <w:right w:val="single" w:sz="4" w:space="0" w:color="auto"/>
            </w:tcBorders>
            <w:shd w:val="clear" w:color="auto" w:fill="DCE6F1"/>
            <w:vAlign w:val="center"/>
            <w:hideMark/>
          </w:tcPr>
          <w:p w14:paraId="6523CBF1" w14:textId="77777777" w:rsidR="00780BB7" w:rsidRPr="00A758E1" w:rsidRDefault="00780BB7" w:rsidP="009967CE">
            <w:pPr>
              <w:jc w:val="center"/>
              <w:rPr>
                <w:b/>
                <w:bCs/>
                <w:color w:val="000000"/>
                <w:sz w:val="20"/>
                <w:lang w:eastAsia="en-IE"/>
              </w:rPr>
            </w:pPr>
            <w:r w:rsidRPr="00A758E1">
              <w:rPr>
                <w:b/>
                <w:bCs/>
                <w:color w:val="000000"/>
                <w:sz w:val="20"/>
                <w:lang w:eastAsia="en-IE"/>
              </w:rPr>
              <w:t>Variation in payment appropriations (in EUR)</w:t>
            </w:r>
          </w:p>
        </w:tc>
      </w:tr>
      <w:tr w:rsidR="00780BB7" w:rsidRPr="00A758E1" w14:paraId="3F402775" w14:textId="77777777" w:rsidTr="009967CE">
        <w:trPr>
          <w:trHeight w:val="5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85F12" w14:textId="77777777" w:rsidR="00780BB7" w:rsidRPr="00A758E1" w:rsidRDefault="00780BB7" w:rsidP="009967CE">
            <w:pPr>
              <w:widowControl/>
              <w:rPr>
                <w:b/>
                <w:bCs/>
                <w:color w:val="000000"/>
                <w:sz w:val="20"/>
                <w:lang w:eastAsia="en-I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53F275" w14:textId="77777777" w:rsidR="00780BB7" w:rsidRPr="00A758E1" w:rsidRDefault="00780BB7" w:rsidP="009967CE">
            <w:pPr>
              <w:widowControl/>
              <w:rPr>
                <w:b/>
                <w:bCs/>
                <w:color w:val="000000"/>
                <w:sz w:val="20"/>
                <w:lang w:eastAsia="en-IE"/>
              </w:rPr>
            </w:pP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59893FD4" w14:textId="77777777" w:rsidR="00780BB7" w:rsidRPr="00A758E1" w:rsidRDefault="00780BB7" w:rsidP="009967CE">
            <w:pPr>
              <w:jc w:val="center"/>
              <w:rPr>
                <w:b/>
                <w:bCs/>
                <w:color w:val="000000"/>
                <w:sz w:val="20"/>
                <w:lang w:eastAsia="en-IE"/>
              </w:rPr>
            </w:pPr>
            <w:r w:rsidRPr="00A758E1">
              <w:rPr>
                <w:b/>
                <w:bCs/>
                <w:color w:val="000000"/>
                <w:sz w:val="20"/>
                <w:lang w:eastAsia="en-IE"/>
              </w:rPr>
              <w:t>DB 2025 (incl. AL1)</w:t>
            </w:r>
          </w:p>
        </w:tc>
        <w:tc>
          <w:tcPr>
            <w:tcW w:w="1559" w:type="dxa"/>
            <w:tcBorders>
              <w:top w:val="nil"/>
              <w:left w:val="single" w:sz="4" w:space="0" w:color="auto"/>
              <w:bottom w:val="single" w:sz="4" w:space="0" w:color="auto"/>
              <w:right w:val="single" w:sz="4" w:space="0" w:color="auto"/>
            </w:tcBorders>
            <w:shd w:val="clear" w:color="auto" w:fill="DCE6F1"/>
            <w:vAlign w:val="center"/>
            <w:hideMark/>
          </w:tcPr>
          <w:p w14:paraId="0162933E" w14:textId="77777777" w:rsidR="00780BB7" w:rsidRPr="00A758E1" w:rsidRDefault="00780BB7" w:rsidP="009967CE">
            <w:pPr>
              <w:jc w:val="center"/>
              <w:rPr>
                <w:b/>
                <w:bCs/>
                <w:color w:val="000000"/>
                <w:sz w:val="20"/>
                <w:lang w:eastAsia="en-IE"/>
              </w:rPr>
            </w:pPr>
            <w:r w:rsidRPr="00A758E1">
              <w:rPr>
                <w:b/>
                <w:bCs/>
                <w:color w:val="000000"/>
                <w:sz w:val="20"/>
                <w:lang w:eastAsia="en-IE"/>
              </w:rPr>
              <w:t>Budget 2025</w:t>
            </w:r>
          </w:p>
        </w:tc>
        <w:tc>
          <w:tcPr>
            <w:tcW w:w="1484" w:type="dxa"/>
            <w:tcBorders>
              <w:top w:val="nil"/>
              <w:left w:val="single" w:sz="4" w:space="0" w:color="auto"/>
              <w:bottom w:val="single" w:sz="4" w:space="0" w:color="auto"/>
              <w:right w:val="single" w:sz="4" w:space="0" w:color="auto"/>
            </w:tcBorders>
            <w:shd w:val="clear" w:color="auto" w:fill="DCE6F1"/>
            <w:noWrap/>
            <w:vAlign w:val="center"/>
            <w:hideMark/>
          </w:tcPr>
          <w:p w14:paraId="3DB7623A" w14:textId="77777777" w:rsidR="00780BB7" w:rsidRPr="00A758E1" w:rsidRDefault="00780BB7" w:rsidP="009967CE">
            <w:pPr>
              <w:jc w:val="center"/>
              <w:rPr>
                <w:b/>
                <w:bCs/>
                <w:color w:val="000000"/>
                <w:sz w:val="20"/>
                <w:lang w:eastAsia="en-IE"/>
              </w:rPr>
            </w:pPr>
            <w:r w:rsidRPr="00A758E1">
              <w:rPr>
                <w:b/>
                <w:bCs/>
                <w:color w:val="000000"/>
                <w:sz w:val="20"/>
                <w:lang w:eastAsia="en-IE"/>
              </w:rPr>
              <w:t>Difference</w:t>
            </w:r>
          </w:p>
        </w:tc>
      </w:tr>
      <w:tr w:rsidR="00780BB7" w:rsidRPr="00A758E1" w14:paraId="185A6950"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1B369763" w14:textId="77777777" w:rsidR="00780BB7" w:rsidRPr="00A758E1" w:rsidRDefault="00780BB7" w:rsidP="009967CE">
            <w:pPr>
              <w:rPr>
                <w:b/>
                <w:bCs/>
                <w:color w:val="000000"/>
                <w:sz w:val="20"/>
                <w:lang w:eastAsia="en-IE"/>
              </w:rPr>
            </w:pPr>
            <w:r w:rsidRPr="00A758E1">
              <w:rPr>
                <w:b/>
                <w:bCs/>
                <w:color w:val="000000"/>
                <w:sz w:val="20"/>
                <w:lang w:eastAsia="en-IE"/>
              </w:rPr>
              <w:t>Heading 1</w:t>
            </w:r>
          </w:p>
        </w:tc>
      </w:tr>
      <w:tr w:rsidR="00780BB7" w:rsidRPr="00A758E1" w14:paraId="793C7164"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5F86EC51" w14:textId="77777777" w:rsidR="00780BB7" w:rsidRPr="00A758E1" w:rsidRDefault="00780BB7" w:rsidP="009967CE">
            <w:pPr>
              <w:rPr>
                <w:i/>
                <w:iCs/>
                <w:color w:val="000000"/>
                <w:sz w:val="20"/>
                <w:lang w:eastAsia="en-IE"/>
              </w:rPr>
            </w:pPr>
            <w:r w:rsidRPr="00A758E1">
              <w:rPr>
                <w:i/>
                <w:iCs/>
                <w:color w:val="000000"/>
                <w:sz w:val="20"/>
                <w:lang w:eastAsia="en-IE"/>
              </w:rPr>
              <w:t>1.0.23</w:t>
            </w:r>
          </w:p>
        </w:tc>
        <w:tc>
          <w:tcPr>
            <w:tcW w:w="3295" w:type="dxa"/>
            <w:tcBorders>
              <w:top w:val="nil"/>
              <w:left w:val="single" w:sz="4" w:space="0" w:color="auto"/>
              <w:bottom w:val="single" w:sz="4" w:space="0" w:color="auto"/>
              <w:right w:val="single" w:sz="4" w:space="0" w:color="auto"/>
            </w:tcBorders>
            <w:shd w:val="clear" w:color="auto" w:fill="F2F2F2"/>
            <w:noWrap/>
            <w:hideMark/>
          </w:tcPr>
          <w:p w14:paraId="5624B97D" w14:textId="77777777" w:rsidR="00780BB7" w:rsidRPr="00A758E1" w:rsidRDefault="00780BB7" w:rsidP="009967CE">
            <w:pPr>
              <w:rPr>
                <w:i/>
                <w:iCs/>
                <w:color w:val="000000"/>
                <w:sz w:val="20"/>
                <w:lang w:eastAsia="en-IE"/>
              </w:rPr>
            </w:pPr>
            <w:r w:rsidRPr="00A758E1">
              <w:rPr>
                <w:i/>
                <w:iCs/>
                <w:color w:val="000000"/>
                <w:sz w:val="20"/>
                <w:lang w:eastAsia="en-IE"/>
              </w:rPr>
              <w:t>Digital Europe Programme</w:t>
            </w:r>
          </w:p>
        </w:tc>
        <w:tc>
          <w:tcPr>
            <w:tcW w:w="1559" w:type="dxa"/>
            <w:tcBorders>
              <w:top w:val="nil"/>
              <w:left w:val="single" w:sz="4" w:space="0" w:color="auto"/>
              <w:bottom w:val="single" w:sz="4" w:space="0" w:color="auto"/>
              <w:right w:val="single" w:sz="4" w:space="0" w:color="auto"/>
            </w:tcBorders>
            <w:shd w:val="clear" w:color="auto" w:fill="F2F2F2"/>
            <w:hideMark/>
          </w:tcPr>
          <w:p w14:paraId="59ECD6FC" w14:textId="77777777" w:rsidR="00780BB7" w:rsidRPr="00A758E1" w:rsidRDefault="00780BB7" w:rsidP="009967CE">
            <w:pPr>
              <w:jc w:val="right"/>
              <w:rPr>
                <w:i/>
                <w:iCs/>
                <w:color w:val="000000"/>
                <w:sz w:val="20"/>
                <w:lang w:eastAsia="en-IE"/>
              </w:rPr>
            </w:pPr>
            <w:r w:rsidRPr="00A758E1">
              <w:rPr>
                <w:i/>
                <w:iCs/>
                <w:color w:val="000000"/>
                <w:sz w:val="20"/>
                <w:lang w:eastAsia="en-IE"/>
              </w:rPr>
              <w:t>1 138 538 171</w:t>
            </w:r>
          </w:p>
        </w:tc>
        <w:tc>
          <w:tcPr>
            <w:tcW w:w="1559" w:type="dxa"/>
            <w:tcBorders>
              <w:top w:val="nil"/>
              <w:left w:val="single" w:sz="4" w:space="0" w:color="auto"/>
              <w:bottom w:val="single" w:sz="4" w:space="0" w:color="auto"/>
              <w:right w:val="single" w:sz="4" w:space="0" w:color="auto"/>
            </w:tcBorders>
            <w:shd w:val="clear" w:color="auto" w:fill="F2F2F2"/>
            <w:hideMark/>
          </w:tcPr>
          <w:p w14:paraId="6E0074EF" w14:textId="77777777" w:rsidR="00780BB7" w:rsidRPr="00A758E1" w:rsidRDefault="00780BB7" w:rsidP="009967CE">
            <w:pPr>
              <w:jc w:val="right"/>
              <w:rPr>
                <w:i/>
                <w:iCs/>
                <w:color w:val="000000"/>
                <w:sz w:val="20"/>
                <w:lang w:eastAsia="en-IE"/>
              </w:rPr>
            </w:pPr>
            <w:r w:rsidRPr="00A758E1">
              <w:rPr>
                <w:i/>
                <w:iCs/>
                <w:color w:val="000000"/>
                <w:sz w:val="20"/>
                <w:lang w:eastAsia="en-IE"/>
              </w:rPr>
              <w:t>1 136 038 171</w:t>
            </w:r>
          </w:p>
        </w:tc>
        <w:tc>
          <w:tcPr>
            <w:tcW w:w="1484" w:type="dxa"/>
            <w:tcBorders>
              <w:top w:val="nil"/>
              <w:left w:val="single" w:sz="4" w:space="0" w:color="auto"/>
              <w:bottom w:val="single" w:sz="4" w:space="0" w:color="auto"/>
              <w:right w:val="single" w:sz="4" w:space="0" w:color="auto"/>
            </w:tcBorders>
            <w:shd w:val="clear" w:color="auto" w:fill="F2F2F2"/>
            <w:hideMark/>
          </w:tcPr>
          <w:p w14:paraId="2292EA8A" w14:textId="77777777" w:rsidR="00780BB7" w:rsidRPr="00A758E1" w:rsidRDefault="00780BB7" w:rsidP="009967CE">
            <w:pPr>
              <w:jc w:val="right"/>
              <w:rPr>
                <w:i/>
                <w:iCs/>
                <w:color w:val="000000"/>
                <w:sz w:val="20"/>
                <w:lang w:eastAsia="en-IE"/>
              </w:rPr>
            </w:pPr>
            <w:r w:rsidRPr="00A758E1">
              <w:rPr>
                <w:i/>
                <w:iCs/>
                <w:color w:val="000000"/>
                <w:sz w:val="20"/>
                <w:lang w:eastAsia="en-IE"/>
              </w:rPr>
              <w:t>-2 500 000</w:t>
            </w:r>
          </w:p>
        </w:tc>
      </w:tr>
      <w:tr w:rsidR="00780BB7" w:rsidRPr="00A758E1" w14:paraId="27DF4DA4"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1ED7118D" w14:textId="77777777" w:rsidR="00780BB7" w:rsidRPr="00A758E1" w:rsidRDefault="00780BB7" w:rsidP="009967CE">
            <w:pPr>
              <w:rPr>
                <w:color w:val="000000"/>
                <w:sz w:val="20"/>
                <w:lang w:eastAsia="en-IE"/>
              </w:rPr>
            </w:pPr>
            <w:r w:rsidRPr="00A758E1">
              <w:rPr>
                <w:color w:val="000000"/>
                <w:sz w:val="20"/>
                <w:lang w:eastAsia="en-IE"/>
              </w:rPr>
              <w:t>02 04 01 11</w:t>
            </w:r>
          </w:p>
        </w:tc>
        <w:tc>
          <w:tcPr>
            <w:tcW w:w="3295" w:type="dxa"/>
            <w:tcBorders>
              <w:top w:val="nil"/>
              <w:left w:val="single" w:sz="4" w:space="0" w:color="auto"/>
              <w:bottom w:val="single" w:sz="4" w:space="0" w:color="auto"/>
              <w:right w:val="single" w:sz="4" w:space="0" w:color="auto"/>
            </w:tcBorders>
            <w:hideMark/>
          </w:tcPr>
          <w:p w14:paraId="3BC90A64" w14:textId="77777777" w:rsidR="00780BB7" w:rsidRPr="00A758E1" w:rsidRDefault="00780BB7" w:rsidP="009967CE">
            <w:pPr>
              <w:rPr>
                <w:color w:val="000000"/>
                <w:sz w:val="20"/>
                <w:lang w:eastAsia="en-IE"/>
              </w:rPr>
            </w:pPr>
            <w:r w:rsidRPr="00A758E1">
              <w:rPr>
                <w:color w:val="000000"/>
                <w:sz w:val="20"/>
                <w:lang w:eastAsia="en-IE"/>
              </w:rPr>
              <w:t>European Cybersecurity Industrial, Technology and Research Competence Centre</w:t>
            </w:r>
          </w:p>
        </w:tc>
        <w:tc>
          <w:tcPr>
            <w:tcW w:w="1559" w:type="dxa"/>
            <w:tcBorders>
              <w:top w:val="nil"/>
              <w:left w:val="single" w:sz="4" w:space="0" w:color="auto"/>
              <w:bottom w:val="single" w:sz="4" w:space="0" w:color="auto"/>
              <w:right w:val="single" w:sz="4" w:space="0" w:color="auto"/>
            </w:tcBorders>
            <w:hideMark/>
          </w:tcPr>
          <w:p w14:paraId="2AA072B3" w14:textId="77777777" w:rsidR="00780BB7" w:rsidRPr="00A758E1" w:rsidRDefault="00780BB7" w:rsidP="009967CE">
            <w:pPr>
              <w:jc w:val="right"/>
              <w:rPr>
                <w:color w:val="000000"/>
                <w:sz w:val="20"/>
                <w:lang w:eastAsia="en-IE"/>
              </w:rPr>
            </w:pPr>
            <w:r w:rsidRPr="00A758E1">
              <w:rPr>
                <w:color w:val="000000"/>
                <w:sz w:val="20"/>
                <w:lang w:eastAsia="en-IE"/>
              </w:rPr>
              <w:t>189 253 417</w:t>
            </w:r>
          </w:p>
        </w:tc>
        <w:tc>
          <w:tcPr>
            <w:tcW w:w="1559" w:type="dxa"/>
            <w:tcBorders>
              <w:top w:val="nil"/>
              <w:left w:val="single" w:sz="4" w:space="0" w:color="auto"/>
              <w:bottom w:val="single" w:sz="4" w:space="0" w:color="auto"/>
              <w:right w:val="single" w:sz="4" w:space="0" w:color="auto"/>
            </w:tcBorders>
            <w:hideMark/>
          </w:tcPr>
          <w:p w14:paraId="685D04BB" w14:textId="77777777" w:rsidR="00780BB7" w:rsidRPr="00A758E1" w:rsidRDefault="00780BB7" w:rsidP="009967CE">
            <w:pPr>
              <w:jc w:val="right"/>
              <w:rPr>
                <w:color w:val="000000"/>
                <w:sz w:val="20"/>
                <w:lang w:eastAsia="en-IE"/>
              </w:rPr>
            </w:pPr>
            <w:r w:rsidRPr="00A758E1">
              <w:rPr>
                <w:color w:val="000000"/>
                <w:sz w:val="20"/>
                <w:lang w:eastAsia="en-IE"/>
              </w:rPr>
              <w:t>186 753 417</w:t>
            </w:r>
          </w:p>
        </w:tc>
        <w:tc>
          <w:tcPr>
            <w:tcW w:w="1484" w:type="dxa"/>
            <w:tcBorders>
              <w:top w:val="nil"/>
              <w:left w:val="single" w:sz="4" w:space="0" w:color="auto"/>
              <w:bottom w:val="single" w:sz="4" w:space="0" w:color="auto"/>
              <w:right w:val="single" w:sz="4" w:space="0" w:color="auto"/>
            </w:tcBorders>
            <w:hideMark/>
          </w:tcPr>
          <w:p w14:paraId="538B739E" w14:textId="77777777" w:rsidR="00780BB7" w:rsidRPr="00A758E1" w:rsidRDefault="00780BB7" w:rsidP="009967CE">
            <w:pPr>
              <w:jc w:val="right"/>
              <w:rPr>
                <w:color w:val="000000"/>
                <w:sz w:val="20"/>
                <w:lang w:eastAsia="en-IE"/>
              </w:rPr>
            </w:pPr>
            <w:r w:rsidRPr="00A758E1">
              <w:rPr>
                <w:color w:val="000000"/>
                <w:sz w:val="20"/>
                <w:lang w:eastAsia="en-IE"/>
              </w:rPr>
              <w:t>-2 500 000</w:t>
            </w:r>
          </w:p>
        </w:tc>
      </w:tr>
      <w:tr w:rsidR="00780BB7" w:rsidRPr="00A758E1" w14:paraId="693E3B1D"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3CB24CDE"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3295" w:type="dxa"/>
            <w:tcBorders>
              <w:top w:val="nil"/>
              <w:left w:val="single" w:sz="4" w:space="0" w:color="auto"/>
              <w:bottom w:val="single" w:sz="4" w:space="0" w:color="auto"/>
              <w:right w:val="single" w:sz="4" w:space="0" w:color="auto"/>
            </w:tcBorders>
            <w:shd w:val="clear" w:color="auto" w:fill="F2F2F2"/>
            <w:noWrap/>
            <w:hideMark/>
          </w:tcPr>
          <w:p w14:paraId="1F3BB4A5"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nil"/>
              <w:left w:val="single" w:sz="4" w:space="0" w:color="auto"/>
              <w:bottom w:val="single" w:sz="4" w:space="0" w:color="auto"/>
              <w:right w:val="nil"/>
            </w:tcBorders>
            <w:shd w:val="clear" w:color="auto" w:fill="F2F2F2"/>
            <w:hideMark/>
          </w:tcPr>
          <w:p w14:paraId="508DE92B"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59" w:type="dxa"/>
            <w:tcBorders>
              <w:top w:val="nil"/>
              <w:left w:val="nil"/>
              <w:bottom w:val="single" w:sz="4" w:space="0" w:color="auto"/>
              <w:right w:val="nil"/>
            </w:tcBorders>
            <w:shd w:val="clear" w:color="auto" w:fill="F2F2F2"/>
            <w:hideMark/>
          </w:tcPr>
          <w:p w14:paraId="6F36FE8B"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84" w:type="dxa"/>
            <w:tcBorders>
              <w:top w:val="nil"/>
              <w:left w:val="nil"/>
              <w:bottom w:val="single" w:sz="4" w:space="0" w:color="auto"/>
              <w:right w:val="single" w:sz="4" w:space="0" w:color="auto"/>
            </w:tcBorders>
            <w:shd w:val="clear" w:color="auto" w:fill="F2F2F2"/>
            <w:hideMark/>
          </w:tcPr>
          <w:p w14:paraId="2BD0183A" w14:textId="77777777" w:rsidR="00780BB7" w:rsidRPr="00A758E1" w:rsidRDefault="00780BB7" w:rsidP="009967CE">
            <w:pPr>
              <w:jc w:val="right"/>
              <w:rPr>
                <w:i/>
                <w:iCs/>
                <w:color w:val="000000"/>
                <w:sz w:val="20"/>
                <w:lang w:eastAsia="en-IE"/>
              </w:rPr>
            </w:pPr>
            <w:r w:rsidRPr="00A758E1">
              <w:rPr>
                <w:i/>
                <w:iCs/>
                <w:color w:val="000000"/>
                <w:sz w:val="20"/>
                <w:lang w:eastAsia="en-IE"/>
              </w:rPr>
              <w:t>19 372 500</w:t>
            </w:r>
          </w:p>
        </w:tc>
      </w:tr>
      <w:tr w:rsidR="00780BB7" w:rsidRPr="00A758E1" w14:paraId="77E3D0EF" w14:textId="77777777" w:rsidTr="009967CE">
        <w:trPr>
          <w:trHeight w:val="260"/>
        </w:trPr>
        <w:tc>
          <w:tcPr>
            <w:tcW w:w="1520" w:type="dxa"/>
            <w:tcBorders>
              <w:top w:val="nil"/>
              <w:left w:val="single" w:sz="4" w:space="0" w:color="auto"/>
              <w:bottom w:val="nil"/>
              <w:right w:val="single" w:sz="4" w:space="0" w:color="auto"/>
            </w:tcBorders>
            <w:shd w:val="clear" w:color="auto" w:fill="F2F2F2"/>
            <w:hideMark/>
          </w:tcPr>
          <w:p w14:paraId="136EC3C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nil"/>
              <w:bottom w:val="nil"/>
              <w:right w:val="single" w:sz="4" w:space="0" w:color="auto"/>
            </w:tcBorders>
            <w:shd w:val="clear" w:color="auto" w:fill="F2F2F2"/>
            <w:noWrap/>
            <w:hideMark/>
          </w:tcPr>
          <w:p w14:paraId="1B591630" w14:textId="77777777" w:rsidR="00780BB7" w:rsidRPr="00A758E1" w:rsidRDefault="00780BB7" w:rsidP="009967CE">
            <w:pPr>
              <w:rPr>
                <w:b/>
                <w:bCs/>
                <w:color w:val="000000"/>
                <w:sz w:val="20"/>
                <w:lang w:eastAsia="en-IE"/>
              </w:rPr>
            </w:pPr>
            <w:r w:rsidRPr="00A758E1">
              <w:rPr>
                <w:b/>
                <w:bCs/>
                <w:color w:val="000000"/>
                <w:sz w:val="20"/>
                <w:lang w:eastAsia="en-IE"/>
              </w:rPr>
              <w:t>Total Heading 1</w:t>
            </w:r>
          </w:p>
        </w:tc>
        <w:tc>
          <w:tcPr>
            <w:tcW w:w="1559" w:type="dxa"/>
            <w:tcBorders>
              <w:top w:val="single" w:sz="4" w:space="0" w:color="auto"/>
              <w:left w:val="nil"/>
              <w:bottom w:val="nil"/>
              <w:right w:val="nil"/>
            </w:tcBorders>
            <w:shd w:val="clear" w:color="auto" w:fill="F2F2F2"/>
            <w:hideMark/>
          </w:tcPr>
          <w:p w14:paraId="43B4FD10"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nil"/>
              <w:right w:val="nil"/>
            </w:tcBorders>
            <w:shd w:val="clear" w:color="auto" w:fill="F2F2F2"/>
            <w:hideMark/>
          </w:tcPr>
          <w:p w14:paraId="115D2F8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nil"/>
              <w:right w:val="single" w:sz="4" w:space="0" w:color="auto"/>
            </w:tcBorders>
            <w:shd w:val="clear" w:color="auto" w:fill="F2F2F2"/>
            <w:hideMark/>
          </w:tcPr>
          <w:p w14:paraId="3EF5D471" w14:textId="77777777" w:rsidR="00780BB7" w:rsidRPr="00A758E1" w:rsidRDefault="00780BB7" w:rsidP="009967CE">
            <w:pPr>
              <w:jc w:val="right"/>
              <w:rPr>
                <w:b/>
                <w:bCs/>
                <w:color w:val="000000"/>
                <w:sz w:val="20"/>
                <w:lang w:eastAsia="en-IE"/>
              </w:rPr>
            </w:pPr>
            <w:r w:rsidRPr="00A758E1">
              <w:rPr>
                <w:b/>
                <w:bCs/>
                <w:color w:val="000000"/>
                <w:sz w:val="20"/>
                <w:lang w:eastAsia="en-IE"/>
              </w:rPr>
              <w:t>16 872 500</w:t>
            </w:r>
          </w:p>
        </w:tc>
      </w:tr>
      <w:tr w:rsidR="00780BB7" w:rsidRPr="00A758E1" w14:paraId="3AEB15FC"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79D35183" w14:textId="77777777" w:rsidR="00780BB7" w:rsidRPr="00A758E1" w:rsidRDefault="00780BB7" w:rsidP="009967CE">
            <w:pPr>
              <w:rPr>
                <w:b/>
                <w:bCs/>
                <w:color w:val="000000"/>
                <w:sz w:val="20"/>
                <w:lang w:eastAsia="en-IE"/>
              </w:rPr>
            </w:pPr>
            <w:r w:rsidRPr="00A758E1">
              <w:rPr>
                <w:b/>
                <w:bCs/>
                <w:color w:val="000000"/>
                <w:sz w:val="20"/>
                <w:lang w:eastAsia="en-IE"/>
              </w:rPr>
              <w:t>Sub-heading 2a</w:t>
            </w:r>
          </w:p>
        </w:tc>
      </w:tr>
      <w:tr w:rsidR="00780BB7" w:rsidRPr="00A758E1" w14:paraId="3AB83132"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67B74713" w14:textId="77777777" w:rsidR="00780BB7" w:rsidRPr="00A758E1" w:rsidRDefault="00780BB7" w:rsidP="009967CE">
            <w:pPr>
              <w:rPr>
                <w:color w:val="000000"/>
                <w:sz w:val="20"/>
                <w:lang w:eastAsia="en-IE"/>
              </w:rPr>
            </w:pPr>
            <w:r w:rsidRPr="00A758E1">
              <w:rPr>
                <w:color w:val="000000"/>
                <w:sz w:val="20"/>
                <w:lang w:eastAsia="en-IE"/>
              </w:rPr>
              <w:t>05 02 01</w:t>
            </w:r>
          </w:p>
        </w:tc>
        <w:tc>
          <w:tcPr>
            <w:tcW w:w="3295" w:type="dxa"/>
            <w:tcBorders>
              <w:top w:val="nil"/>
              <w:left w:val="single" w:sz="4" w:space="0" w:color="auto"/>
              <w:bottom w:val="single" w:sz="4" w:space="0" w:color="auto"/>
              <w:right w:val="single" w:sz="4" w:space="0" w:color="auto"/>
            </w:tcBorders>
            <w:hideMark/>
          </w:tcPr>
          <w:p w14:paraId="7D2E9EA2" w14:textId="77777777" w:rsidR="00780BB7" w:rsidRPr="00A758E1" w:rsidRDefault="00780BB7" w:rsidP="009967CE">
            <w:pPr>
              <w:rPr>
                <w:color w:val="000000"/>
                <w:sz w:val="20"/>
                <w:lang w:eastAsia="en-IE"/>
              </w:rPr>
            </w:pPr>
            <w:r w:rsidRPr="00A758E1">
              <w:rPr>
                <w:color w:val="000000"/>
                <w:sz w:val="20"/>
                <w:lang w:eastAsia="en-IE"/>
              </w:rPr>
              <w:t>ERDF — Operational expenditure</w:t>
            </w:r>
          </w:p>
        </w:tc>
        <w:tc>
          <w:tcPr>
            <w:tcW w:w="1559" w:type="dxa"/>
            <w:tcBorders>
              <w:top w:val="nil"/>
              <w:left w:val="single" w:sz="4" w:space="0" w:color="auto"/>
              <w:bottom w:val="single" w:sz="4" w:space="0" w:color="auto"/>
              <w:right w:val="single" w:sz="4" w:space="0" w:color="auto"/>
            </w:tcBorders>
            <w:hideMark/>
          </w:tcPr>
          <w:p w14:paraId="00889AED" w14:textId="77777777" w:rsidR="00780BB7" w:rsidRPr="00A758E1" w:rsidRDefault="00780BB7" w:rsidP="009967CE">
            <w:pPr>
              <w:jc w:val="right"/>
              <w:rPr>
                <w:color w:val="000000"/>
                <w:sz w:val="20"/>
                <w:lang w:eastAsia="en-IE"/>
              </w:rPr>
            </w:pPr>
            <w:r w:rsidRPr="00A758E1">
              <w:rPr>
                <w:color w:val="000000"/>
                <w:sz w:val="20"/>
                <w:lang w:eastAsia="en-IE"/>
              </w:rPr>
              <w:t>21 000 000 000</w:t>
            </w:r>
          </w:p>
        </w:tc>
        <w:tc>
          <w:tcPr>
            <w:tcW w:w="1559" w:type="dxa"/>
            <w:tcBorders>
              <w:top w:val="nil"/>
              <w:left w:val="single" w:sz="4" w:space="0" w:color="auto"/>
              <w:bottom w:val="single" w:sz="4" w:space="0" w:color="auto"/>
              <w:right w:val="single" w:sz="4" w:space="0" w:color="auto"/>
            </w:tcBorders>
            <w:hideMark/>
          </w:tcPr>
          <w:p w14:paraId="13AC2322" w14:textId="77777777" w:rsidR="00780BB7" w:rsidRPr="00A758E1" w:rsidRDefault="00780BB7" w:rsidP="009967CE">
            <w:pPr>
              <w:jc w:val="right"/>
              <w:rPr>
                <w:color w:val="000000"/>
                <w:sz w:val="20"/>
                <w:lang w:eastAsia="en-IE"/>
              </w:rPr>
            </w:pPr>
            <w:r w:rsidRPr="00A758E1">
              <w:rPr>
                <w:color w:val="000000"/>
                <w:sz w:val="20"/>
                <w:lang w:eastAsia="en-IE"/>
              </w:rPr>
              <w:t>18 000 000 000</w:t>
            </w:r>
          </w:p>
        </w:tc>
        <w:tc>
          <w:tcPr>
            <w:tcW w:w="1484" w:type="dxa"/>
            <w:tcBorders>
              <w:top w:val="nil"/>
              <w:left w:val="single" w:sz="4" w:space="0" w:color="auto"/>
              <w:bottom w:val="single" w:sz="4" w:space="0" w:color="auto"/>
              <w:right w:val="single" w:sz="4" w:space="0" w:color="auto"/>
            </w:tcBorders>
            <w:hideMark/>
          </w:tcPr>
          <w:p w14:paraId="4DCC8932" w14:textId="77777777" w:rsidR="00780BB7" w:rsidRPr="00A758E1" w:rsidRDefault="00780BB7" w:rsidP="009967CE">
            <w:pPr>
              <w:jc w:val="right"/>
              <w:rPr>
                <w:color w:val="000000"/>
                <w:sz w:val="20"/>
                <w:lang w:eastAsia="en-IE"/>
              </w:rPr>
            </w:pPr>
            <w:r w:rsidRPr="00A758E1">
              <w:rPr>
                <w:color w:val="000000"/>
                <w:sz w:val="20"/>
                <w:lang w:eastAsia="en-IE"/>
              </w:rPr>
              <w:t>-3 000 000 000</w:t>
            </w:r>
          </w:p>
        </w:tc>
      </w:tr>
      <w:tr w:rsidR="00780BB7" w:rsidRPr="00A758E1" w14:paraId="136F186D"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47442E38" w14:textId="77777777" w:rsidR="00780BB7" w:rsidRPr="00A758E1" w:rsidRDefault="00780BB7" w:rsidP="009967CE">
            <w:pPr>
              <w:rPr>
                <w:color w:val="000000"/>
                <w:sz w:val="20"/>
                <w:lang w:eastAsia="en-IE"/>
              </w:rPr>
            </w:pPr>
            <w:r w:rsidRPr="00A758E1">
              <w:rPr>
                <w:color w:val="000000"/>
                <w:sz w:val="20"/>
                <w:lang w:eastAsia="en-IE"/>
              </w:rPr>
              <w:t>30 02 02</w:t>
            </w:r>
          </w:p>
        </w:tc>
        <w:tc>
          <w:tcPr>
            <w:tcW w:w="3295" w:type="dxa"/>
            <w:tcBorders>
              <w:top w:val="nil"/>
              <w:left w:val="single" w:sz="4" w:space="0" w:color="auto"/>
              <w:bottom w:val="single" w:sz="4" w:space="0" w:color="auto"/>
              <w:right w:val="single" w:sz="4" w:space="0" w:color="auto"/>
            </w:tcBorders>
            <w:hideMark/>
          </w:tcPr>
          <w:p w14:paraId="1DADF921" w14:textId="77777777" w:rsidR="00780BB7" w:rsidRPr="00A758E1" w:rsidRDefault="00780BB7" w:rsidP="009967CE">
            <w:pPr>
              <w:rPr>
                <w:color w:val="000000"/>
                <w:sz w:val="20"/>
                <w:lang w:eastAsia="en-IE"/>
              </w:rPr>
            </w:pPr>
            <w:r w:rsidRPr="00A758E1">
              <w:rPr>
                <w:color w:val="000000"/>
                <w:sz w:val="20"/>
                <w:lang w:eastAsia="en-IE"/>
              </w:rPr>
              <w:t>Differentiated appropriations (Reserve for budget article 05 02 01)</w:t>
            </w:r>
          </w:p>
        </w:tc>
        <w:tc>
          <w:tcPr>
            <w:tcW w:w="1559" w:type="dxa"/>
            <w:tcBorders>
              <w:top w:val="nil"/>
              <w:left w:val="single" w:sz="4" w:space="0" w:color="auto"/>
              <w:bottom w:val="single" w:sz="4" w:space="0" w:color="auto"/>
              <w:right w:val="single" w:sz="4" w:space="0" w:color="auto"/>
            </w:tcBorders>
            <w:hideMark/>
          </w:tcPr>
          <w:p w14:paraId="363B3836" w14:textId="77777777" w:rsidR="00780BB7" w:rsidRPr="00A758E1" w:rsidRDefault="00780BB7" w:rsidP="009967CE">
            <w:pPr>
              <w:jc w:val="right"/>
              <w:rPr>
                <w:color w:val="000000"/>
                <w:sz w:val="20"/>
                <w:lang w:eastAsia="en-IE"/>
              </w:rPr>
            </w:pPr>
            <w:r w:rsidRPr="00A758E1">
              <w:rPr>
                <w:color w:val="000000"/>
                <w:sz w:val="20"/>
                <w:lang w:eastAsia="en-IE"/>
              </w:rPr>
              <w:t>0</w:t>
            </w:r>
          </w:p>
        </w:tc>
        <w:tc>
          <w:tcPr>
            <w:tcW w:w="1559" w:type="dxa"/>
            <w:tcBorders>
              <w:top w:val="nil"/>
              <w:left w:val="single" w:sz="4" w:space="0" w:color="auto"/>
              <w:bottom w:val="single" w:sz="4" w:space="0" w:color="auto"/>
              <w:right w:val="single" w:sz="4" w:space="0" w:color="auto"/>
            </w:tcBorders>
            <w:hideMark/>
          </w:tcPr>
          <w:p w14:paraId="18E84590" w14:textId="77777777" w:rsidR="00780BB7" w:rsidRPr="00A758E1" w:rsidRDefault="00780BB7" w:rsidP="009967CE">
            <w:pPr>
              <w:jc w:val="right"/>
              <w:rPr>
                <w:color w:val="000000"/>
                <w:sz w:val="20"/>
                <w:lang w:eastAsia="en-IE"/>
              </w:rPr>
            </w:pPr>
            <w:r w:rsidRPr="00A758E1">
              <w:rPr>
                <w:color w:val="000000"/>
                <w:sz w:val="20"/>
                <w:lang w:eastAsia="en-IE"/>
              </w:rPr>
              <w:t>3 000 000 000</w:t>
            </w:r>
          </w:p>
        </w:tc>
        <w:tc>
          <w:tcPr>
            <w:tcW w:w="1484" w:type="dxa"/>
            <w:tcBorders>
              <w:top w:val="nil"/>
              <w:left w:val="single" w:sz="4" w:space="0" w:color="auto"/>
              <w:bottom w:val="single" w:sz="4" w:space="0" w:color="auto"/>
              <w:right w:val="single" w:sz="4" w:space="0" w:color="auto"/>
            </w:tcBorders>
            <w:hideMark/>
          </w:tcPr>
          <w:p w14:paraId="21C165E7" w14:textId="77777777" w:rsidR="00780BB7" w:rsidRPr="00A758E1" w:rsidRDefault="00780BB7" w:rsidP="009967CE">
            <w:pPr>
              <w:jc w:val="right"/>
              <w:rPr>
                <w:color w:val="000000"/>
                <w:sz w:val="20"/>
                <w:lang w:eastAsia="en-IE"/>
              </w:rPr>
            </w:pPr>
            <w:r w:rsidRPr="00A758E1">
              <w:rPr>
                <w:color w:val="000000"/>
                <w:sz w:val="20"/>
                <w:lang w:eastAsia="en-IE"/>
              </w:rPr>
              <w:t>3 000 000 000</w:t>
            </w:r>
          </w:p>
        </w:tc>
      </w:tr>
      <w:tr w:rsidR="00780BB7" w:rsidRPr="00A758E1" w14:paraId="3479B52C"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2808C858"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3295" w:type="dxa"/>
            <w:tcBorders>
              <w:top w:val="nil"/>
              <w:left w:val="single" w:sz="4" w:space="0" w:color="auto"/>
              <w:bottom w:val="single" w:sz="4" w:space="0" w:color="auto"/>
              <w:right w:val="single" w:sz="4" w:space="0" w:color="auto"/>
            </w:tcBorders>
            <w:shd w:val="clear" w:color="auto" w:fill="F2F2F2"/>
            <w:noWrap/>
            <w:hideMark/>
          </w:tcPr>
          <w:p w14:paraId="73FA9B07"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nil"/>
              <w:left w:val="single" w:sz="4" w:space="0" w:color="auto"/>
              <w:bottom w:val="single" w:sz="4" w:space="0" w:color="auto"/>
              <w:right w:val="nil"/>
            </w:tcBorders>
            <w:shd w:val="clear" w:color="auto" w:fill="F2F2F2"/>
            <w:hideMark/>
          </w:tcPr>
          <w:p w14:paraId="701A4B2F"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59" w:type="dxa"/>
            <w:tcBorders>
              <w:top w:val="nil"/>
              <w:left w:val="nil"/>
              <w:bottom w:val="single" w:sz="4" w:space="0" w:color="auto"/>
              <w:right w:val="nil"/>
            </w:tcBorders>
            <w:shd w:val="clear" w:color="auto" w:fill="F2F2F2"/>
            <w:hideMark/>
          </w:tcPr>
          <w:p w14:paraId="3BC33CCA"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84" w:type="dxa"/>
            <w:tcBorders>
              <w:top w:val="nil"/>
              <w:left w:val="nil"/>
              <w:bottom w:val="single" w:sz="4" w:space="0" w:color="auto"/>
              <w:right w:val="single" w:sz="4" w:space="0" w:color="auto"/>
            </w:tcBorders>
            <w:shd w:val="clear" w:color="auto" w:fill="F2F2F2"/>
            <w:hideMark/>
          </w:tcPr>
          <w:p w14:paraId="4BFFEED1" w14:textId="77777777" w:rsidR="00780BB7" w:rsidRPr="00A758E1" w:rsidRDefault="00780BB7" w:rsidP="009967CE">
            <w:pPr>
              <w:jc w:val="right"/>
              <w:rPr>
                <w:i/>
                <w:iCs/>
                <w:color w:val="000000"/>
                <w:sz w:val="20"/>
                <w:lang w:eastAsia="en-IE"/>
              </w:rPr>
            </w:pPr>
            <w:r w:rsidRPr="00A758E1">
              <w:rPr>
                <w:i/>
                <w:iCs/>
                <w:color w:val="000000"/>
                <w:sz w:val="20"/>
                <w:lang w:eastAsia="en-IE"/>
              </w:rPr>
              <w:t>1 375 000</w:t>
            </w:r>
          </w:p>
        </w:tc>
      </w:tr>
      <w:tr w:rsidR="00780BB7" w:rsidRPr="00A758E1" w14:paraId="4E3BE648" w14:textId="77777777" w:rsidTr="009967CE">
        <w:trPr>
          <w:trHeight w:val="260"/>
        </w:trPr>
        <w:tc>
          <w:tcPr>
            <w:tcW w:w="1520" w:type="dxa"/>
            <w:tcBorders>
              <w:top w:val="nil"/>
              <w:left w:val="single" w:sz="4" w:space="0" w:color="auto"/>
              <w:bottom w:val="nil"/>
              <w:right w:val="single" w:sz="4" w:space="0" w:color="auto"/>
            </w:tcBorders>
            <w:shd w:val="clear" w:color="auto" w:fill="F2F2F2"/>
            <w:hideMark/>
          </w:tcPr>
          <w:p w14:paraId="3C282C61"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nil"/>
              <w:bottom w:val="nil"/>
              <w:right w:val="single" w:sz="4" w:space="0" w:color="auto"/>
            </w:tcBorders>
            <w:shd w:val="clear" w:color="auto" w:fill="F2F2F2"/>
            <w:noWrap/>
            <w:hideMark/>
          </w:tcPr>
          <w:p w14:paraId="6C3B6572" w14:textId="77777777" w:rsidR="00780BB7" w:rsidRPr="00A758E1" w:rsidRDefault="00780BB7" w:rsidP="009967CE">
            <w:pPr>
              <w:rPr>
                <w:b/>
                <w:bCs/>
                <w:color w:val="000000"/>
                <w:sz w:val="20"/>
                <w:lang w:eastAsia="en-IE"/>
              </w:rPr>
            </w:pPr>
            <w:r w:rsidRPr="00A758E1">
              <w:rPr>
                <w:b/>
                <w:bCs/>
                <w:color w:val="000000"/>
                <w:sz w:val="20"/>
                <w:lang w:eastAsia="en-IE"/>
              </w:rPr>
              <w:t>Total Sub-heading 2a</w:t>
            </w:r>
          </w:p>
        </w:tc>
        <w:tc>
          <w:tcPr>
            <w:tcW w:w="1559" w:type="dxa"/>
            <w:tcBorders>
              <w:top w:val="single" w:sz="4" w:space="0" w:color="auto"/>
              <w:left w:val="nil"/>
              <w:bottom w:val="nil"/>
              <w:right w:val="nil"/>
            </w:tcBorders>
            <w:shd w:val="clear" w:color="auto" w:fill="F2F2F2"/>
            <w:hideMark/>
          </w:tcPr>
          <w:p w14:paraId="3DAFA8F2"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nil"/>
              <w:right w:val="nil"/>
            </w:tcBorders>
            <w:shd w:val="clear" w:color="auto" w:fill="F2F2F2"/>
            <w:hideMark/>
          </w:tcPr>
          <w:p w14:paraId="16F1205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nil"/>
              <w:right w:val="single" w:sz="4" w:space="0" w:color="auto"/>
            </w:tcBorders>
            <w:shd w:val="clear" w:color="auto" w:fill="F2F2F2"/>
            <w:hideMark/>
          </w:tcPr>
          <w:p w14:paraId="3B733819" w14:textId="77777777" w:rsidR="00780BB7" w:rsidRPr="00A758E1" w:rsidRDefault="00780BB7" w:rsidP="009967CE">
            <w:pPr>
              <w:jc w:val="right"/>
              <w:rPr>
                <w:b/>
                <w:bCs/>
                <w:color w:val="000000"/>
                <w:sz w:val="20"/>
                <w:lang w:eastAsia="en-IE"/>
              </w:rPr>
            </w:pPr>
            <w:r w:rsidRPr="00A758E1">
              <w:rPr>
                <w:b/>
                <w:bCs/>
                <w:color w:val="000000"/>
                <w:sz w:val="20"/>
                <w:lang w:eastAsia="en-IE"/>
              </w:rPr>
              <w:t>1 375 000</w:t>
            </w:r>
          </w:p>
        </w:tc>
      </w:tr>
      <w:tr w:rsidR="00780BB7" w:rsidRPr="00A758E1" w14:paraId="34C835B3" w14:textId="77777777" w:rsidTr="009967CE">
        <w:trPr>
          <w:trHeight w:val="42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6AFE31C5" w14:textId="77777777" w:rsidR="00780BB7" w:rsidRPr="00A758E1" w:rsidRDefault="00780BB7" w:rsidP="009967CE">
            <w:pPr>
              <w:rPr>
                <w:b/>
                <w:bCs/>
                <w:color w:val="000000"/>
                <w:sz w:val="20"/>
                <w:lang w:eastAsia="en-IE"/>
              </w:rPr>
            </w:pPr>
            <w:r w:rsidRPr="00A758E1">
              <w:rPr>
                <w:b/>
                <w:bCs/>
                <w:color w:val="000000"/>
                <w:sz w:val="20"/>
                <w:lang w:eastAsia="en-IE"/>
              </w:rPr>
              <w:t>Sub-heading 2b</w:t>
            </w:r>
          </w:p>
        </w:tc>
      </w:tr>
      <w:tr w:rsidR="00780BB7" w:rsidRPr="00A758E1" w14:paraId="5687D4F1"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7FC0D37D" w14:textId="77777777" w:rsidR="00780BB7" w:rsidRPr="00A758E1" w:rsidRDefault="00780BB7" w:rsidP="009967CE">
            <w:pPr>
              <w:rPr>
                <w:i/>
                <w:iCs/>
                <w:color w:val="000000"/>
                <w:sz w:val="20"/>
                <w:lang w:eastAsia="en-IE"/>
              </w:rPr>
            </w:pPr>
            <w:r w:rsidRPr="00A758E1">
              <w:rPr>
                <w:i/>
                <w:iCs/>
                <w:color w:val="000000"/>
                <w:sz w:val="20"/>
                <w:lang w:eastAsia="en-IE"/>
              </w:rPr>
              <w:t>2.2.24</w:t>
            </w:r>
          </w:p>
        </w:tc>
        <w:tc>
          <w:tcPr>
            <w:tcW w:w="3295" w:type="dxa"/>
            <w:tcBorders>
              <w:top w:val="nil"/>
              <w:left w:val="single" w:sz="4" w:space="0" w:color="auto"/>
              <w:bottom w:val="single" w:sz="4" w:space="0" w:color="auto"/>
              <w:right w:val="single" w:sz="4" w:space="0" w:color="auto"/>
            </w:tcBorders>
            <w:shd w:val="clear" w:color="auto" w:fill="F2F2F2"/>
            <w:noWrap/>
            <w:hideMark/>
          </w:tcPr>
          <w:p w14:paraId="237E5CD8" w14:textId="77777777" w:rsidR="00780BB7" w:rsidRPr="00A758E1" w:rsidRDefault="00780BB7" w:rsidP="009967CE">
            <w:pPr>
              <w:rPr>
                <w:i/>
                <w:iCs/>
                <w:color w:val="000000"/>
                <w:sz w:val="20"/>
                <w:lang w:eastAsia="en-IE"/>
              </w:rPr>
            </w:pPr>
            <w:r w:rsidRPr="00A758E1">
              <w:rPr>
                <w:i/>
                <w:iCs/>
                <w:color w:val="000000"/>
                <w:sz w:val="20"/>
                <w:lang w:eastAsia="en-IE"/>
              </w:rPr>
              <w:t>Union Civil Protection Mechanism (</w:t>
            </w:r>
            <w:proofErr w:type="spellStart"/>
            <w:r w:rsidRPr="00A758E1">
              <w:rPr>
                <w:i/>
                <w:iCs/>
                <w:color w:val="000000"/>
                <w:sz w:val="20"/>
                <w:lang w:eastAsia="en-IE"/>
              </w:rPr>
              <w:t>RescEU</w:t>
            </w:r>
            <w:proofErr w:type="spellEnd"/>
            <w:r w:rsidRPr="00A758E1">
              <w:rPr>
                <w:i/>
                <w:iCs/>
                <w:color w:val="000000"/>
                <w:sz w:val="20"/>
                <w:lang w:eastAsia="en-IE"/>
              </w:rPr>
              <w:t>)</w:t>
            </w:r>
          </w:p>
        </w:tc>
        <w:tc>
          <w:tcPr>
            <w:tcW w:w="1559" w:type="dxa"/>
            <w:tcBorders>
              <w:top w:val="nil"/>
              <w:left w:val="single" w:sz="4" w:space="0" w:color="auto"/>
              <w:bottom w:val="single" w:sz="4" w:space="0" w:color="auto"/>
              <w:right w:val="single" w:sz="4" w:space="0" w:color="auto"/>
            </w:tcBorders>
            <w:shd w:val="clear" w:color="auto" w:fill="F2F2F2"/>
            <w:hideMark/>
          </w:tcPr>
          <w:p w14:paraId="41BC9CD1" w14:textId="77777777" w:rsidR="00780BB7" w:rsidRPr="00A758E1" w:rsidRDefault="00780BB7" w:rsidP="009967CE">
            <w:pPr>
              <w:jc w:val="right"/>
              <w:rPr>
                <w:i/>
                <w:iCs/>
                <w:color w:val="000000"/>
                <w:sz w:val="20"/>
                <w:lang w:eastAsia="en-IE"/>
              </w:rPr>
            </w:pPr>
            <w:r w:rsidRPr="00A758E1">
              <w:rPr>
                <w:i/>
                <w:iCs/>
                <w:color w:val="000000"/>
                <w:sz w:val="20"/>
                <w:lang w:eastAsia="en-IE"/>
              </w:rPr>
              <w:t>105 000 000</w:t>
            </w:r>
          </w:p>
        </w:tc>
        <w:tc>
          <w:tcPr>
            <w:tcW w:w="1559" w:type="dxa"/>
            <w:tcBorders>
              <w:top w:val="nil"/>
              <w:left w:val="single" w:sz="4" w:space="0" w:color="auto"/>
              <w:bottom w:val="single" w:sz="4" w:space="0" w:color="auto"/>
              <w:right w:val="single" w:sz="4" w:space="0" w:color="auto"/>
            </w:tcBorders>
            <w:shd w:val="clear" w:color="auto" w:fill="F2F2F2"/>
            <w:hideMark/>
          </w:tcPr>
          <w:p w14:paraId="7BD8C94D" w14:textId="77777777" w:rsidR="00780BB7" w:rsidRPr="00A758E1" w:rsidRDefault="00780BB7" w:rsidP="009967CE">
            <w:pPr>
              <w:jc w:val="right"/>
              <w:rPr>
                <w:i/>
                <w:iCs/>
                <w:color w:val="000000"/>
                <w:sz w:val="20"/>
                <w:lang w:eastAsia="en-IE"/>
              </w:rPr>
            </w:pPr>
            <w:r w:rsidRPr="00A758E1">
              <w:rPr>
                <w:i/>
                <w:iCs/>
                <w:color w:val="000000"/>
                <w:sz w:val="20"/>
                <w:lang w:eastAsia="en-IE"/>
              </w:rPr>
              <w:t>107 500 000</w:t>
            </w:r>
          </w:p>
        </w:tc>
        <w:tc>
          <w:tcPr>
            <w:tcW w:w="1484" w:type="dxa"/>
            <w:tcBorders>
              <w:top w:val="nil"/>
              <w:left w:val="single" w:sz="4" w:space="0" w:color="auto"/>
              <w:bottom w:val="single" w:sz="4" w:space="0" w:color="auto"/>
              <w:right w:val="single" w:sz="4" w:space="0" w:color="auto"/>
            </w:tcBorders>
            <w:shd w:val="clear" w:color="auto" w:fill="F2F2F2"/>
            <w:hideMark/>
          </w:tcPr>
          <w:p w14:paraId="46AF84D6" w14:textId="77777777" w:rsidR="00780BB7" w:rsidRPr="00A758E1" w:rsidRDefault="00780BB7" w:rsidP="009967CE">
            <w:pPr>
              <w:jc w:val="right"/>
              <w:rPr>
                <w:i/>
                <w:iCs/>
                <w:color w:val="000000"/>
                <w:sz w:val="20"/>
                <w:lang w:eastAsia="en-IE"/>
              </w:rPr>
            </w:pPr>
            <w:r w:rsidRPr="00A758E1">
              <w:rPr>
                <w:i/>
                <w:iCs/>
                <w:color w:val="000000"/>
                <w:sz w:val="20"/>
                <w:lang w:eastAsia="en-IE"/>
              </w:rPr>
              <w:t>2 500 000</w:t>
            </w:r>
          </w:p>
        </w:tc>
      </w:tr>
      <w:tr w:rsidR="00780BB7" w:rsidRPr="00A758E1" w14:paraId="23A757DE"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3400FB2B" w14:textId="77777777" w:rsidR="00780BB7" w:rsidRPr="00A758E1" w:rsidRDefault="00780BB7" w:rsidP="009967CE">
            <w:pPr>
              <w:rPr>
                <w:color w:val="000000"/>
                <w:sz w:val="20"/>
                <w:lang w:eastAsia="en-IE"/>
              </w:rPr>
            </w:pPr>
            <w:r w:rsidRPr="00A758E1">
              <w:rPr>
                <w:color w:val="000000"/>
                <w:sz w:val="20"/>
                <w:lang w:eastAsia="en-IE"/>
              </w:rPr>
              <w:t>06 05 01</w:t>
            </w:r>
          </w:p>
        </w:tc>
        <w:tc>
          <w:tcPr>
            <w:tcW w:w="3295" w:type="dxa"/>
            <w:tcBorders>
              <w:top w:val="nil"/>
              <w:left w:val="single" w:sz="4" w:space="0" w:color="auto"/>
              <w:bottom w:val="single" w:sz="4" w:space="0" w:color="auto"/>
              <w:right w:val="single" w:sz="4" w:space="0" w:color="auto"/>
            </w:tcBorders>
            <w:hideMark/>
          </w:tcPr>
          <w:p w14:paraId="24B05D64" w14:textId="77777777" w:rsidR="00780BB7" w:rsidRPr="00A758E1" w:rsidRDefault="00780BB7" w:rsidP="009967CE">
            <w:pPr>
              <w:rPr>
                <w:color w:val="000000"/>
                <w:sz w:val="20"/>
                <w:lang w:eastAsia="en-IE"/>
              </w:rPr>
            </w:pPr>
            <w:r w:rsidRPr="00A758E1">
              <w:rPr>
                <w:color w:val="000000"/>
                <w:sz w:val="20"/>
                <w:lang w:eastAsia="en-IE"/>
              </w:rPr>
              <w:t>Union Civil Protection Mechanism</w:t>
            </w:r>
          </w:p>
        </w:tc>
        <w:tc>
          <w:tcPr>
            <w:tcW w:w="1559" w:type="dxa"/>
            <w:tcBorders>
              <w:top w:val="nil"/>
              <w:left w:val="single" w:sz="4" w:space="0" w:color="auto"/>
              <w:bottom w:val="single" w:sz="4" w:space="0" w:color="auto"/>
              <w:right w:val="single" w:sz="4" w:space="0" w:color="auto"/>
            </w:tcBorders>
            <w:hideMark/>
          </w:tcPr>
          <w:p w14:paraId="1CFB84B8" w14:textId="77777777" w:rsidR="00780BB7" w:rsidRPr="00A758E1" w:rsidRDefault="00780BB7" w:rsidP="009967CE">
            <w:pPr>
              <w:jc w:val="right"/>
              <w:rPr>
                <w:color w:val="000000"/>
                <w:sz w:val="20"/>
                <w:lang w:eastAsia="en-IE"/>
              </w:rPr>
            </w:pPr>
            <w:r w:rsidRPr="00A758E1">
              <w:rPr>
                <w:color w:val="000000"/>
                <w:sz w:val="20"/>
                <w:lang w:eastAsia="en-IE"/>
              </w:rPr>
              <w:t>95 000 000</w:t>
            </w:r>
          </w:p>
        </w:tc>
        <w:tc>
          <w:tcPr>
            <w:tcW w:w="1559" w:type="dxa"/>
            <w:tcBorders>
              <w:top w:val="nil"/>
              <w:left w:val="single" w:sz="4" w:space="0" w:color="auto"/>
              <w:bottom w:val="single" w:sz="4" w:space="0" w:color="auto"/>
              <w:right w:val="single" w:sz="4" w:space="0" w:color="auto"/>
            </w:tcBorders>
            <w:hideMark/>
          </w:tcPr>
          <w:p w14:paraId="781F53F1" w14:textId="77777777" w:rsidR="00780BB7" w:rsidRPr="00A758E1" w:rsidRDefault="00780BB7" w:rsidP="009967CE">
            <w:pPr>
              <w:jc w:val="right"/>
              <w:rPr>
                <w:color w:val="000000"/>
                <w:sz w:val="20"/>
                <w:lang w:eastAsia="en-IE"/>
              </w:rPr>
            </w:pPr>
            <w:r w:rsidRPr="00A758E1">
              <w:rPr>
                <w:color w:val="000000"/>
                <w:sz w:val="20"/>
                <w:lang w:eastAsia="en-IE"/>
              </w:rPr>
              <w:t>97 500 000</w:t>
            </w:r>
          </w:p>
        </w:tc>
        <w:tc>
          <w:tcPr>
            <w:tcW w:w="1484" w:type="dxa"/>
            <w:tcBorders>
              <w:top w:val="nil"/>
              <w:left w:val="single" w:sz="4" w:space="0" w:color="auto"/>
              <w:bottom w:val="single" w:sz="4" w:space="0" w:color="auto"/>
              <w:right w:val="single" w:sz="4" w:space="0" w:color="auto"/>
            </w:tcBorders>
            <w:hideMark/>
          </w:tcPr>
          <w:p w14:paraId="64E4413B" w14:textId="77777777" w:rsidR="00780BB7" w:rsidRPr="00A758E1" w:rsidRDefault="00780BB7" w:rsidP="009967CE">
            <w:pPr>
              <w:jc w:val="right"/>
              <w:rPr>
                <w:color w:val="000000"/>
                <w:sz w:val="20"/>
                <w:lang w:eastAsia="en-IE"/>
              </w:rPr>
            </w:pPr>
            <w:r w:rsidRPr="00A758E1">
              <w:rPr>
                <w:color w:val="000000"/>
                <w:sz w:val="20"/>
                <w:lang w:eastAsia="en-IE"/>
              </w:rPr>
              <w:t>2 500 000</w:t>
            </w:r>
          </w:p>
        </w:tc>
      </w:tr>
      <w:tr w:rsidR="00780BB7" w:rsidRPr="00A758E1" w14:paraId="1380A0DB"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65E2948C" w14:textId="77777777" w:rsidR="00780BB7" w:rsidRPr="00A758E1" w:rsidRDefault="00780BB7" w:rsidP="009967CE">
            <w:pPr>
              <w:rPr>
                <w:i/>
                <w:iCs/>
                <w:color w:val="000000"/>
                <w:sz w:val="20"/>
                <w:lang w:eastAsia="en-IE"/>
              </w:rPr>
            </w:pPr>
            <w:r w:rsidRPr="00A758E1">
              <w:rPr>
                <w:i/>
                <w:iCs/>
                <w:color w:val="000000"/>
                <w:sz w:val="20"/>
                <w:lang w:eastAsia="en-IE"/>
              </w:rPr>
              <w:t>2.2.3DAG</w:t>
            </w:r>
          </w:p>
        </w:tc>
        <w:tc>
          <w:tcPr>
            <w:tcW w:w="3295" w:type="dxa"/>
            <w:tcBorders>
              <w:top w:val="nil"/>
              <w:left w:val="single" w:sz="4" w:space="0" w:color="auto"/>
              <w:bottom w:val="single" w:sz="4" w:space="0" w:color="auto"/>
              <w:right w:val="single" w:sz="4" w:space="0" w:color="auto"/>
            </w:tcBorders>
            <w:shd w:val="clear" w:color="auto" w:fill="F2F2F2"/>
            <w:noWrap/>
            <w:hideMark/>
          </w:tcPr>
          <w:p w14:paraId="4069A1D7" w14:textId="77777777" w:rsidR="00780BB7" w:rsidRPr="00A758E1" w:rsidRDefault="00780BB7" w:rsidP="009967CE">
            <w:pPr>
              <w:rPr>
                <w:i/>
                <w:iCs/>
                <w:color w:val="000000"/>
                <w:sz w:val="20"/>
                <w:lang w:eastAsia="en-IE"/>
              </w:rPr>
            </w:pPr>
            <w:r w:rsidRPr="00A758E1">
              <w:rPr>
                <w:i/>
                <w:iCs/>
                <w:color w:val="000000"/>
                <w:sz w:val="20"/>
                <w:lang w:eastAsia="en-IE"/>
              </w:rPr>
              <w:t>Decentralised Agencies</w:t>
            </w:r>
          </w:p>
        </w:tc>
        <w:tc>
          <w:tcPr>
            <w:tcW w:w="1559" w:type="dxa"/>
            <w:tcBorders>
              <w:top w:val="nil"/>
              <w:left w:val="single" w:sz="4" w:space="0" w:color="auto"/>
              <w:bottom w:val="single" w:sz="4" w:space="0" w:color="auto"/>
              <w:right w:val="single" w:sz="4" w:space="0" w:color="auto"/>
            </w:tcBorders>
            <w:shd w:val="clear" w:color="auto" w:fill="F2F2F2"/>
            <w:hideMark/>
          </w:tcPr>
          <w:p w14:paraId="2F728CEC" w14:textId="77777777" w:rsidR="00780BB7" w:rsidRPr="00A758E1" w:rsidRDefault="00780BB7" w:rsidP="009967CE">
            <w:pPr>
              <w:jc w:val="right"/>
              <w:rPr>
                <w:i/>
                <w:iCs/>
                <w:color w:val="000000"/>
                <w:sz w:val="20"/>
                <w:lang w:eastAsia="en-IE"/>
              </w:rPr>
            </w:pPr>
            <w:r w:rsidRPr="00A758E1">
              <w:rPr>
                <w:i/>
                <w:iCs/>
                <w:color w:val="000000"/>
                <w:sz w:val="20"/>
                <w:lang w:eastAsia="en-IE"/>
              </w:rPr>
              <w:t>320 062 077</w:t>
            </w:r>
          </w:p>
        </w:tc>
        <w:tc>
          <w:tcPr>
            <w:tcW w:w="1559" w:type="dxa"/>
            <w:tcBorders>
              <w:top w:val="nil"/>
              <w:left w:val="single" w:sz="4" w:space="0" w:color="auto"/>
              <w:bottom w:val="single" w:sz="4" w:space="0" w:color="auto"/>
              <w:right w:val="single" w:sz="4" w:space="0" w:color="auto"/>
            </w:tcBorders>
            <w:shd w:val="clear" w:color="auto" w:fill="F2F2F2"/>
            <w:hideMark/>
          </w:tcPr>
          <w:p w14:paraId="58950F14" w14:textId="77777777" w:rsidR="00780BB7" w:rsidRPr="00A758E1" w:rsidRDefault="00780BB7" w:rsidP="009967CE">
            <w:pPr>
              <w:jc w:val="right"/>
              <w:rPr>
                <w:i/>
                <w:iCs/>
                <w:color w:val="000000"/>
                <w:sz w:val="20"/>
                <w:lang w:eastAsia="en-IE"/>
              </w:rPr>
            </w:pPr>
            <w:r w:rsidRPr="00A758E1">
              <w:rPr>
                <w:i/>
                <w:iCs/>
                <w:color w:val="000000"/>
                <w:sz w:val="20"/>
                <w:lang w:eastAsia="en-IE"/>
              </w:rPr>
              <w:t>322 062 077</w:t>
            </w:r>
          </w:p>
        </w:tc>
        <w:tc>
          <w:tcPr>
            <w:tcW w:w="1484" w:type="dxa"/>
            <w:tcBorders>
              <w:top w:val="nil"/>
              <w:left w:val="single" w:sz="4" w:space="0" w:color="auto"/>
              <w:bottom w:val="single" w:sz="4" w:space="0" w:color="auto"/>
              <w:right w:val="single" w:sz="4" w:space="0" w:color="auto"/>
            </w:tcBorders>
            <w:shd w:val="clear" w:color="auto" w:fill="F2F2F2"/>
            <w:hideMark/>
          </w:tcPr>
          <w:p w14:paraId="697047D5" w14:textId="77777777" w:rsidR="00780BB7" w:rsidRPr="00A758E1" w:rsidRDefault="00780BB7" w:rsidP="009967CE">
            <w:pPr>
              <w:jc w:val="right"/>
              <w:rPr>
                <w:i/>
                <w:iCs/>
                <w:color w:val="000000"/>
                <w:sz w:val="20"/>
                <w:lang w:eastAsia="en-IE"/>
              </w:rPr>
            </w:pPr>
            <w:r w:rsidRPr="00A758E1">
              <w:rPr>
                <w:i/>
                <w:iCs/>
                <w:color w:val="000000"/>
                <w:sz w:val="20"/>
                <w:lang w:eastAsia="en-IE"/>
              </w:rPr>
              <w:t>2 000 000</w:t>
            </w:r>
          </w:p>
        </w:tc>
      </w:tr>
      <w:tr w:rsidR="00780BB7" w:rsidRPr="00A758E1" w14:paraId="51A55702"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48A7A94E" w14:textId="77777777" w:rsidR="00780BB7" w:rsidRPr="00A758E1" w:rsidRDefault="00780BB7" w:rsidP="009967CE">
            <w:pPr>
              <w:rPr>
                <w:color w:val="000000"/>
                <w:sz w:val="20"/>
                <w:lang w:eastAsia="en-IE"/>
              </w:rPr>
            </w:pPr>
            <w:r w:rsidRPr="00A758E1">
              <w:rPr>
                <w:color w:val="000000"/>
                <w:sz w:val="20"/>
                <w:lang w:eastAsia="en-IE"/>
              </w:rPr>
              <w:t>07 10 08</w:t>
            </w:r>
          </w:p>
        </w:tc>
        <w:tc>
          <w:tcPr>
            <w:tcW w:w="3295" w:type="dxa"/>
            <w:tcBorders>
              <w:top w:val="nil"/>
              <w:left w:val="single" w:sz="4" w:space="0" w:color="auto"/>
              <w:bottom w:val="single" w:sz="4" w:space="0" w:color="auto"/>
              <w:right w:val="single" w:sz="4" w:space="0" w:color="auto"/>
            </w:tcBorders>
            <w:hideMark/>
          </w:tcPr>
          <w:p w14:paraId="6316F491" w14:textId="77777777" w:rsidR="00780BB7" w:rsidRPr="00A758E1" w:rsidRDefault="00780BB7" w:rsidP="009967CE">
            <w:pPr>
              <w:rPr>
                <w:color w:val="000000"/>
                <w:sz w:val="20"/>
                <w:lang w:eastAsia="en-IE"/>
              </w:rPr>
            </w:pPr>
            <w:r w:rsidRPr="00A758E1">
              <w:rPr>
                <w:color w:val="000000"/>
                <w:sz w:val="20"/>
                <w:lang w:eastAsia="en-IE"/>
              </w:rPr>
              <w:t>European Public Prosecutor's Office (EPPO)</w:t>
            </w:r>
          </w:p>
        </w:tc>
        <w:tc>
          <w:tcPr>
            <w:tcW w:w="1559" w:type="dxa"/>
            <w:tcBorders>
              <w:top w:val="nil"/>
              <w:left w:val="single" w:sz="4" w:space="0" w:color="auto"/>
              <w:bottom w:val="single" w:sz="4" w:space="0" w:color="auto"/>
              <w:right w:val="single" w:sz="4" w:space="0" w:color="auto"/>
            </w:tcBorders>
            <w:hideMark/>
          </w:tcPr>
          <w:p w14:paraId="02B159B6" w14:textId="77777777" w:rsidR="00780BB7" w:rsidRPr="00A758E1" w:rsidRDefault="00780BB7" w:rsidP="009967CE">
            <w:pPr>
              <w:jc w:val="right"/>
              <w:rPr>
                <w:color w:val="000000"/>
                <w:sz w:val="20"/>
                <w:lang w:eastAsia="en-IE"/>
              </w:rPr>
            </w:pPr>
            <w:r w:rsidRPr="00A758E1">
              <w:rPr>
                <w:color w:val="000000"/>
                <w:sz w:val="20"/>
                <w:lang w:eastAsia="en-IE"/>
              </w:rPr>
              <w:t>81 979 259</w:t>
            </w:r>
          </w:p>
        </w:tc>
        <w:tc>
          <w:tcPr>
            <w:tcW w:w="1559" w:type="dxa"/>
            <w:tcBorders>
              <w:top w:val="nil"/>
              <w:left w:val="single" w:sz="4" w:space="0" w:color="auto"/>
              <w:bottom w:val="single" w:sz="4" w:space="0" w:color="auto"/>
              <w:right w:val="single" w:sz="4" w:space="0" w:color="auto"/>
            </w:tcBorders>
            <w:hideMark/>
          </w:tcPr>
          <w:p w14:paraId="68CB5855" w14:textId="77777777" w:rsidR="00780BB7" w:rsidRPr="00A758E1" w:rsidRDefault="00780BB7" w:rsidP="009967CE">
            <w:pPr>
              <w:jc w:val="right"/>
              <w:rPr>
                <w:color w:val="000000"/>
                <w:sz w:val="20"/>
                <w:lang w:eastAsia="en-IE"/>
              </w:rPr>
            </w:pPr>
            <w:r w:rsidRPr="00A758E1">
              <w:rPr>
                <w:color w:val="000000"/>
                <w:sz w:val="20"/>
                <w:lang w:eastAsia="en-IE"/>
              </w:rPr>
              <w:t>83 979 259</w:t>
            </w:r>
          </w:p>
        </w:tc>
        <w:tc>
          <w:tcPr>
            <w:tcW w:w="1484" w:type="dxa"/>
            <w:tcBorders>
              <w:top w:val="nil"/>
              <w:left w:val="single" w:sz="4" w:space="0" w:color="auto"/>
              <w:bottom w:val="single" w:sz="4" w:space="0" w:color="auto"/>
              <w:right w:val="single" w:sz="4" w:space="0" w:color="auto"/>
            </w:tcBorders>
            <w:hideMark/>
          </w:tcPr>
          <w:p w14:paraId="5C089E14" w14:textId="77777777" w:rsidR="00780BB7" w:rsidRPr="00A758E1" w:rsidRDefault="00780BB7" w:rsidP="009967CE">
            <w:pPr>
              <w:jc w:val="right"/>
              <w:rPr>
                <w:color w:val="000000"/>
                <w:sz w:val="20"/>
                <w:lang w:eastAsia="en-IE"/>
              </w:rPr>
            </w:pPr>
            <w:r w:rsidRPr="00A758E1">
              <w:rPr>
                <w:color w:val="000000"/>
                <w:sz w:val="20"/>
                <w:lang w:eastAsia="en-IE"/>
              </w:rPr>
              <w:t>2 000 000</w:t>
            </w:r>
          </w:p>
        </w:tc>
      </w:tr>
      <w:tr w:rsidR="00780BB7" w:rsidRPr="00A758E1" w14:paraId="0267DCFF"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4F07B73A" w14:textId="77777777" w:rsidR="00780BB7" w:rsidRPr="00A758E1" w:rsidRDefault="00780BB7" w:rsidP="009967CE">
            <w:pPr>
              <w:rPr>
                <w:i/>
                <w:iCs/>
                <w:color w:val="000000"/>
                <w:sz w:val="20"/>
                <w:lang w:eastAsia="en-IE"/>
              </w:rPr>
            </w:pPr>
            <w:r w:rsidRPr="00A758E1">
              <w:rPr>
                <w:i/>
                <w:iCs/>
                <w:color w:val="000000"/>
                <w:sz w:val="20"/>
                <w:lang w:eastAsia="en-IE"/>
              </w:rPr>
              <w:t>2.2.3SPEC</w:t>
            </w:r>
          </w:p>
        </w:tc>
        <w:tc>
          <w:tcPr>
            <w:tcW w:w="3295" w:type="dxa"/>
            <w:tcBorders>
              <w:top w:val="nil"/>
              <w:left w:val="single" w:sz="4" w:space="0" w:color="auto"/>
              <w:bottom w:val="single" w:sz="4" w:space="0" w:color="auto"/>
              <w:right w:val="single" w:sz="4" w:space="0" w:color="auto"/>
            </w:tcBorders>
            <w:shd w:val="clear" w:color="auto" w:fill="F2F2F2"/>
            <w:noWrap/>
            <w:hideMark/>
          </w:tcPr>
          <w:p w14:paraId="760CFB31" w14:textId="77777777" w:rsidR="00780BB7" w:rsidRPr="00A758E1" w:rsidRDefault="00780BB7" w:rsidP="009967CE">
            <w:pPr>
              <w:rPr>
                <w:i/>
                <w:iCs/>
                <w:color w:val="000000"/>
                <w:sz w:val="20"/>
                <w:lang w:eastAsia="en-IE"/>
              </w:rPr>
            </w:pPr>
            <w:r w:rsidRPr="00A758E1">
              <w:rPr>
                <w:i/>
                <w:iCs/>
                <w:color w:val="000000"/>
                <w:sz w:val="20"/>
                <w:lang w:eastAsia="en-IE"/>
              </w:rPr>
              <w:t>Prerogatives</w:t>
            </w:r>
          </w:p>
        </w:tc>
        <w:tc>
          <w:tcPr>
            <w:tcW w:w="1559" w:type="dxa"/>
            <w:tcBorders>
              <w:top w:val="nil"/>
              <w:left w:val="single" w:sz="4" w:space="0" w:color="auto"/>
              <w:bottom w:val="single" w:sz="4" w:space="0" w:color="auto"/>
              <w:right w:val="single" w:sz="4" w:space="0" w:color="auto"/>
            </w:tcBorders>
            <w:shd w:val="clear" w:color="auto" w:fill="F2F2F2"/>
            <w:hideMark/>
          </w:tcPr>
          <w:p w14:paraId="6B0D7FCF" w14:textId="77777777" w:rsidR="00780BB7" w:rsidRPr="00A758E1" w:rsidRDefault="00780BB7" w:rsidP="009967CE">
            <w:pPr>
              <w:jc w:val="right"/>
              <w:rPr>
                <w:i/>
                <w:iCs/>
                <w:color w:val="000000"/>
                <w:sz w:val="20"/>
                <w:lang w:eastAsia="en-IE"/>
              </w:rPr>
            </w:pPr>
            <w:r w:rsidRPr="00A758E1">
              <w:rPr>
                <w:i/>
                <w:iCs/>
                <w:color w:val="000000"/>
                <w:sz w:val="20"/>
                <w:lang w:eastAsia="en-IE"/>
              </w:rPr>
              <w:t>175 405 542</w:t>
            </w:r>
          </w:p>
        </w:tc>
        <w:tc>
          <w:tcPr>
            <w:tcW w:w="1559" w:type="dxa"/>
            <w:tcBorders>
              <w:top w:val="nil"/>
              <w:left w:val="single" w:sz="4" w:space="0" w:color="auto"/>
              <w:bottom w:val="single" w:sz="4" w:space="0" w:color="auto"/>
              <w:right w:val="single" w:sz="4" w:space="0" w:color="auto"/>
            </w:tcBorders>
            <w:shd w:val="clear" w:color="auto" w:fill="F2F2F2"/>
            <w:hideMark/>
          </w:tcPr>
          <w:p w14:paraId="7FED0F86" w14:textId="77777777" w:rsidR="00780BB7" w:rsidRPr="00A758E1" w:rsidRDefault="00780BB7" w:rsidP="009967CE">
            <w:pPr>
              <w:jc w:val="right"/>
              <w:rPr>
                <w:i/>
                <w:iCs/>
                <w:color w:val="000000"/>
                <w:sz w:val="20"/>
                <w:lang w:eastAsia="en-IE"/>
              </w:rPr>
            </w:pPr>
            <w:r w:rsidRPr="00A758E1">
              <w:rPr>
                <w:i/>
                <w:iCs/>
                <w:color w:val="000000"/>
                <w:sz w:val="20"/>
                <w:lang w:eastAsia="en-IE"/>
              </w:rPr>
              <w:t>175 905 542</w:t>
            </w:r>
          </w:p>
        </w:tc>
        <w:tc>
          <w:tcPr>
            <w:tcW w:w="1484" w:type="dxa"/>
            <w:tcBorders>
              <w:top w:val="nil"/>
              <w:left w:val="single" w:sz="4" w:space="0" w:color="auto"/>
              <w:bottom w:val="single" w:sz="4" w:space="0" w:color="auto"/>
              <w:right w:val="single" w:sz="4" w:space="0" w:color="auto"/>
            </w:tcBorders>
            <w:shd w:val="clear" w:color="auto" w:fill="F2F2F2"/>
            <w:hideMark/>
          </w:tcPr>
          <w:p w14:paraId="4479741A" w14:textId="77777777" w:rsidR="00780BB7" w:rsidRPr="00A758E1" w:rsidRDefault="00780BB7" w:rsidP="009967CE">
            <w:pPr>
              <w:jc w:val="right"/>
              <w:rPr>
                <w:i/>
                <w:iCs/>
                <w:color w:val="000000"/>
                <w:sz w:val="20"/>
                <w:lang w:eastAsia="en-IE"/>
              </w:rPr>
            </w:pPr>
            <w:r w:rsidRPr="00A758E1">
              <w:rPr>
                <w:i/>
                <w:iCs/>
                <w:color w:val="000000"/>
                <w:sz w:val="20"/>
                <w:lang w:eastAsia="en-IE"/>
              </w:rPr>
              <w:t>500 000</w:t>
            </w:r>
          </w:p>
        </w:tc>
      </w:tr>
      <w:tr w:rsidR="00780BB7" w:rsidRPr="00A758E1" w14:paraId="2345ABA7"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6595C40E" w14:textId="77777777" w:rsidR="00780BB7" w:rsidRPr="00A758E1" w:rsidRDefault="00780BB7" w:rsidP="009967CE">
            <w:pPr>
              <w:rPr>
                <w:color w:val="000000"/>
                <w:sz w:val="20"/>
                <w:lang w:eastAsia="en-IE"/>
              </w:rPr>
            </w:pPr>
            <w:r w:rsidRPr="00A758E1">
              <w:rPr>
                <w:color w:val="000000"/>
                <w:sz w:val="20"/>
                <w:lang w:eastAsia="en-IE"/>
              </w:rPr>
              <w:t>07 20 04 09</w:t>
            </w:r>
          </w:p>
        </w:tc>
        <w:tc>
          <w:tcPr>
            <w:tcW w:w="3295" w:type="dxa"/>
            <w:tcBorders>
              <w:top w:val="nil"/>
              <w:left w:val="single" w:sz="4" w:space="0" w:color="auto"/>
              <w:bottom w:val="single" w:sz="4" w:space="0" w:color="auto"/>
              <w:right w:val="single" w:sz="4" w:space="0" w:color="auto"/>
            </w:tcBorders>
            <w:hideMark/>
          </w:tcPr>
          <w:p w14:paraId="3D8F2761" w14:textId="77777777" w:rsidR="00780BB7" w:rsidRPr="00A758E1" w:rsidRDefault="00780BB7" w:rsidP="009967CE">
            <w:pPr>
              <w:rPr>
                <w:color w:val="000000"/>
                <w:sz w:val="20"/>
                <w:lang w:eastAsia="en-IE"/>
              </w:rPr>
            </w:pPr>
            <w:r w:rsidRPr="00A758E1">
              <w:rPr>
                <w:color w:val="000000"/>
                <w:sz w:val="20"/>
                <w:lang w:eastAsia="en-IE"/>
              </w:rPr>
              <w:t>Information and training measures for workers’ organisations</w:t>
            </w:r>
          </w:p>
        </w:tc>
        <w:tc>
          <w:tcPr>
            <w:tcW w:w="1559" w:type="dxa"/>
            <w:tcBorders>
              <w:top w:val="nil"/>
              <w:left w:val="single" w:sz="4" w:space="0" w:color="auto"/>
              <w:bottom w:val="single" w:sz="4" w:space="0" w:color="auto"/>
              <w:right w:val="single" w:sz="4" w:space="0" w:color="auto"/>
            </w:tcBorders>
            <w:hideMark/>
          </w:tcPr>
          <w:p w14:paraId="37E679FF" w14:textId="77777777" w:rsidR="00780BB7" w:rsidRPr="00A758E1" w:rsidRDefault="00780BB7" w:rsidP="009967CE">
            <w:pPr>
              <w:jc w:val="right"/>
              <w:rPr>
                <w:color w:val="000000"/>
                <w:sz w:val="20"/>
                <w:lang w:eastAsia="en-IE"/>
              </w:rPr>
            </w:pPr>
            <w:r w:rsidRPr="00A758E1">
              <w:rPr>
                <w:color w:val="000000"/>
                <w:sz w:val="20"/>
                <w:lang w:eastAsia="en-IE"/>
              </w:rPr>
              <w:t>22 000 000</w:t>
            </w:r>
          </w:p>
        </w:tc>
        <w:tc>
          <w:tcPr>
            <w:tcW w:w="1559" w:type="dxa"/>
            <w:tcBorders>
              <w:top w:val="nil"/>
              <w:left w:val="single" w:sz="4" w:space="0" w:color="auto"/>
              <w:bottom w:val="single" w:sz="4" w:space="0" w:color="auto"/>
              <w:right w:val="single" w:sz="4" w:space="0" w:color="auto"/>
            </w:tcBorders>
            <w:hideMark/>
          </w:tcPr>
          <w:p w14:paraId="1FE30999" w14:textId="77777777" w:rsidR="00780BB7" w:rsidRPr="00A758E1" w:rsidRDefault="00780BB7" w:rsidP="009967CE">
            <w:pPr>
              <w:jc w:val="right"/>
              <w:rPr>
                <w:color w:val="000000"/>
                <w:sz w:val="20"/>
                <w:lang w:eastAsia="en-IE"/>
              </w:rPr>
            </w:pPr>
            <w:r w:rsidRPr="00A758E1">
              <w:rPr>
                <w:color w:val="000000"/>
                <w:sz w:val="20"/>
                <w:lang w:eastAsia="en-IE"/>
              </w:rPr>
              <w:t>22 500 000</w:t>
            </w:r>
          </w:p>
        </w:tc>
        <w:tc>
          <w:tcPr>
            <w:tcW w:w="1484" w:type="dxa"/>
            <w:tcBorders>
              <w:top w:val="nil"/>
              <w:left w:val="single" w:sz="4" w:space="0" w:color="auto"/>
              <w:bottom w:val="single" w:sz="4" w:space="0" w:color="auto"/>
              <w:right w:val="single" w:sz="4" w:space="0" w:color="auto"/>
            </w:tcBorders>
            <w:hideMark/>
          </w:tcPr>
          <w:p w14:paraId="63F403E1" w14:textId="77777777" w:rsidR="00780BB7" w:rsidRPr="00A758E1" w:rsidRDefault="00780BB7" w:rsidP="009967CE">
            <w:pPr>
              <w:jc w:val="right"/>
              <w:rPr>
                <w:color w:val="000000"/>
                <w:sz w:val="20"/>
                <w:lang w:eastAsia="en-IE"/>
              </w:rPr>
            </w:pPr>
            <w:r w:rsidRPr="00A758E1">
              <w:rPr>
                <w:color w:val="000000"/>
                <w:sz w:val="20"/>
                <w:lang w:eastAsia="en-IE"/>
              </w:rPr>
              <w:t>500 000</w:t>
            </w:r>
          </w:p>
        </w:tc>
      </w:tr>
      <w:tr w:rsidR="00780BB7" w:rsidRPr="00A758E1" w14:paraId="71CF8507"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42D6E223"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3295" w:type="dxa"/>
            <w:tcBorders>
              <w:top w:val="nil"/>
              <w:left w:val="single" w:sz="4" w:space="0" w:color="auto"/>
              <w:bottom w:val="single" w:sz="4" w:space="0" w:color="auto"/>
              <w:right w:val="single" w:sz="4" w:space="0" w:color="auto"/>
            </w:tcBorders>
            <w:shd w:val="clear" w:color="auto" w:fill="F2F2F2"/>
            <w:noWrap/>
            <w:hideMark/>
          </w:tcPr>
          <w:p w14:paraId="48AE2298"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nil"/>
              <w:left w:val="single" w:sz="4" w:space="0" w:color="auto"/>
              <w:bottom w:val="single" w:sz="4" w:space="0" w:color="auto"/>
              <w:right w:val="nil"/>
            </w:tcBorders>
            <w:shd w:val="clear" w:color="auto" w:fill="F2F2F2"/>
            <w:hideMark/>
          </w:tcPr>
          <w:p w14:paraId="5B71FECE"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59" w:type="dxa"/>
            <w:tcBorders>
              <w:top w:val="nil"/>
              <w:left w:val="nil"/>
              <w:bottom w:val="single" w:sz="4" w:space="0" w:color="auto"/>
              <w:right w:val="nil"/>
            </w:tcBorders>
            <w:shd w:val="clear" w:color="auto" w:fill="F2F2F2"/>
            <w:hideMark/>
          </w:tcPr>
          <w:p w14:paraId="3F48F9A8"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84" w:type="dxa"/>
            <w:tcBorders>
              <w:top w:val="nil"/>
              <w:left w:val="nil"/>
              <w:bottom w:val="single" w:sz="4" w:space="0" w:color="auto"/>
              <w:right w:val="single" w:sz="4" w:space="0" w:color="auto"/>
            </w:tcBorders>
            <w:shd w:val="clear" w:color="auto" w:fill="F2F2F2"/>
            <w:hideMark/>
          </w:tcPr>
          <w:p w14:paraId="6D9E6D2F" w14:textId="77777777" w:rsidR="00780BB7" w:rsidRPr="00A758E1" w:rsidRDefault="00780BB7" w:rsidP="009967CE">
            <w:pPr>
              <w:jc w:val="right"/>
              <w:rPr>
                <w:i/>
                <w:iCs/>
                <w:color w:val="000000"/>
                <w:sz w:val="20"/>
                <w:lang w:eastAsia="en-IE"/>
              </w:rPr>
            </w:pPr>
            <w:r w:rsidRPr="00A758E1">
              <w:rPr>
                <w:i/>
                <w:iCs/>
                <w:color w:val="000000"/>
                <w:sz w:val="20"/>
                <w:lang w:eastAsia="en-IE"/>
              </w:rPr>
              <w:t>4 625 000</w:t>
            </w:r>
          </w:p>
        </w:tc>
      </w:tr>
      <w:tr w:rsidR="00780BB7" w:rsidRPr="00A758E1" w14:paraId="0619FFD4" w14:textId="77777777" w:rsidTr="009967CE">
        <w:trPr>
          <w:trHeight w:val="260"/>
        </w:trPr>
        <w:tc>
          <w:tcPr>
            <w:tcW w:w="1520" w:type="dxa"/>
            <w:tcBorders>
              <w:top w:val="nil"/>
              <w:left w:val="single" w:sz="4" w:space="0" w:color="auto"/>
              <w:bottom w:val="nil"/>
              <w:right w:val="single" w:sz="4" w:space="0" w:color="auto"/>
            </w:tcBorders>
            <w:shd w:val="clear" w:color="auto" w:fill="F2F2F2"/>
            <w:hideMark/>
          </w:tcPr>
          <w:p w14:paraId="412F5F8B"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nil"/>
              <w:bottom w:val="nil"/>
              <w:right w:val="single" w:sz="4" w:space="0" w:color="auto"/>
            </w:tcBorders>
            <w:shd w:val="clear" w:color="auto" w:fill="F2F2F2"/>
            <w:noWrap/>
            <w:hideMark/>
          </w:tcPr>
          <w:p w14:paraId="51713707" w14:textId="77777777" w:rsidR="00780BB7" w:rsidRPr="00A758E1" w:rsidRDefault="00780BB7" w:rsidP="009967CE">
            <w:pPr>
              <w:rPr>
                <w:b/>
                <w:bCs/>
                <w:color w:val="000000"/>
                <w:sz w:val="20"/>
                <w:lang w:eastAsia="en-IE"/>
              </w:rPr>
            </w:pPr>
            <w:r w:rsidRPr="00A758E1">
              <w:rPr>
                <w:b/>
                <w:bCs/>
                <w:color w:val="000000"/>
                <w:sz w:val="20"/>
                <w:lang w:eastAsia="en-IE"/>
              </w:rPr>
              <w:t>Total sub-heading 2b</w:t>
            </w:r>
          </w:p>
        </w:tc>
        <w:tc>
          <w:tcPr>
            <w:tcW w:w="1559" w:type="dxa"/>
            <w:tcBorders>
              <w:top w:val="single" w:sz="4" w:space="0" w:color="auto"/>
              <w:left w:val="nil"/>
              <w:bottom w:val="nil"/>
              <w:right w:val="nil"/>
            </w:tcBorders>
            <w:shd w:val="clear" w:color="auto" w:fill="F2F2F2"/>
            <w:hideMark/>
          </w:tcPr>
          <w:p w14:paraId="7F58F81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nil"/>
              <w:right w:val="nil"/>
            </w:tcBorders>
            <w:shd w:val="clear" w:color="auto" w:fill="F2F2F2"/>
            <w:hideMark/>
          </w:tcPr>
          <w:p w14:paraId="13323717"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nil"/>
              <w:right w:val="single" w:sz="4" w:space="0" w:color="auto"/>
            </w:tcBorders>
            <w:shd w:val="clear" w:color="auto" w:fill="F2F2F2"/>
            <w:hideMark/>
          </w:tcPr>
          <w:p w14:paraId="087831C5" w14:textId="77777777" w:rsidR="00780BB7" w:rsidRPr="00A758E1" w:rsidRDefault="00780BB7" w:rsidP="009967CE">
            <w:pPr>
              <w:jc w:val="right"/>
              <w:rPr>
                <w:b/>
                <w:bCs/>
                <w:color w:val="000000"/>
                <w:sz w:val="20"/>
                <w:lang w:eastAsia="en-IE"/>
              </w:rPr>
            </w:pPr>
            <w:r w:rsidRPr="00A758E1">
              <w:rPr>
                <w:b/>
                <w:bCs/>
                <w:color w:val="000000"/>
                <w:sz w:val="20"/>
                <w:lang w:eastAsia="en-IE"/>
              </w:rPr>
              <w:t>9 625 000</w:t>
            </w:r>
          </w:p>
        </w:tc>
      </w:tr>
      <w:tr w:rsidR="00780BB7" w:rsidRPr="00A758E1" w14:paraId="4F1A1596"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2E781067" w14:textId="77777777" w:rsidR="00780BB7" w:rsidRPr="00A758E1" w:rsidRDefault="00780BB7" w:rsidP="009967CE">
            <w:pPr>
              <w:rPr>
                <w:b/>
                <w:bCs/>
                <w:color w:val="000000"/>
                <w:sz w:val="20"/>
                <w:lang w:eastAsia="en-IE"/>
              </w:rPr>
            </w:pPr>
            <w:r w:rsidRPr="00A758E1">
              <w:rPr>
                <w:b/>
                <w:bCs/>
                <w:color w:val="000000"/>
                <w:sz w:val="20"/>
                <w:lang w:eastAsia="en-IE"/>
              </w:rPr>
              <w:t>Heading 3</w:t>
            </w:r>
          </w:p>
        </w:tc>
      </w:tr>
      <w:tr w:rsidR="00780BB7" w:rsidRPr="00A758E1" w14:paraId="4236581F"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36BAF0FC" w14:textId="77777777" w:rsidR="00780BB7" w:rsidRPr="00A758E1" w:rsidRDefault="00780BB7" w:rsidP="009967CE">
            <w:pPr>
              <w:rPr>
                <w:i/>
                <w:iCs/>
                <w:color w:val="000000"/>
                <w:sz w:val="20"/>
                <w:lang w:eastAsia="en-IE"/>
              </w:rPr>
            </w:pPr>
            <w:r w:rsidRPr="00A758E1">
              <w:rPr>
                <w:i/>
                <w:iCs/>
                <w:color w:val="000000"/>
                <w:sz w:val="20"/>
                <w:lang w:eastAsia="en-IE"/>
              </w:rPr>
              <w:t>3.1.11</w:t>
            </w:r>
          </w:p>
        </w:tc>
        <w:tc>
          <w:tcPr>
            <w:tcW w:w="3295" w:type="dxa"/>
            <w:tcBorders>
              <w:top w:val="nil"/>
              <w:left w:val="single" w:sz="4" w:space="0" w:color="auto"/>
              <w:bottom w:val="single" w:sz="4" w:space="0" w:color="auto"/>
              <w:right w:val="single" w:sz="4" w:space="0" w:color="auto"/>
            </w:tcBorders>
            <w:shd w:val="clear" w:color="auto" w:fill="F2F2F2"/>
            <w:noWrap/>
            <w:hideMark/>
          </w:tcPr>
          <w:p w14:paraId="3CBBD70D" w14:textId="77777777" w:rsidR="00780BB7" w:rsidRPr="00A758E1" w:rsidRDefault="00780BB7" w:rsidP="009967CE">
            <w:pPr>
              <w:rPr>
                <w:i/>
                <w:iCs/>
                <w:color w:val="000000"/>
                <w:sz w:val="20"/>
                <w:lang w:eastAsia="en-IE"/>
              </w:rPr>
            </w:pPr>
            <w:r w:rsidRPr="00A758E1">
              <w:rPr>
                <w:i/>
                <w:iCs/>
                <w:color w:val="000000"/>
                <w:sz w:val="20"/>
                <w:lang w:eastAsia="en-IE"/>
              </w:rPr>
              <w:t>European Agricultural Guarantee Fund (EAGF)</w:t>
            </w:r>
          </w:p>
        </w:tc>
        <w:tc>
          <w:tcPr>
            <w:tcW w:w="1559" w:type="dxa"/>
            <w:tcBorders>
              <w:top w:val="nil"/>
              <w:left w:val="single" w:sz="4" w:space="0" w:color="auto"/>
              <w:bottom w:val="single" w:sz="4" w:space="0" w:color="auto"/>
              <w:right w:val="single" w:sz="4" w:space="0" w:color="auto"/>
            </w:tcBorders>
            <w:shd w:val="clear" w:color="auto" w:fill="F2F2F2"/>
            <w:hideMark/>
          </w:tcPr>
          <w:p w14:paraId="0D35EFF5" w14:textId="77777777" w:rsidR="00780BB7" w:rsidRPr="00A758E1" w:rsidRDefault="00780BB7" w:rsidP="009967CE">
            <w:pPr>
              <w:jc w:val="right"/>
              <w:rPr>
                <w:i/>
                <w:iCs/>
                <w:color w:val="000000"/>
                <w:sz w:val="20"/>
                <w:lang w:eastAsia="en-IE"/>
              </w:rPr>
            </w:pPr>
            <w:r w:rsidRPr="00A758E1">
              <w:rPr>
                <w:i/>
                <w:iCs/>
                <w:color w:val="000000"/>
                <w:sz w:val="20"/>
                <w:lang w:eastAsia="en-IE"/>
              </w:rPr>
              <w:t>40 231 832 821</w:t>
            </w:r>
          </w:p>
        </w:tc>
        <w:tc>
          <w:tcPr>
            <w:tcW w:w="1559" w:type="dxa"/>
            <w:tcBorders>
              <w:top w:val="nil"/>
              <w:left w:val="single" w:sz="4" w:space="0" w:color="auto"/>
              <w:bottom w:val="single" w:sz="4" w:space="0" w:color="auto"/>
              <w:right w:val="single" w:sz="4" w:space="0" w:color="auto"/>
            </w:tcBorders>
            <w:shd w:val="clear" w:color="auto" w:fill="F2F2F2"/>
            <w:hideMark/>
          </w:tcPr>
          <w:p w14:paraId="6943427F" w14:textId="77777777" w:rsidR="00780BB7" w:rsidRPr="00A758E1" w:rsidRDefault="00780BB7" w:rsidP="009967CE">
            <w:pPr>
              <w:jc w:val="right"/>
              <w:rPr>
                <w:i/>
                <w:iCs/>
                <w:color w:val="000000"/>
                <w:sz w:val="20"/>
                <w:lang w:eastAsia="en-IE"/>
              </w:rPr>
            </w:pPr>
            <w:r w:rsidRPr="00A758E1">
              <w:rPr>
                <w:i/>
                <w:iCs/>
                <w:color w:val="000000"/>
                <w:sz w:val="20"/>
                <w:lang w:eastAsia="en-IE"/>
              </w:rPr>
              <w:t>40 030 717 961</w:t>
            </w:r>
          </w:p>
        </w:tc>
        <w:tc>
          <w:tcPr>
            <w:tcW w:w="1484" w:type="dxa"/>
            <w:tcBorders>
              <w:top w:val="nil"/>
              <w:left w:val="single" w:sz="4" w:space="0" w:color="auto"/>
              <w:bottom w:val="single" w:sz="4" w:space="0" w:color="auto"/>
              <w:right w:val="single" w:sz="4" w:space="0" w:color="auto"/>
            </w:tcBorders>
            <w:shd w:val="clear" w:color="auto" w:fill="F2F2F2"/>
            <w:hideMark/>
          </w:tcPr>
          <w:p w14:paraId="545B00B1" w14:textId="77777777" w:rsidR="00780BB7" w:rsidRPr="00A758E1" w:rsidRDefault="00780BB7" w:rsidP="009967CE">
            <w:pPr>
              <w:jc w:val="right"/>
              <w:rPr>
                <w:i/>
                <w:iCs/>
                <w:color w:val="000000"/>
                <w:sz w:val="20"/>
                <w:lang w:eastAsia="en-IE"/>
              </w:rPr>
            </w:pPr>
            <w:r w:rsidRPr="00A758E1">
              <w:rPr>
                <w:i/>
                <w:iCs/>
                <w:color w:val="000000"/>
                <w:sz w:val="20"/>
                <w:lang w:eastAsia="en-IE"/>
              </w:rPr>
              <w:t>-201 114 860</w:t>
            </w:r>
          </w:p>
        </w:tc>
      </w:tr>
      <w:tr w:rsidR="00780BB7" w:rsidRPr="00A758E1" w14:paraId="02475B3D"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39DF8497" w14:textId="77777777" w:rsidR="00780BB7" w:rsidRPr="00A758E1" w:rsidRDefault="00780BB7" w:rsidP="009967CE">
            <w:pPr>
              <w:rPr>
                <w:color w:val="000000"/>
                <w:sz w:val="20"/>
                <w:lang w:eastAsia="en-IE"/>
              </w:rPr>
            </w:pPr>
            <w:r w:rsidRPr="00A758E1">
              <w:rPr>
                <w:color w:val="000000"/>
                <w:sz w:val="20"/>
                <w:lang w:eastAsia="en-IE"/>
              </w:rPr>
              <w:t>08 02 01</w:t>
            </w:r>
          </w:p>
        </w:tc>
        <w:tc>
          <w:tcPr>
            <w:tcW w:w="3295" w:type="dxa"/>
            <w:tcBorders>
              <w:top w:val="nil"/>
              <w:left w:val="single" w:sz="4" w:space="0" w:color="auto"/>
              <w:bottom w:val="single" w:sz="4" w:space="0" w:color="auto"/>
              <w:right w:val="single" w:sz="4" w:space="0" w:color="auto"/>
            </w:tcBorders>
            <w:hideMark/>
          </w:tcPr>
          <w:p w14:paraId="4EEE5AD7" w14:textId="77777777" w:rsidR="00780BB7" w:rsidRPr="00A758E1" w:rsidRDefault="00780BB7" w:rsidP="009967CE">
            <w:pPr>
              <w:rPr>
                <w:color w:val="000000"/>
                <w:sz w:val="20"/>
                <w:lang w:eastAsia="en-IE"/>
              </w:rPr>
            </w:pPr>
            <w:r w:rsidRPr="00A758E1">
              <w:rPr>
                <w:color w:val="000000"/>
                <w:sz w:val="20"/>
                <w:lang w:eastAsia="en-IE"/>
              </w:rPr>
              <w:t>Agricultural reserve</w:t>
            </w:r>
          </w:p>
        </w:tc>
        <w:tc>
          <w:tcPr>
            <w:tcW w:w="1559" w:type="dxa"/>
            <w:tcBorders>
              <w:top w:val="nil"/>
              <w:left w:val="single" w:sz="4" w:space="0" w:color="auto"/>
              <w:bottom w:val="single" w:sz="4" w:space="0" w:color="auto"/>
              <w:right w:val="single" w:sz="4" w:space="0" w:color="auto"/>
            </w:tcBorders>
            <w:hideMark/>
          </w:tcPr>
          <w:p w14:paraId="291FB69C" w14:textId="77777777" w:rsidR="00780BB7" w:rsidRPr="00A758E1" w:rsidRDefault="00780BB7" w:rsidP="009967CE">
            <w:pPr>
              <w:jc w:val="right"/>
              <w:rPr>
                <w:color w:val="000000"/>
                <w:sz w:val="20"/>
                <w:lang w:eastAsia="en-IE"/>
              </w:rPr>
            </w:pPr>
            <w:r w:rsidRPr="00A758E1">
              <w:rPr>
                <w:color w:val="000000"/>
                <w:sz w:val="20"/>
                <w:lang w:eastAsia="en-IE"/>
              </w:rPr>
              <w:t>288 000 000</w:t>
            </w:r>
          </w:p>
        </w:tc>
        <w:tc>
          <w:tcPr>
            <w:tcW w:w="1559" w:type="dxa"/>
            <w:tcBorders>
              <w:top w:val="nil"/>
              <w:left w:val="single" w:sz="4" w:space="0" w:color="auto"/>
              <w:bottom w:val="single" w:sz="4" w:space="0" w:color="auto"/>
              <w:right w:val="single" w:sz="4" w:space="0" w:color="auto"/>
            </w:tcBorders>
            <w:hideMark/>
          </w:tcPr>
          <w:p w14:paraId="40AD439B" w14:textId="77777777" w:rsidR="00780BB7" w:rsidRPr="00A758E1" w:rsidRDefault="00780BB7" w:rsidP="009967CE">
            <w:pPr>
              <w:jc w:val="right"/>
              <w:rPr>
                <w:color w:val="000000"/>
                <w:sz w:val="20"/>
                <w:lang w:eastAsia="en-IE"/>
              </w:rPr>
            </w:pPr>
            <w:r w:rsidRPr="00A758E1">
              <w:rPr>
                <w:color w:val="000000"/>
                <w:sz w:val="20"/>
                <w:lang w:eastAsia="en-IE"/>
              </w:rPr>
              <w:t>280 219 040</w:t>
            </w:r>
          </w:p>
        </w:tc>
        <w:tc>
          <w:tcPr>
            <w:tcW w:w="1484" w:type="dxa"/>
            <w:tcBorders>
              <w:top w:val="nil"/>
              <w:left w:val="single" w:sz="4" w:space="0" w:color="auto"/>
              <w:bottom w:val="single" w:sz="4" w:space="0" w:color="auto"/>
              <w:right w:val="single" w:sz="4" w:space="0" w:color="auto"/>
            </w:tcBorders>
            <w:hideMark/>
          </w:tcPr>
          <w:p w14:paraId="52076F58" w14:textId="77777777" w:rsidR="00780BB7" w:rsidRPr="00A758E1" w:rsidRDefault="00780BB7" w:rsidP="009967CE">
            <w:pPr>
              <w:jc w:val="right"/>
              <w:rPr>
                <w:color w:val="000000"/>
                <w:sz w:val="20"/>
                <w:lang w:eastAsia="en-IE"/>
              </w:rPr>
            </w:pPr>
            <w:r w:rsidRPr="00A758E1">
              <w:rPr>
                <w:color w:val="000000"/>
                <w:sz w:val="20"/>
                <w:lang w:eastAsia="en-IE"/>
              </w:rPr>
              <w:t>-7 780 960</w:t>
            </w:r>
          </w:p>
        </w:tc>
      </w:tr>
      <w:tr w:rsidR="00780BB7" w:rsidRPr="00A758E1" w14:paraId="1725856D"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0683E597" w14:textId="77777777" w:rsidR="00780BB7" w:rsidRPr="00A758E1" w:rsidRDefault="00780BB7" w:rsidP="009967CE">
            <w:pPr>
              <w:rPr>
                <w:color w:val="000000"/>
                <w:sz w:val="20"/>
                <w:lang w:eastAsia="en-IE"/>
              </w:rPr>
            </w:pPr>
            <w:r w:rsidRPr="00A758E1">
              <w:rPr>
                <w:color w:val="000000"/>
                <w:sz w:val="20"/>
                <w:lang w:eastAsia="en-IE"/>
              </w:rPr>
              <w:t>08 02 04 01</w:t>
            </w:r>
          </w:p>
        </w:tc>
        <w:tc>
          <w:tcPr>
            <w:tcW w:w="3295" w:type="dxa"/>
            <w:tcBorders>
              <w:top w:val="nil"/>
              <w:left w:val="single" w:sz="4" w:space="0" w:color="auto"/>
              <w:bottom w:val="single" w:sz="4" w:space="0" w:color="auto"/>
              <w:right w:val="single" w:sz="4" w:space="0" w:color="auto"/>
            </w:tcBorders>
            <w:hideMark/>
          </w:tcPr>
          <w:p w14:paraId="0D0B8EB4" w14:textId="77777777" w:rsidR="00780BB7" w:rsidRPr="00A758E1" w:rsidRDefault="00780BB7" w:rsidP="009967CE">
            <w:pPr>
              <w:rPr>
                <w:color w:val="000000"/>
                <w:sz w:val="20"/>
                <w:lang w:eastAsia="en-IE"/>
              </w:rPr>
            </w:pPr>
            <w:r w:rsidRPr="00A758E1">
              <w:rPr>
                <w:color w:val="000000"/>
                <w:sz w:val="20"/>
                <w:lang w:eastAsia="en-IE"/>
              </w:rPr>
              <w:t>Basic income support for sustainability</w:t>
            </w:r>
          </w:p>
        </w:tc>
        <w:tc>
          <w:tcPr>
            <w:tcW w:w="1559" w:type="dxa"/>
            <w:tcBorders>
              <w:top w:val="nil"/>
              <w:left w:val="single" w:sz="4" w:space="0" w:color="auto"/>
              <w:bottom w:val="single" w:sz="4" w:space="0" w:color="auto"/>
              <w:right w:val="single" w:sz="4" w:space="0" w:color="auto"/>
            </w:tcBorders>
            <w:hideMark/>
          </w:tcPr>
          <w:p w14:paraId="0F6E4662" w14:textId="77777777" w:rsidR="00780BB7" w:rsidRPr="00A758E1" w:rsidRDefault="00780BB7" w:rsidP="009967CE">
            <w:pPr>
              <w:jc w:val="right"/>
              <w:rPr>
                <w:color w:val="000000"/>
                <w:sz w:val="20"/>
                <w:lang w:eastAsia="en-IE"/>
              </w:rPr>
            </w:pPr>
            <w:r w:rsidRPr="00A758E1">
              <w:rPr>
                <w:color w:val="000000"/>
                <w:sz w:val="20"/>
                <w:lang w:eastAsia="en-IE"/>
              </w:rPr>
              <w:t>18 202 923 939</w:t>
            </w:r>
          </w:p>
        </w:tc>
        <w:tc>
          <w:tcPr>
            <w:tcW w:w="1559" w:type="dxa"/>
            <w:tcBorders>
              <w:top w:val="nil"/>
              <w:left w:val="single" w:sz="4" w:space="0" w:color="auto"/>
              <w:bottom w:val="single" w:sz="4" w:space="0" w:color="auto"/>
              <w:right w:val="single" w:sz="4" w:space="0" w:color="auto"/>
            </w:tcBorders>
            <w:hideMark/>
          </w:tcPr>
          <w:p w14:paraId="148ECE43" w14:textId="77777777" w:rsidR="00780BB7" w:rsidRPr="00A758E1" w:rsidRDefault="00780BB7" w:rsidP="009967CE">
            <w:pPr>
              <w:jc w:val="right"/>
              <w:rPr>
                <w:color w:val="000000"/>
                <w:sz w:val="20"/>
                <w:lang w:eastAsia="en-IE"/>
              </w:rPr>
            </w:pPr>
            <w:r w:rsidRPr="00A758E1">
              <w:rPr>
                <w:color w:val="000000"/>
                <w:sz w:val="20"/>
                <w:lang w:eastAsia="en-IE"/>
              </w:rPr>
              <w:t>18 009 590 039</w:t>
            </w:r>
          </w:p>
        </w:tc>
        <w:tc>
          <w:tcPr>
            <w:tcW w:w="1484" w:type="dxa"/>
            <w:tcBorders>
              <w:top w:val="nil"/>
              <w:left w:val="single" w:sz="4" w:space="0" w:color="auto"/>
              <w:bottom w:val="single" w:sz="4" w:space="0" w:color="auto"/>
              <w:right w:val="single" w:sz="4" w:space="0" w:color="auto"/>
            </w:tcBorders>
            <w:hideMark/>
          </w:tcPr>
          <w:p w14:paraId="458B96D0" w14:textId="77777777" w:rsidR="00780BB7" w:rsidRPr="00A758E1" w:rsidRDefault="00780BB7" w:rsidP="009967CE">
            <w:pPr>
              <w:jc w:val="right"/>
              <w:rPr>
                <w:color w:val="000000"/>
                <w:sz w:val="20"/>
                <w:lang w:eastAsia="en-IE"/>
              </w:rPr>
            </w:pPr>
            <w:r w:rsidRPr="00A758E1">
              <w:rPr>
                <w:color w:val="000000"/>
                <w:sz w:val="20"/>
                <w:lang w:eastAsia="en-IE"/>
              </w:rPr>
              <w:t>-193 333 900</w:t>
            </w:r>
          </w:p>
        </w:tc>
      </w:tr>
      <w:tr w:rsidR="00780BB7" w:rsidRPr="00A758E1" w14:paraId="3CF3D17A"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157C749A" w14:textId="77777777" w:rsidR="00780BB7" w:rsidRPr="00A758E1" w:rsidRDefault="00780BB7" w:rsidP="009967CE">
            <w:pPr>
              <w:rPr>
                <w:i/>
                <w:iCs/>
                <w:color w:val="000000"/>
                <w:sz w:val="20"/>
                <w:lang w:eastAsia="en-IE"/>
              </w:rPr>
            </w:pPr>
            <w:r w:rsidRPr="00A758E1">
              <w:rPr>
                <w:i/>
                <w:iCs/>
                <w:color w:val="000000"/>
                <w:sz w:val="20"/>
                <w:lang w:eastAsia="en-IE"/>
              </w:rPr>
              <w:t>PPPA</w:t>
            </w:r>
          </w:p>
        </w:tc>
        <w:tc>
          <w:tcPr>
            <w:tcW w:w="3295" w:type="dxa"/>
            <w:tcBorders>
              <w:top w:val="nil"/>
              <w:left w:val="single" w:sz="4" w:space="0" w:color="auto"/>
              <w:bottom w:val="single" w:sz="4" w:space="0" w:color="auto"/>
              <w:right w:val="single" w:sz="4" w:space="0" w:color="auto"/>
            </w:tcBorders>
            <w:shd w:val="clear" w:color="auto" w:fill="F2F2F2"/>
            <w:noWrap/>
            <w:hideMark/>
          </w:tcPr>
          <w:p w14:paraId="6291EECB" w14:textId="77777777" w:rsidR="00780BB7" w:rsidRPr="00A758E1" w:rsidRDefault="00780BB7" w:rsidP="009967CE">
            <w:pPr>
              <w:rPr>
                <w:i/>
                <w:iCs/>
                <w:color w:val="000000"/>
                <w:sz w:val="20"/>
                <w:lang w:eastAsia="en-IE"/>
              </w:rPr>
            </w:pPr>
            <w:r w:rsidRPr="00A758E1">
              <w:rPr>
                <w:i/>
                <w:iCs/>
                <w:color w:val="000000"/>
                <w:sz w:val="20"/>
                <w:lang w:eastAsia="en-IE"/>
              </w:rPr>
              <w:t>Pilot projects and preparatory actions</w:t>
            </w:r>
          </w:p>
        </w:tc>
        <w:tc>
          <w:tcPr>
            <w:tcW w:w="1559" w:type="dxa"/>
            <w:tcBorders>
              <w:top w:val="nil"/>
              <w:left w:val="single" w:sz="4" w:space="0" w:color="auto"/>
              <w:bottom w:val="single" w:sz="4" w:space="0" w:color="auto"/>
              <w:right w:val="nil"/>
            </w:tcBorders>
            <w:shd w:val="clear" w:color="auto" w:fill="F2F2F2"/>
            <w:hideMark/>
          </w:tcPr>
          <w:p w14:paraId="1382BA17"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559" w:type="dxa"/>
            <w:tcBorders>
              <w:top w:val="nil"/>
              <w:left w:val="nil"/>
              <w:bottom w:val="single" w:sz="4" w:space="0" w:color="auto"/>
              <w:right w:val="nil"/>
            </w:tcBorders>
            <w:shd w:val="clear" w:color="auto" w:fill="F2F2F2"/>
            <w:hideMark/>
          </w:tcPr>
          <w:p w14:paraId="1929BDC1" w14:textId="77777777" w:rsidR="00780BB7" w:rsidRPr="00A758E1" w:rsidRDefault="00780BB7" w:rsidP="009967CE">
            <w:pPr>
              <w:rPr>
                <w:i/>
                <w:iCs/>
                <w:color w:val="000000"/>
                <w:sz w:val="20"/>
                <w:lang w:eastAsia="en-IE"/>
              </w:rPr>
            </w:pPr>
            <w:r w:rsidRPr="00A758E1">
              <w:rPr>
                <w:i/>
                <w:iCs/>
                <w:color w:val="000000"/>
                <w:sz w:val="20"/>
                <w:lang w:eastAsia="en-IE"/>
              </w:rPr>
              <w:t> </w:t>
            </w:r>
          </w:p>
        </w:tc>
        <w:tc>
          <w:tcPr>
            <w:tcW w:w="1484" w:type="dxa"/>
            <w:tcBorders>
              <w:top w:val="nil"/>
              <w:left w:val="nil"/>
              <w:bottom w:val="single" w:sz="4" w:space="0" w:color="auto"/>
              <w:right w:val="single" w:sz="4" w:space="0" w:color="auto"/>
            </w:tcBorders>
            <w:shd w:val="clear" w:color="auto" w:fill="F2F2F2"/>
            <w:hideMark/>
          </w:tcPr>
          <w:p w14:paraId="71614DD5" w14:textId="77777777" w:rsidR="00780BB7" w:rsidRPr="00A758E1" w:rsidRDefault="00780BB7" w:rsidP="009967CE">
            <w:pPr>
              <w:jc w:val="right"/>
              <w:rPr>
                <w:i/>
                <w:iCs/>
                <w:color w:val="000000"/>
                <w:sz w:val="20"/>
                <w:lang w:eastAsia="en-IE"/>
              </w:rPr>
            </w:pPr>
            <w:r w:rsidRPr="00A758E1">
              <w:rPr>
                <w:i/>
                <w:iCs/>
                <w:color w:val="000000"/>
                <w:sz w:val="20"/>
                <w:lang w:eastAsia="en-IE"/>
              </w:rPr>
              <w:t>750 000</w:t>
            </w:r>
          </w:p>
        </w:tc>
      </w:tr>
      <w:tr w:rsidR="00780BB7" w:rsidRPr="00A758E1" w14:paraId="33B3A3D1" w14:textId="77777777" w:rsidTr="009967CE">
        <w:trPr>
          <w:trHeight w:val="260"/>
        </w:trPr>
        <w:tc>
          <w:tcPr>
            <w:tcW w:w="1520" w:type="dxa"/>
            <w:tcBorders>
              <w:top w:val="nil"/>
              <w:left w:val="single" w:sz="4" w:space="0" w:color="auto"/>
              <w:bottom w:val="nil"/>
              <w:right w:val="single" w:sz="4" w:space="0" w:color="auto"/>
            </w:tcBorders>
            <w:shd w:val="clear" w:color="auto" w:fill="F2F2F2"/>
            <w:hideMark/>
          </w:tcPr>
          <w:p w14:paraId="70B7FAC7"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nil"/>
              <w:bottom w:val="nil"/>
              <w:right w:val="single" w:sz="4" w:space="0" w:color="auto"/>
            </w:tcBorders>
            <w:shd w:val="clear" w:color="auto" w:fill="F2F2F2"/>
            <w:noWrap/>
            <w:hideMark/>
          </w:tcPr>
          <w:p w14:paraId="5D1C8CBE" w14:textId="77777777" w:rsidR="00780BB7" w:rsidRPr="00A758E1" w:rsidRDefault="00780BB7" w:rsidP="009967CE">
            <w:pPr>
              <w:rPr>
                <w:b/>
                <w:bCs/>
                <w:color w:val="000000"/>
                <w:sz w:val="20"/>
                <w:lang w:eastAsia="en-IE"/>
              </w:rPr>
            </w:pPr>
            <w:r w:rsidRPr="00A758E1">
              <w:rPr>
                <w:b/>
                <w:bCs/>
                <w:color w:val="000000"/>
                <w:sz w:val="20"/>
                <w:lang w:eastAsia="en-IE"/>
              </w:rPr>
              <w:t>Total Heading 3</w:t>
            </w:r>
          </w:p>
        </w:tc>
        <w:tc>
          <w:tcPr>
            <w:tcW w:w="1559" w:type="dxa"/>
            <w:tcBorders>
              <w:top w:val="single" w:sz="4" w:space="0" w:color="auto"/>
              <w:left w:val="nil"/>
              <w:bottom w:val="nil"/>
              <w:right w:val="nil"/>
            </w:tcBorders>
            <w:shd w:val="clear" w:color="auto" w:fill="F2F2F2"/>
            <w:hideMark/>
          </w:tcPr>
          <w:p w14:paraId="2B5036F5"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nil"/>
              <w:right w:val="nil"/>
            </w:tcBorders>
            <w:shd w:val="clear" w:color="auto" w:fill="F2F2F2"/>
            <w:hideMark/>
          </w:tcPr>
          <w:p w14:paraId="3F5917F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nil"/>
              <w:right w:val="single" w:sz="4" w:space="0" w:color="auto"/>
            </w:tcBorders>
            <w:shd w:val="clear" w:color="auto" w:fill="F2F2F2"/>
            <w:hideMark/>
          </w:tcPr>
          <w:p w14:paraId="57FA2D95" w14:textId="77777777" w:rsidR="00780BB7" w:rsidRPr="00A758E1" w:rsidRDefault="00780BB7" w:rsidP="009967CE">
            <w:pPr>
              <w:jc w:val="right"/>
              <w:rPr>
                <w:b/>
                <w:bCs/>
                <w:color w:val="000000"/>
                <w:sz w:val="20"/>
                <w:lang w:eastAsia="en-IE"/>
              </w:rPr>
            </w:pPr>
            <w:r w:rsidRPr="00A758E1">
              <w:rPr>
                <w:b/>
                <w:bCs/>
                <w:color w:val="000000"/>
                <w:sz w:val="20"/>
                <w:lang w:eastAsia="en-IE"/>
              </w:rPr>
              <w:t>-200 364 860</w:t>
            </w:r>
          </w:p>
        </w:tc>
      </w:tr>
      <w:tr w:rsidR="00780BB7" w:rsidRPr="00A758E1" w14:paraId="5B5BDD7F"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0DA057FB" w14:textId="77777777" w:rsidR="00780BB7" w:rsidRPr="00A758E1" w:rsidRDefault="00780BB7" w:rsidP="009967CE">
            <w:pPr>
              <w:rPr>
                <w:b/>
                <w:bCs/>
                <w:color w:val="000000"/>
                <w:sz w:val="20"/>
                <w:lang w:eastAsia="en-IE"/>
              </w:rPr>
            </w:pPr>
            <w:r w:rsidRPr="00A758E1">
              <w:rPr>
                <w:b/>
                <w:bCs/>
                <w:color w:val="000000"/>
                <w:sz w:val="20"/>
                <w:lang w:eastAsia="en-IE"/>
              </w:rPr>
              <w:t>Heading 5</w:t>
            </w:r>
          </w:p>
        </w:tc>
      </w:tr>
      <w:tr w:rsidR="00780BB7" w:rsidRPr="00A758E1" w14:paraId="03C17EA3"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6E4D3C82" w14:textId="77777777" w:rsidR="00780BB7" w:rsidRPr="00A758E1" w:rsidRDefault="00780BB7" w:rsidP="009967CE">
            <w:pPr>
              <w:rPr>
                <w:i/>
                <w:iCs/>
                <w:color w:val="000000"/>
                <w:sz w:val="20"/>
                <w:lang w:eastAsia="en-IE"/>
              </w:rPr>
            </w:pPr>
            <w:r w:rsidRPr="00A758E1">
              <w:rPr>
                <w:i/>
                <w:iCs/>
                <w:color w:val="000000"/>
                <w:sz w:val="20"/>
                <w:lang w:eastAsia="en-IE"/>
              </w:rPr>
              <w:t>5.0.1DAG</w:t>
            </w:r>
          </w:p>
        </w:tc>
        <w:tc>
          <w:tcPr>
            <w:tcW w:w="3295" w:type="dxa"/>
            <w:tcBorders>
              <w:top w:val="nil"/>
              <w:left w:val="single" w:sz="4" w:space="0" w:color="auto"/>
              <w:bottom w:val="single" w:sz="4" w:space="0" w:color="auto"/>
              <w:right w:val="single" w:sz="4" w:space="0" w:color="auto"/>
            </w:tcBorders>
            <w:shd w:val="clear" w:color="auto" w:fill="F2F2F2"/>
            <w:noWrap/>
            <w:hideMark/>
          </w:tcPr>
          <w:p w14:paraId="24172C3B" w14:textId="77777777" w:rsidR="00780BB7" w:rsidRPr="00A758E1" w:rsidRDefault="00780BB7" w:rsidP="009967CE">
            <w:pPr>
              <w:rPr>
                <w:i/>
                <w:iCs/>
                <w:color w:val="000000"/>
                <w:sz w:val="20"/>
                <w:lang w:eastAsia="en-IE"/>
              </w:rPr>
            </w:pPr>
            <w:r w:rsidRPr="00A758E1">
              <w:rPr>
                <w:i/>
                <w:iCs/>
                <w:color w:val="000000"/>
                <w:sz w:val="20"/>
                <w:lang w:eastAsia="en-IE"/>
              </w:rPr>
              <w:t>Decentralised Agencies</w:t>
            </w:r>
          </w:p>
        </w:tc>
        <w:tc>
          <w:tcPr>
            <w:tcW w:w="1559" w:type="dxa"/>
            <w:tcBorders>
              <w:top w:val="nil"/>
              <w:left w:val="single" w:sz="4" w:space="0" w:color="auto"/>
              <w:bottom w:val="single" w:sz="4" w:space="0" w:color="auto"/>
              <w:right w:val="single" w:sz="4" w:space="0" w:color="auto"/>
            </w:tcBorders>
            <w:shd w:val="clear" w:color="auto" w:fill="F2F2F2"/>
            <w:hideMark/>
          </w:tcPr>
          <w:p w14:paraId="2808A794" w14:textId="77777777" w:rsidR="00780BB7" w:rsidRPr="00A758E1" w:rsidRDefault="00780BB7" w:rsidP="009967CE">
            <w:pPr>
              <w:jc w:val="right"/>
              <w:rPr>
                <w:i/>
                <w:iCs/>
                <w:color w:val="000000"/>
                <w:sz w:val="20"/>
                <w:lang w:eastAsia="en-IE"/>
              </w:rPr>
            </w:pPr>
            <w:r w:rsidRPr="00A758E1">
              <w:rPr>
                <w:i/>
                <w:iCs/>
                <w:color w:val="000000"/>
                <w:sz w:val="20"/>
                <w:lang w:eastAsia="en-IE"/>
              </w:rPr>
              <w:t>283 270 855</w:t>
            </w:r>
          </w:p>
        </w:tc>
        <w:tc>
          <w:tcPr>
            <w:tcW w:w="1559" w:type="dxa"/>
            <w:tcBorders>
              <w:top w:val="nil"/>
              <w:left w:val="single" w:sz="4" w:space="0" w:color="auto"/>
              <w:bottom w:val="single" w:sz="4" w:space="0" w:color="auto"/>
              <w:right w:val="single" w:sz="4" w:space="0" w:color="auto"/>
            </w:tcBorders>
            <w:shd w:val="clear" w:color="auto" w:fill="F2F2F2"/>
            <w:hideMark/>
          </w:tcPr>
          <w:p w14:paraId="6F11B1EE" w14:textId="77777777" w:rsidR="00780BB7" w:rsidRPr="00A758E1" w:rsidRDefault="00780BB7" w:rsidP="009967CE">
            <w:pPr>
              <w:jc w:val="right"/>
              <w:rPr>
                <w:i/>
                <w:iCs/>
                <w:color w:val="000000"/>
                <w:sz w:val="20"/>
                <w:lang w:eastAsia="en-IE"/>
              </w:rPr>
            </w:pPr>
            <w:r w:rsidRPr="00A758E1">
              <w:rPr>
                <w:i/>
                <w:iCs/>
                <w:color w:val="000000"/>
                <w:sz w:val="20"/>
                <w:lang w:eastAsia="en-IE"/>
              </w:rPr>
              <w:t>288 270 855</w:t>
            </w:r>
          </w:p>
        </w:tc>
        <w:tc>
          <w:tcPr>
            <w:tcW w:w="1484" w:type="dxa"/>
            <w:tcBorders>
              <w:top w:val="nil"/>
              <w:left w:val="single" w:sz="4" w:space="0" w:color="auto"/>
              <w:bottom w:val="single" w:sz="4" w:space="0" w:color="auto"/>
              <w:right w:val="single" w:sz="4" w:space="0" w:color="auto"/>
            </w:tcBorders>
            <w:shd w:val="clear" w:color="auto" w:fill="F2F2F2"/>
            <w:hideMark/>
          </w:tcPr>
          <w:p w14:paraId="14E3D726" w14:textId="77777777" w:rsidR="00780BB7" w:rsidRPr="00A758E1" w:rsidRDefault="00780BB7" w:rsidP="009967CE">
            <w:pPr>
              <w:jc w:val="right"/>
              <w:rPr>
                <w:i/>
                <w:iCs/>
                <w:color w:val="000000"/>
                <w:sz w:val="20"/>
                <w:lang w:eastAsia="en-IE"/>
              </w:rPr>
            </w:pPr>
            <w:r w:rsidRPr="00A758E1">
              <w:rPr>
                <w:i/>
                <w:iCs/>
                <w:color w:val="000000"/>
                <w:sz w:val="20"/>
                <w:lang w:eastAsia="en-IE"/>
              </w:rPr>
              <w:t>5 000 000</w:t>
            </w:r>
          </w:p>
        </w:tc>
      </w:tr>
      <w:tr w:rsidR="00780BB7" w:rsidRPr="00A758E1" w14:paraId="33928BE1"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3123DEAD" w14:textId="77777777" w:rsidR="00780BB7" w:rsidRPr="00A758E1" w:rsidRDefault="00780BB7" w:rsidP="009967CE">
            <w:pPr>
              <w:rPr>
                <w:color w:val="000000"/>
                <w:sz w:val="20"/>
                <w:lang w:eastAsia="en-IE"/>
              </w:rPr>
            </w:pPr>
            <w:r w:rsidRPr="00A758E1">
              <w:rPr>
                <w:color w:val="000000"/>
                <w:sz w:val="20"/>
                <w:lang w:eastAsia="en-IE"/>
              </w:rPr>
              <w:t>12 10 01</w:t>
            </w:r>
          </w:p>
        </w:tc>
        <w:tc>
          <w:tcPr>
            <w:tcW w:w="3295" w:type="dxa"/>
            <w:tcBorders>
              <w:top w:val="nil"/>
              <w:left w:val="single" w:sz="4" w:space="0" w:color="auto"/>
              <w:bottom w:val="single" w:sz="4" w:space="0" w:color="auto"/>
              <w:right w:val="single" w:sz="4" w:space="0" w:color="auto"/>
            </w:tcBorders>
            <w:hideMark/>
          </w:tcPr>
          <w:p w14:paraId="482253CF" w14:textId="77777777" w:rsidR="00780BB7" w:rsidRPr="00A758E1" w:rsidRDefault="00780BB7" w:rsidP="009967CE">
            <w:pPr>
              <w:rPr>
                <w:color w:val="000000"/>
                <w:sz w:val="20"/>
                <w:lang w:eastAsia="en-IE"/>
              </w:rPr>
            </w:pPr>
            <w:r w:rsidRPr="00A758E1">
              <w:rPr>
                <w:color w:val="000000"/>
                <w:sz w:val="20"/>
                <w:lang w:eastAsia="en-IE"/>
              </w:rPr>
              <w:t>European Union Agency for Law Enforcement Cooperation (Europol)</w:t>
            </w:r>
          </w:p>
        </w:tc>
        <w:tc>
          <w:tcPr>
            <w:tcW w:w="1559" w:type="dxa"/>
            <w:tcBorders>
              <w:top w:val="nil"/>
              <w:left w:val="single" w:sz="4" w:space="0" w:color="auto"/>
              <w:bottom w:val="single" w:sz="4" w:space="0" w:color="auto"/>
              <w:right w:val="single" w:sz="4" w:space="0" w:color="auto"/>
            </w:tcBorders>
            <w:hideMark/>
          </w:tcPr>
          <w:p w14:paraId="67F6188B" w14:textId="77777777" w:rsidR="00780BB7" w:rsidRPr="00A758E1" w:rsidRDefault="00780BB7" w:rsidP="009967CE">
            <w:pPr>
              <w:jc w:val="right"/>
              <w:rPr>
                <w:color w:val="000000"/>
                <w:sz w:val="20"/>
                <w:lang w:eastAsia="en-IE"/>
              </w:rPr>
            </w:pPr>
            <w:r w:rsidRPr="00A758E1">
              <w:rPr>
                <w:color w:val="000000"/>
                <w:sz w:val="20"/>
                <w:lang w:eastAsia="en-IE"/>
              </w:rPr>
              <w:t>236 069 206</w:t>
            </w:r>
          </w:p>
        </w:tc>
        <w:tc>
          <w:tcPr>
            <w:tcW w:w="1559" w:type="dxa"/>
            <w:tcBorders>
              <w:top w:val="nil"/>
              <w:left w:val="single" w:sz="4" w:space="0" w:color="auto"/>
              <w:bottom w:val="single" w:sz="4" w:space="0" w:color="auto"/>
              <w:right w:val="single" w:sz="4" w:space="0" w:color="auto"/>
            </w:tcBorders>
            <w:hideMark/>
          </w:tcPr>
          <w:p w14:paraId="67187F5C" w14:textId="77777777" w:rsidR="00780BB7" w:rsidRPr="00A758E1" w:rsidRDefault="00780BB7" w:rsidP="009967CE">
            <w:pPr>
              <w:jc w:val="right"/>
              <w:rPr>
                <w:color w:val="000000"/>
                <w:sz w:val="20"/>
                <w:lang w:eastAsia="en-IE"/>
              </w:rPr>
            </w:pPr>
            <w:r w:rsidRPr="00A758E1">
              <w:rPr>
                <w:color w:val="000000"/>
                <w:sz w:val="20"/>
                <w:lang w:eastAsia="en-IE"/>
              </w:rPr>
              <w:t>241 069 206</w:t>
            </w:r>
          </w:p>
        </w:tc>
        <w:tc>
          <w:tcPr>
            <w:tcW w:w="1484" w:type="dxa"/>
            <w:tcBorders>
              <w:top w:val="nil"/>
              <w:left w:val="single" w:sz="4" w:space="0" w:color="auto"/>
              <w:bottom w:val="single" w:sz="4" w:space="0" w:color="auto"/>
              <w:right w:val="single" w:sz="4" w:space="0" w:color="auto"/>
            </w:tcBorders>
            <w:hideMark/>
          </w:tcPr>
          <w:p w14:paraId="31DAD7B8" w14:textId="77777777" w:rsidR="00780BB7" w:rsidRPr="00A758E1" w:rsidRDefault="00780BB7" w:rsidP="009967CE">
            <w:pPr>
              <w:jc w:val="right"/>
              <w:rPr>
                <w:color w:val="000000"/>
                <w:sz w:val="20"/>
                <w:lang w:eastAsia="en-IE"/>
              </w:rPr>
            </w:pPr>
            <w:r w:rsidRPr="00A758E1">
              <w:rPr>
                <w:color w:val="000000"/>
                <w:sz w:val="20"/>
                <w:lang w:eastAsia="en-IE"/>
              </w:rPr>
              <w:t>5 000 000</w:t>
            </w:r>
          </w:p>
        </w:tc>
      </w:tr>
      <w:tr w:rsidR="00780BB7" w:rsidRPr="00A758E1" w14:paraId="21D580FD"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180D0F02" w14:textId="77777777" w:rsidR="00780BB7" w:rsidRPr="00A758E1" w:rsidRDefault="00780BB7" w:rsidP="009967CE">
            <w:pPr>
              <w:rPr>
                <w:i/>
                <w:iCs/>
                <w:color w:val="000000"/>
                <w:sz w:val="20"/>
                <w:lang w:eastAsia="en-IE"/>
              </w:rPr>
            </w:pPr>
            <w:r w:rsidRPr="00A758E1">
              <w:rPr>
                <w:i/>
                <w:iCs/>
                <w:color w:val="000000"/>
                <w:sz w:val="20"/>
                <w:lang w:eastAsia="en-IE"/>
              </w:rPr>
              <w:t>5.0.22</w:t>
            </w:r>
          </w:p>
        </w:tc>
        <w:tc>
          <w:tcPr>
            <w:tcW w:w="3295" w:type="dxa"/>
            <w:tcBorders>
              <w:top w:val="nil"/>
              <w:left w:val="single" w:sz="4" w:space="0" w:color="auto"/>
              <w:bottom w:val="single" w:sz="4" w:space="0" w:color="auto"/>
              <w:right w:val="single" w:sz="4" w:space="0" w:color="auto"/>
            </w:tcBorders>
            <w:shd w:val="clear" w:color="auto" w:fill="F2F2F2"/>
            <w:noWrap/>
            <w:hideMark/>
          </w:tcPr>
          <w:p w14:paraId="48057227" w14:textId="77777777" w:rsidR="00780BB7" w:rsidRPr="00A758E1" w:rsidRDefault="00780BB7" w:rsidP="009967CE">
            <w:pPr>
              <w:rPr>
                <w:i/>
                <w:iCs/>
                <w:color w:val="000000"/>
                <w:sz w:val="20"/>
                <w:lang w:eastAsia="en-IE"/>
              </w:rPr>
            </w:pPr>
            <w:r w:rsidRPr="00A758E1">
              <w:rPr>
                <w:i/>
                <w:iCs/>
                <w:color w:val="000000"/>
                <w:sz w:val="20"/>
                <w:lang w:eastAsia="en-IE"/>
              </w:rPr>
              <w:t>Military Mobility</w:t>
            </w:r>
          </w:p>
        </w:tc>
        <w:tc>
          <w:tcPr>
            <w:tcW w:w="1559" w:type="dxa"/>
            <w:tcBorders>
              <w:top w:val="nil"/>
              <w:left w:val="single" w:sz="4" w:space="0" w:color="auto"/>
              <w:bottom w:val="single" w:sz="4" w:space="0" w:color="auto"/>
              <w:right w:val="single" w:sz="4" w:space="0" w:color="auto"/>
            </w:tcBorders>
            <w:shd w:val="clear" w:color="auto" w:fill="F2F2F2"/>
            <w:hideMark/>
          </w:tcPr>
          <w:p w14:paraId="13F92560" w14:textId="77777777" w:rsidR="00780BB7" w:rsidRPr="00A758E1" w:rsidRDefault="00780BB7" w:rsidP="009967CE">
            <w:pPr>
              <w:jc w:val="right"/>
              <w:rPr>
                <w:i/>
                <w:iCs/>
                <w:color w:val="000000"/>
                <w:sz w:val="20"/>
                <w:lang w:eastAsia="en-IE"/>
              </w:rPr>
            </w:pPr>
            <w:r w:rsidRPr="00A758E1">
              <w:rPr>
                <w:i/>
                <w:iCs/>
                <w:color w:val="000000"/>
                <w:sz w:val="20"/>
                <w:lang w:eastAsia="en-IE"/>
              </w:rPr>
              <w:t>131 773 261</w:t>
            </w:r>
          </w:p>
        </w:tc>
        <w:tc>
          <w:tcPr>
            <w:tcW w:w="1559" w:type="dxa"/>
            <w:tcBorders>
              <w:top w:val="nil"/>
              <w:left w:val="single" w:sz="4" w:space="0" w:color="auto"/>
              <w:bottom w:val="single" w:sz="4" w:space="0" w:color="auto"/>
              <w:right w:val="single" w:sz="4" w:space="0" w:color="auto"/>
            </w:tcBorders>
            <w:shd w:val="clear" w:color="auto" w:fill="F2F2F2"/>
            <w:hideMark/>
          </w:tcPr>
          <w:p w14:paraId="581B9A3B" w14:textId="77777777" w:rsidR="00780BB7" w:rsidRPr="00A758E1" w:rsidRDefault="00780BB7" w:rsidP="009967CE">
            <w:pPr>
              <w:jc w:val="right"/>
              <w:rPr>
                <w:i/>
                <w:iCs/>
                <w:color w:val="000000"/>
                <w:sz w:val="20"/>
                <w:lang w:eastAsia="en-IE"/>
              </w:rPr>
            </w:pPr>
            <w:r w:rsidRPr="00A758E1">
              <w:rPr>
                <w:i/>
                <w:iCs/>
                <w:color w:val="000000"/>
                <w:sz w:val="20"/>
                <w:lang w:eastAsia="en-IE"/>
              </w:rPr>
              <w:t>136 773 261</w:t>
            </w:r>
          </w:p>
        </w:tc>
        <w:tc>
          <w:tcPr>
            <w:tcW w:w="1484" w:type="dxa"/>
            <w:tcBorders>
              <w:top w:val="nil"/>
              <w:left w:val="single" w:sz="4" w:space="0" w:color="auto"/>
              <w:bottom w:val="single" w:sz="4" w:space="0" w:color="auto"/>
              <w:right w:val="single" w:sz="4" w:space="0" w:color="auto"/>
            </w:tcBorders>
            <w:shd w:val="clear" w:color="auto" w:fill="F2F2F2"/>
            <w:hideMark/>
          </w:tcPr>
          <w:p w14:paraId="35F8B8C7" w14:textId="77777777" w:rsidR="00780BB7" w:rsidRPr="00A758E1" w:rsidRDefault="00780BB7" w:rsidP="009967CE">
            <w:pPr>
              <w:jc w:val="right"/>
              <w:rPr>
                <w:i/>
                <w:iCs/>
                <w:color w:val="000000"/>
                <w:sz w:val="20"/>
                <w:lang w:eastAsia="en-IE"/>
              </w:rPr>
            </w:pPr>
            <w:r w:rsidRPr="00A758E1">
              <w:rPr>
                <w:i/>
                <w:iCs/>
                <w:color w:val="000000"/>
                <w:sz w:val="20"/>
                <w:lang w:eastAsia="en-IE"/>
              </w:rPr>
              <w:t>5 000 000</w:t>
            </w:r>
          </w:p>
        </w:tc>
      </w:tr>
      <w:tr w:rsidR="00780BB7" w:rsidRPr="00A758E1" w14:paraId="014B0915"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16C22375" w14:textId="77777777" w:rsidR="00780BB7" w:rsidRPr="00A758E1" w:rsidRDefault="00780BB7" w:rsidP="009967CE">
            <w:pPr>
              <w:rPr>
                <w:color w:val="000000"/>
                <w:sz w:val="20"/>
                <w:lang w:eastAsia="en-IE"/>
              </w:rPr>
            </w:pPr>
            <w:r w:rsidRPr="00A758E1">
              <w:rPr>
                <w:color w:val="000000"/>
                <w:sz w:val="20"/>
                <w:lang w:eastAsia="en-IE"/>
              </w:rPr>
              <w:t>13 04 01</w:t>
            </w:r>
          </w:p>
        </w:tc>
        <w:tc>
          <w:tcPr>
            <w:tcW w:w="3295" w:type="dxa"/>
            <w:tcBorders>
              <w:top w:val="nil"/>
              <w:left w:val="single" w:sz="4" w:space="0" w:color="auto"/>
              <w:bottom w:val="single" w:sz="4" w:space="0" w:color="auto"/>
              <w:right w:val="single" w:sz="4" w:space="0" w:color="auto"/>
            </w:tcBorders>
            <w:hideMark/>
          </w:tcPr>
          <w:p w14:paraId="30D7062A" w14:textId="77777777" w:rsidR="00780BB7" w:rsidRPr="00A758E1" w:rsidRDefault="00780BB7" w:rsidP="009967CE">
            <w:pPr>
              <w:rPr>
                <w:color w:val="000000"/>
                <w:sz w:val="20"/>
                <w:lang w:eastAsia="en-IE"/>
              </w:rPr>
            </w:pPr>
            <w:r w:rsidRPr="00A758E1">
              <w:rPr>
                <w:color w:val="000000"/>
                <w:sz w:val="20"/>
                <w:lang w:eastAsia="en-IE"/>
              </w:rPr>
              <w:t>Military mobility</w:t>
            </w:r>
          </w:p>
        </w:tc>
        <w:tc>
          <w:tcPr>
            <w:tcW w:w="1559" w:type="dxa"/>
            <w:tcBorders>
              <w:top w:val="nil"/>
              <w:left w:val="single" w:sz="4" w:space="0" w:color="auto"/>
              <w:bottom w:val="single" w:sz="4" w:space="0" w:color="auto"/>
              <w:right w:val="single" w:sz="4" w:space="0" w:color="auto"/>
            </w:tcBorders>
            <w:hideMark/>
          </w:tcPr>
          <w:p w14:paraId="441437C0" w14:textId="77777777" w:rsidR="00780BB7" w:rsidRPr="00A758E1" w:rsidRDefault="00780BB7" w:rsidP="009967CE">
            <w:pPr>
              <w:jc w:val="right"/>
              <w:rPr>
                <w:color w:val="000000"/>
                <w:sz w:val="20"/>
                <w:lang w:eastAsia="en-IE"/>
              </w:rPr>
            </w:pPr>
            <w:r w:rsidRPr="00A758E1">
              <w:rPr>
                <w:color w:val="000000"/>
                <w:sz w:val="20"/>
                <w:lang w:eastAsia="en-IE"/>
              </w:rPr>
              <w:t>129 980 379</w:t>
            </w:r>
          </w:p>
        </w:tc>
        <w:tc>
          <w:tcPr>
            <w:tcW w:w="1559" w:type="dxa"/>
            <w:tcBorders>
              <w:top w:val="nil"/>
              <w:left w:val="single" w:sz="4" w:space="0" w:color="auto"/>
              <w:bottom w:val="single" w:sz="4" w:space="0" w:color="auto"/>
              <w:right w:val="single" w:sz="4" w:space="0" w:color="auto"/>
            </w:tcBorders>
            <w:hideMark/>
          </w:tcPr>
          <w:p w14:paraId="56AB86F5" w14:textId="77777777" w:rsidR="00780BB7" w:rsidRPr="00A758E1" w:rsidRDefault="00780BB7" w:rsidP="009967CE">
            <w:pPr>
              <w:jc w:val="right"/>
              <w:rPr>
                <w:color w:val="000000"/>
                <w:sz w:val="20"/>
                <w:lang w:eastAsia="en-IE"/>
              </w:rPr>
            </w:pPr>
            <w:r w:rsidRPr="00A758E1">
              <w:rPr>
                <w:color w:val="000000"/>
                <w:sz w:val="20"/>
                <w:lang w:eastAsia="en-IE"/>
              </w:rPr>
              <w:t>134 980 379</w:t>
            </w:r>
          </w:p>
        </w:tc>
        <w:tc>
          <w:tcPr>
            <w:tcW w:w="1484" w:type="dxa"/>
            <w:tcBorders>
              <w:top w:val="nil"/>
              <w:left w:val="single" w:sz="4" w:space="0" w:color="auto"/>
              <w:bottom w:val="single" w:sz="4" w:space="0" w:color="auto"/>
              <w:right w:val="single" w:sz="4" w:space="0" w:color="auto"/>
            </w:tcBorders>
            <w:hideMark/>
          </w:tcPr>
          <w:p w14:paraId="0D65466A" w14:textId="77777777" w:rsidR="00780BB7" w:rsidRPr="00A758E1" w:rsidRDefault="00780BB7" w:rsidP="009967CE">
            <w:pPr>
              <w:jc w:val="right"/>
              <w:rPr>
                <w:color w:val="000000"/>
                <w:sz w:val="20"/>
                <w:lang w:eastAsia="en-IE"/>
              </w:rPr>
            </w:pPr>
            <w:r w:rsidRPr="00A758E1">
              <w:rPr>
                <w:color w:val="000000"/>
                <w:sz w:val="20"/>
                <w:lang w:eastAsia="en-IE"/>
              </w:rPr>
              <w:t>5 000 000</w:t>
            </w:r>
          </w:p>
        </w:tc>
      </w:tr>
      <w:tr w:rsidR="00780BB7" w:rsidRPr="00A758E1" w14:paraId="39B76F25" w14:textId="77777777" w:rsidTr="009967CE">
        <w:trPr>
          <w:trHeight w:val="260"/>
        </w:trPr>
        <w:tc>
          <w:tcPr>
            <w:tcW w:w="1520" w:type="dxa"/>
            <w:tcBorders>
              <w:top w:val="nil"/>
              <w:left w:val="single" w:sz="4" w:space="0" w:color="auto"/>
              <w:bottom w:val="nil"/>
              <w:right w:val="single" w:sz="4" w:space="0" w:color="auto"/>
            </w:tcBorders>
            <w:shd w:val="clear" w:color="auto" w:fill="F2F2F2"/>
            <w:hideMark/>
          </w:tcPr>
          <w:p w14:paraId="36A8236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nil"/>
              <w:bottom w:val="nil"/>
              <w:right w:val="single" w:sz="4" w:space="0" w:color="auto"/>
            </w:tcBorders>
            <w:shd w:val="clear" w:color="auto" w:fill="F2F2F2"/>
            <w:noWrap/>
            <w:hideMark/>
          </w:tcPr>
          <w:p w14:paraId="6B63DA4C" w14:textId="77777777" w:rsidR="00780BB7" w:rsidRPr="00A758E1" w:rsidRDefault="00780BB7" w:rsidP="009967CE">
            <w:pPr>
              <w:rPr>
                <w:b/>
                <w:bCs/>
                <w:color w:val="000000"/>
                <w:sz w:val="20"/>
                <w:lang w:eastAsia="en-IE"/>
              </w:rPr>
            </w:pPr>
            <w:r w:rsidRPr="00A758E1">
              <w:rPr>
                <w:b/>
                <w:bCs/>
                <w:color w:val="000000"/>
                <w:sz w:val="20"/>
                <w:lang w:eastAsia="en-IE"/>
              </w:rPr>
              <w:t>Total Heading 5</w:t>
            </w:r>
          </w:p>
        </w:tc>
        <w:tc>
          <w:tcPr>
            <w:tcW w:w="1559" w:type="dxa"/>
            <w:tcBorders>
              <w:top w:val="single" w:sz="4" w:space="0" w:color="auto"/>
              <w:left w:val="nil"/>
              <w:bottom w:val="nil"/>
              <w:right w:val="nil"/>
            </w:tcBorders>
            <w:shd w:val="clear" w:color="auto" w:fill="F2F2F2"/>
            <w:hideMark/>
          </w:tcPr>
          <w:p w14:paraId="70BA88C6"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nil"/>
              <w:right w:val="nil"/>
            </w:tcBorders>
            <w:shd w:val="clear" w:color="auto" w:fill="F2F2F2"/>
            <w:hideMark/>
          </w:tcPr>
          <w:p w14:paraId="3F1DF4D0"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nil"/>
              <w:right w:val="single" w:sz="4" w:space="0" w:color="auto"/>
            </w:tcBorders>
            <w:shd w:val="clear" w:color="auto" w:fill="F2F2F2"/>
            <w:hideMark/>
          </w:tcPr>
          <w:p w14:paraId="7B45A427" w14:textId="77777777" w:rsidR="00780BB7" w:rsidRPr="00A758E1" w:rsidRDefault="00780BB7" w:rsidP="009967CE">
            <w:pPr>
              <w:jc w:val="right"/>
              <w:rPr>
                <w:b/>
                <w:bCs/>
                <w:color w:val="000000"/>
                <w:sz w:val="20"/>
                <w:lang w:eastAsia="en-IE"/>
              </w:rPr>
            </w:pPr>
            <w:r w:rsidRPr="00A758E1">
              <w:rPr>
                <w:b/>
                <w:bCs/>
                <w:color w:val="000000"/>
                <w:sz w:val="20"/>
                <w:lang w:eastAsia="en-IE"/>
              </w:rPr>
              <w:t>10 000 000</w:t>
            </w:r>
          </w:p>
        </w:tc>
      </w:tr>
      <w:tr w:rsidR="00780BB7" w:rsidRPr="00A758E1" w14:paraId="37E9146B"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4D2FA566" w14:textId="77777777" w:rsidR="00780BB7" w:rsidRPr="00A758E1" w:rsidRDefault="00780BB7" w:rsidP="009967CE">
            <w:pPr>
              <w:rPr>
                <w:b/>
                <w:bCs/>
                <w:color w:val="000000"/>
                <w:sz w:val="20"/>
                <w:lang w:eastAsia="en-IE"/>
              </w:rPr>
            </w:pPr>
            <w:r w:rsidRPr="00A758E1">
              <w:rPr>
                <w:b/>
                <w:bCs/>
                <w:color w:val="000000"/>
                <w:sz w:val="20"/>
                <w:lang w:eastAsia="en-IE"/>
              </w:rPr>
              <w:t>Heading 6</w:t>
            </w:r>
          </w:p>
        </w:tc>
      </w:tr>
      <w:tr w:rsidR="00780BB7" w:rsidRPr="00A758E1" w14:paraId="314A4AB1"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03C128F6" w14:textId="77777777" w:rsidR="00780BB7" w:rsidRPr="00A758E1" w:rsidRDefault="00780BB7" w:rsidP="009967CE">
            <w:pPr>
              <w:rPr>
                <w:i/>
                <w:iCs/>
                <w:color w:val="000000"/>
                <w:sz w:val="20"/>
                <w:lang w:eastAsia="en-IE"/>
              </w:rPr>
            </w:pPr>
            <w:r w:rsidRPr="00A758E1">
              <w:rPr>
                <w:i/>
                <w:iCs/>
                <w:color w:val="000000"/>
                <w:sz w:val="20"/>
                <w:lang w:eastAsia="en-IE"/>
              </w:rPr>
              <w:t>6.0.12</w:t>
            </w:r>
          </w:p>
        </w:tc>
        <w:tc>
          <w:tcPr>
            <w:tcW w:w="3295" w:type="dxa"/>
            <w:tcBorders>
              <w:top w:val="nil"/>
              <w:left w:val="single" w:sz="4" w:space="0" w:color="auto"/>
              <w:bottom w:val="single" w:sz="4" w:space="0" w:color="auto"/>
              <w:right w:val="single" w:sz="4" w:space="0" w:color="auto"/>
            </w:tcBorders>
            <w:shd w:val="clear" w:color="auto" w:fill="F2F2F2"/>
            <w:noWrap/>
            <w:hideMark/>
          </w:tcPr>
          <w:p w14:paraId="244D21E9" w14:textId="77777777" w:rsidR="00780BB7" w:rsidRPr="00A758E1" w:rsidRDefault="00780BB7" w:rsidP="009967CE">
            <w:pPr>
              <w:rPr>
                <w:i/>
                <w:iCs/>
                <w:color w:val="000000"/>
                <w:sz w:val="20"/>
                <w:lang w:eastAsia="en-IE"/>
              </w:rPr>
            </w:pPr>
            <w:r w:rsidRPr="00A758E1">
              <w:rPr>
                <w:i/>
                <w:iCs/>
                <w:color w:val="000000"/>
                <w:sz w:val="20"/>
                <w:lang w:eastAsia="en-IE"/>
              </w:rPr>
              <w:t>Humanitarian Aid (HUMA)</w:t>
            </w:r>
          </w:p>
        </w:tc>
        <w:tc>
          <w:tcPr>
            <w:tcW w:w="1559" w:type="dxa"/>
            <w:tcBorders>
              <w:top w:val="nil"/>
              <w:left w:val="single" w:sz="4" w:space="0" w:color="auto"/>
              <w:bottom w:val="single" w:sz="4" w:space="0" w:color="auto"/>
              <w:right w:val="single" w:sz="4" w:space="0" w:color="auto"/>
            </w:tcBorders>
            <w:shd w:val="clear" w:color="auto" w:fill="F2F2F2"/>
            <w:hideMark/>
          </w:tcPr>
          <w:p w14:paraId="3E1AB87E" w14:textId="77777777" w:rsidR="00780BB7" w:rsidRPr="00A758E1" w:rsidRDefault="00780BB7" w:rsidP="009967CE">
            <w:pPr>
              <w:jc w:val="right"/>
              <w:rPr>
                <w:i/>
                <w:iCs/>
                <w:color w:val="000000"/>
                <w:sz w:val="20"/>
                <w:lang w:eastAsia="en-IE"/>
              </w:rPr>
            </w:pPr>
            <w:r w:rsidRPr="00A758E1">
              <w:rPr>
                <w:i/>
                <w:iCs/>
                <w:color w:val="000000"/>
                <w:sz w:val="20"/>
                <w:lang w:eastAsia="en-IE"/>
              </w:rPr>
              <w:t>1 840 130 593</w:t>
            </w:r>
          </w:p>
        </w:tc>
        <w:tc>
          <w:tcPr>
            <w:tcW w:w="1559" w:type="dxa"/>
            <w:tcBorders>
              <w:top w:val="nil"/>
              <w:left w:val="single" w:sz="4" w:space="0" w:color="auto"/>
              <w:bottom w:val="single" w:sz="4" w:space="0" w:color="auto"/>
              <w:right w:val="single" w:sz="4" w:space="0" w:color="auto"/>
            </w:tcBorders>
            <w:shd w:val="clear" w:color="auto" w:fill="F2F2F2"/>
            <w:hideMark/>
          </w:tcPr>
          <w:p w14:paraId="2224933D" w14:textId="77777777" w:rsidR="00780BB7" w:rsidRPr="00A758E1" w:rsidRDefault="00780BB7" w:rsidP="009967CE">
            <w:pPr>
              <w:jc w:val="right"/>
              <w:rPr>
                <w:i/>
                <w:iCs/>
                <w:color w:val="000000"/>
                <w:sz w:val="20"/>
                <w:lang w:eastAsia="en-IE"/>
              </w:rPr>
            </w:pPr>
            <w:r w:rsidRPr="00A758E1">
              <w:rPr>
                <w:i/>
                <w:iCs/>
                <w:color w:val="000000"/>
                <w:sz w:val="20"/>
                <w:lang w:eastAsia="en-IE"/>
              </w:rPr>
              <w:t>1 860 130 593</w:t>
            </w:r>
          </w:p>
        </w:tc>
        <w:tc>
          <w:tcPr>
            <w:tcW w:w="1484" w:type="dxa"/>
            <w:tcBorders>
              <w:top w:val="nil"/>
              <w:left w:val="single" w:sz="4" w:space="0" w:color="auto"/>
              <w:bottom w:val="single" w:sz="4" w:space="0" w:color="auto"/>
              <w:right w:val="single" w:sz="4" w:space="0" w:color="auto"/>
            </w:tcBorders>
            <w:shd w:val="clear" w:color="auto" w:fill="F2F2F2"/>
            <w:hideMark/>
          </w:tcPr>
          <w:p w14:paraId="7031605A" w14:textId="77777777" w:rsidR="00780BB7" w:rsidRPr="00A758E1" w:rsidRDefault="00780BB7" w:rsidP="009967CE">
            <w:pPr>
              <w:jc w:val="right"/>
              <w:rPr>
                <w:i/>
                <w:iCs/>
                <w:color w:val="000000"/>
                <w:sz w:val="20"/>
                <w:lang w:eastAsia="en-IE"/>
              </w:rPr>
            </w:pPr>
            <w:r w:rsidRPr="00A758E1">
              <w:rPr>
                <w:i/>
                <w:iCs/>
                <w:color w:val="000000"/>
                <w:sz w:val="20"/>
                <w:lang w:eastAsia="en-IE"/>
              </w:rPr>
              <w:t>20 000 000</w:t>
            </w:r>
          </w:p>
        </w:tc>
      </w:tr>
      <w:tr w:rsidR="00780BB7" w:rsidRPr="00A758E1" w14:paraId="1E5C952D" w14:textId="77777777" w:rsidTr="009967CE">
        <w:trPr>
          <w:trHeight w:val="260"/>
        </w:trPr>
        <w:tc>
          <w:tcPr>
            <w:tcW w:w="1520" w:type="dxa"/>
            <w:tcBorders>
              <w:top w:val="nil"/>
              <w:left w:val="single" w:sz="4" w:space="0" w:color="auto"/>
              <w:bottom w:val="single" w:sz="4" w:space="0" w:color="auto"/>
              <w:right w:val="single" w:sz="4" w:space="0" w:color="auto"/>
            </w:tcBorders>
            <w:hideMark/>
          </w:tcPr>
          <w:p w14:paraId="0A2034A8" w14:textId="77777777" w:rsidR="00780BB7" w:rsidRPr="00A758E1" w:rsidRDefault="00780BB7" w:rsidP="009967CE">
            <w:pPr>
              <w:rPr>
                <w:color w:val="000000"/>
                <w:sz w:val="20"/>
                <w:lang w:eastAsia="en-IE"/>
              </w:rPr>
            </w:pPr>
            <w:r w:rsidRPr="00A758E1">
              <w:rPr>
                <w:color w:val="000000"/>
                <w:sz w:val="20"/>
                <w:lang w:eastAsia="en-IE"/>
              </w:rPr>
              <w:t>14 03 01</w:t>
            </w:r>
          </w:p>
        </w:tc>
        <w:tc>
          <w:tcPr>
            <w:tcW w:w="3295" w:type="dxa"/>
            <w:tcBorders>
              <w:top w:val="nil"/>
              <w:left w:val="single" w:sz="4" w:space="0" w:color="auto"/>
              <w:bottom w:val="single" w:sz="4" w:space="0" w:color="auto"/>
              <w:right w:val="single" w:sz="4" w:space="0" w:color="auto"/>
            </w:tcBorders>
            <w:hideMark/>
          </w:tcPr>
          <w:p w14:paraId="1090C808" w14:textId="77777777" w:rsidR="00780BB7" w:rsidRPr="00A758E1" w:rsidRDefault="00780BB7" w:rsidP="009967CE">
            <w:pPr>
              <w:rPr>
                <w:color w:val="000000"/>
                <w:sz w:val="20"/>
                <w:lang w:eastAsia="en-IE"/>
              </w:rPr>
            </w:pPr>
            <w:r w:rsidRPr="00A758E1">
              <w:rPr>
                <w:color w:val="000000"/>
                <w:sz w:val="20"/>
                <w:lang w:eastAsia="en-IE"/>
              </w:rPr>
              <w:t>Humanitarian aid</w:t>
            </w:r>
          </w:p>
        </w:tc>
        <w:tc>
          <w:tcPr>
            <w:tcW w:w="1559" w:type="dxa"/>
            <w:tcBorders>
              <w:top w:val="nil"/>
              <w:left w:val="single" w:sz="4" w:space="0" w:color="auto"/>
              <w:bottom w:val="single" w:sz="4" w:space="0" w:color="auto"/>
              <w:right w:val="single" w:sz="4" w:space="0" w:color="auto"/>
            </w:tcBorders>
            <w:hideMark/>
          </w:tcPr>
          <w:p w14:paraId="1D569AD3" w14:textId="77777777" w:rsidR="00780BB7" w:rsidRPr="00A758E1" w:rsidRDefault="00780BB7" w:rsidP="009967CE">
            <w:pPr>
              <w:jc w:val="right"/>
              <w:rPr>
                <w:color w:val="000000"/>
                <w:sz w:val="20"/>
                <w:lang w:eastAsia="en-IE"/>
              </w:rPr>
            </w:pPr>
            <w:r w:rsidRPr="00A758E1">
              <w:rPr>
                <w:color w:val="000000"/>
                <w:sz w:val="20"/>
                <w:lang w:eastAsia="en-IE"/>
              </w:rPr>
              <w:t>1 750 356 120</w:t>
            </w:r>
          </w:p>
        </w:tc>
        <w:tc>
          <w:tcPr>
            <w:tcW w:w="1559" w:type="dxa"/>
            <w:tcBorders>
              <w:top w:val="nil"/>
              <w:left w:val="single" w:sz="4" w:space="0" w:color="auto"/>
              <w:bottom w:val="single" w:sz="4" w:space="0" w:color="auto"/>
              <w:right w:val="single" w:sz="4" w:space="0" w:color="auto"/>
            </w:tcBorders>
            <w:hideMark/>
          </w:tcPr>
          <w:p w14:paraId="1E7E41CF" w14:textId="77777777" w:rsidR="00780BB7" w:rsidRPr="00A758E1" w:rsidRDefault="00780BB7" w:rsidP="009967CE">
            <w:pPr>
              <w:jc w:val="right"/>
              <w:rPr>
                <w:color w:val="000000"/>
                <w:sz w:val="20"/>
                <w:lang w:eastAsia="en-IE"/>
              </w:rPr>
            </w:pPr>
            <w:r w:rsidRPr="00A758E1">
              <w:rPr>
                <w:color w:val="000000"/>
                <w:sz w:val="20"/>
                <w:lang w:eastAsia="en-IE"/>
              </w:rPr>
              <w:t>1 770 356 120</w:t>
            </w:r>
          </w:p>
        </w:tc>
        <w:tc>
          <w:tcPr>
            <w:tcW w:w="1484" w:type="dxa"/>
            <w:tcBorders>
              <w:top w:val="nil"/>
              <w:left w:val="single" w:sz="4" w:space="0" w:color="auto"/>
              <w:bottom w:val="single" w:sz="4" w:space="0" w:color="auto"/>
              <w:right w:val="single" w:sz="4" w:space="0" w:color="auto"/>
            </w:tcBorders>
            <w:hideMark/>
          </w:tcPr>
          <w:p w14:paraId="6CAF5BAB" w14:textId="77777777" w:rsidR="00780BB7" w:rsidRPr="00A758E1" w:rsidRDefault="00780BB7" w:rsidP="009967CE">
            <w:pPr>
              <w:jc w:val="right"/>
              <w:rPr>
                <w:color w:val="000000"/>
                <w:sz w:val="20"/>
                <w:lang w:eastAsia="en-IE"/>
              </w:rPr>
            </w:pPr>
            <w:r w:rsidRPr="00A758E1">
              <w:rPr>
                <w:color w:val="000000"/>
                <w:sz w:val="20"/>
                <w:lang w:eastAsia="en-IE"/>
              </w:rPr>
              <w:t>20 000 000</w:t>
            </w:r>
          </w:p>
        </w:tc>
      </w:tr>
      <w:tr w:rsidR="00780BB7" w:rsidRPr="00A758E1" w14:paraId="70F52741"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60D3A21B"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single" w:sz="4" w:space="0" w:color="auto"/>
              <w:bottom w:val="single" w:sz="4" w:space="0" w:color="auto"/>
              <w:right w:val="single" w:sz="4" w:space="0" w:color="auto"/>
            </w:tcBorders>
            <w:shd w:val="clear" w:color="auto" w:fill="F2F2F2"/>
            <w:noWrap/>
            <w:hideMark/>
          </w:tcPr>
          <w:p w14:paraId="31FEDFF1" w14:textId="77777777" w:rsidR="00780BB7" w:rsidRPr="00A758E1" w:rsidRDefault="00780BB7" w:rsidP="009967CE">
            <w:pPr>
              <w:rPr>
                <w:b/>
                <w:bCs/>
                <w:color w:val="000000"/>
                <w:sz w:val="20"/>
                <w:lang w:eastAsia="en-IE"/>
              </w:rPr>
            </w:pPr>
            <w:r w:rsidRPr="00A758E1">
              <w:rPr>
                <w:b/>
                <w:bCs/>
                <w:color w:val="000000"/>
                <w:sz w:val="20"/>
                <w:lang w:eastAsia="en-IE"/>
              </w:rPr>
              <w:t>Total Heading 6</w:t>
            </w:r>
          </w:p>
        </w:tc>
        <w:tc>
          <w:tcPr>
            <w:tcW w:w="1559" w:type="dxa"/>
            <w:tcBorders>
              <w:top w:val="single" w:sz="4" w:space="0" w:color="auto"/>
              <w:left w:val="single" w:sz="4" w:space="0" w:color="auto"/>
              <w:bottom w:val="single" w:sz="4" w:space="0" w:color="auto"/>
              <w:right w:val="nil"/>
            </w:tcBorders>
            <w:shd w:val="clear" w:color="auto" w:fill="F2F2F2"/>
            <w:hideMark/>
          </w:tcPr>
          <w:p w14:paraId="19E1FD3D"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single" w:sz="4" w:space="0" w:color="auto"/>
              <w:left w:val="nil"/>
              <w:bottom w:val="single" w:sz="4" w:space="0" w:color="auto"/>
              <w:right w:val="nil"/>
            </w:tcBorders>
            <w:shd w:val="clear" w:color="auto" w:fill="F2F2F2"/>
            <w:hideMark/>
          </w:tcPr>
          <w:p w14:paraId="0DBCDB17"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single" w:sz="4" w:space="0" w:color="auto"/>
              <w:left w:val="nil"/>
              <w:bottom w:val="single" w:sz="4" w:space="0" w:color="auto"/>
              <w:right w:val="single" w:sz="4" w:space="0" w:color="auto"/>
            </w:tcBorders>
            <w:shd w:val="clear" w:color="auto" w:fill="F2F2F2"/>
            <w:hideMark/>
          </w:tcPr>
          <w:p w14:paraId="212DB13D" w14:textId="77777777" w:rsidR="00780BB7" w:rsidRPr="00A758E1" w:rsidRDefault="00780BB7" w:rsidP="009967CE">
            <w:pPr>
              <w:jc w:val="right"/>
              <w:rPr>
                <w:b/>
                <w:bCs/>
                <w:color w:val="000000"/>
                <w:sz w:val="20"/>
                <w:lang w:eastAsia="en-IE"/>
              </w:rPr>
            </w:pPr>
            <w:r w:rsidRPr="00A758E1">
              <w:rPr>
                <w:b/>
                <w:bCs/>
                <w:color w:val="000000"/>
                <w:sz w:val="20"/>
                <w:lang w:eastAsia="en-IE"/>
              </w:rPr>
              <w:t>20 000 000</w:t>
            </w:r>
          </w:p>
        </w:tc>
      </w:tr>
      <w:tr w:rsidR="00780BB7" w:rsidRPr="00A758E1" w14:paraId="1A98221B" w14:textId="77777777" w:rsidTr="009967CE">
        <w:trPr>
          <w:trHeight w:val="260"/>
        </w:trPr>
        <w:tc>
          <w:tcPr>
            <w:tcW w:w="9417" w:type="dxa"/>
            <w:gridSpan w:val="5"/>
            <w:tcBorders>
              <w:top w:val="single" w:sz="4" w:space="0" w:color="auto"/>
              <w:left w:val="single" w:sz="4" w:space="0" w:color="auto"/>
              <w:bottom w:val="single" w:sz="4" w:space="0" w:color="auto"/>
              <w:right w:val="single" w:sz="4" w:space="0" w:color="000000"/>
            </w:tcBorders>
            <w:shd w:val="clear" w:color="auto" w:fill="DDEBF7"/>
            <w:vAlign w:val="center"/>
            <w:hideMark/>
          </w:tcPr>
          <w:p w14:paraId="07EFEE5D" w14:textId="77777777" w:rsidR="00780BB7" w:rsidRPr="00A758E1" w:rsidRDefault="00780BB7" w:rsidP="009967CE">
            <w:pPr>
              <w:rPr>
                <w:b/>
                <w:bCs/>
                <w:color w:val="000000"/>
                <w:sz w:val="20"/>
                <w:lang w:eastAsia="en-IE"/>
              </w:rPr>
            </w:pPr>
            <w:r w:rsidRPr="00A758E1">
              <w:rPr>
                <w:b/>
                <w:bCs/>
                <w:color w:val="000000"/>
                <w:sz w:val="20"/>
                <w:lang w:eastAsia="en-IE"/>
              </w:rPr>
              <w:t>Heading 7</w:t>
            </w:r>
          </w:p>
        </w:tc>
      </w:tr>
      <w:tr w:rsidR="00780BB7" w:rsidRPr="00A758E1" w14:paraId="752055CB"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596121C0" w14:textId="77777777" w:rsidR="00780BB7" w:rsidRPr="00A758E1" w:rsidRDefault="00780BB7" w:rsidP="009967CE">
            <w:pPr>
              <w:rPr>
                <w:color w:val="000000"/>
                <w:sz w:val="20"/>
                <w:lang w:eastAsia="en-IE"/>
              </w:rPr>
            </w:pPr>
            <w:r w:rsidRPr="00A758E1">
              <w:rPr>
                <w:color w:val="000000"/>
                <w:sz w:val="20"/>
                <w:lang w:eastAsia="en-IE"/>
              </w:rPr>
              <w:t>7.2</w:t>
            </w:r>
          </w:p>
        </w:tc>
        <w:tc>
          <w:tcPr>
            <w:tcW w:w="3295" w:type="dxa"/>
            <w:tcBorders>
              <w:top w:val="nil"/>
              <w:left w:val="single" w:sz="4" w:space="0" w:color="auto"/>
              <w:bottom w:val="single" w:sz="4" w:space="0" w:color="auto"/>
              <w:right w:val="single" w:sz="4" w:space="0" w:color="auto"/>
            </w:tcBorders>
            <w:shd w:val="clear" w:color="auto" w:fill="F2F2F2"/>
            <w:noWrap/>
            <w:hideMark/>
          </w:tcPr>
          <w:p w14:paraId="7E58A893" w14:textId="77777777" w:rsidR="00780BB7" w:rsidRPr="00A758E1" w:rsidRDefault="00780BB7" w:rsidP="009967CE">
            <w:pPr>
              <w:rPr>
                <w:color w:val="000000"/>
                <w:sz w:val="20"/>
                <w:lang w:eastAsia="en-IE"/>
              </w:rPr>
            </w:pPr>
            <w:r w:rsidRPr="00A758E1">
              <w:rPr>
                <w:color w:val="000000"/>
                <w:sz w:val="20"/>
                <w:lang w:eastAsia="en-IE"/>
              </w:rPr>
              <w:t>Administrative expenditure of the institutions</w:t>
            </w:r>
          </w:p>
        </w:tc>
        <w:tc>
          <w:tcPr>
            <w:tcW w:w="1559" w:type="dxa"/>
            <w:tcBorders>
              <w:top w:val="nil"/>
              <w:left w:val="single" w:sz="4" w:space="0" w:color="auto"/>
              <w:bottom w:val="single" w:sz="4" w:space="0" w:color="auto"/>
              <w:right w:val="single" w:sz="4" w:space="0" w:color="auto"/>
            </w:tcBorders>
            <w:shd w:val="clear" w:color="auto" w:fill="F2F2F2"/>
            <w:hideMark/>
          </w:tcPr>
          <w:p w14:paraId="2A4809D6" w14:textId="77777777" w:rsidR="00780BB7" w:rsidRPr="00A758E1" w:rsidRDefault="00780BB7" w:rsidP="009967CE">
            <w:pPr>
              <w:jc w:val="right"/>
              <w:rPr>
                <w:color w:val="000000"/>
                <w:sz w:val="20"/>
                <w:lang w:eastAsia="en-IE"/>
              </w:rPr>
            </w:pPr>
            <w:r w:rsidRPr="00A758E1">
              <w:rPr>
                <w:color w:val="000000"/>
                <w:sz w:val="20"/>
                <w:lang w:eastAsia="en-IE"/>
              </w:rPr>
              <w:t>9 709 730 985</w:t>
            </w:r>
          </w:p>
        </w:tc>
        <w:tc>
          <w:tcPr>
            <w:tcW w:w="1559" w:type="dxa"/>
            <w:tcBorders>
              <w:top w:val="nil"/>
              <w:left w:val="single" w:sz="4" w:space="0" w:color="auto"/>
              <w:bottom w:val="single" w:sz="4" w:space="0" w:color="auto"/>
              <w:right w:val="single" w:sz="4" w:space="0" w:color="auto"/>
            </w:tcBorders>
            <w:shd w:val="clear" w:color="auto" w:fill="F2F2F2"/>
            <w:hideMark/>
          </w:tcPr>
          <w:p w14:paraId="28AE2917" w14:textId="77777777" w:rsidR="00780BB7" w:rsidRPr="00A758E1" w:rsidRDefault="00780BB7" w:rsidP="009967CE">
            <w:pPr>
              <w:jc w:val="right"/>
              <w:rPr>
                <w:color w:val="000000"/>
                <w:sz w:val="20"/>
                <w:lang w:eastAsia="en-IE"/>
              </w:rPr>
            </w:pPr>
            <w:r w:rsidRPr="00A758E1">
              <w:rPr>
                <w:color w:val="000000"/>
                <w:sz w:val="20"/>
                <w:lang w:eastAsia="en-IE"/>
              </w:rPr>
              <w:t>9 720 485 985</w:t>
            </w:r>
          </w:p>
        </w:tc>
        <w:tc>
          <w:tcPr>
            <w:tcW w:w="1484" w:type="dxa"/>
            <w:tcBorders>
              <w:top w:val="nil"/>
              <w:left w:val="single" w:sz="4" w:space="0" w:color="auto"/>
              <w:bottom w:val="single" w:sz="4" w:space="0" w:color="auto"/>
              <w:right w:val="single" w:sz="4" w:space="0" w:color="auto"/>
            </w:tcBorders>
            <w:shd w:val="clear" w:color="auto" w:fill="F2F2F2"/>
            <w:hideMark/>
          </w:tcPr>
          <w:p w14:paraId="3C6B22BC" w14:textId="77777777" w:rsidR="00780BB7" w:rsidRPr="00A758E1" w:rsidRDefault="00780BB7" w:rsidP="009967CE">
            <w:pPr>
              <w:jc w:val="right"/>
              <w:rPr>
                <w:color w:val="000000"/>
                <w:sz w:val="20"/>
                <w:lang w:eastAsia="en-IE"/>
              </w:rPr>
            </w:pPr>
            <w:r w:rsidRPr="00A758E1">
              <w:rPr>
                <w:color w:val="000000"/>
                <w:sz w:val="20"/>
                <w:lang w:eastAsia="en-IE"/>
              </w:rPr>
              <w:t>10 755 000</w:t>
            </w:r>
          </w:p>
        </w:tc>
      </w:tr>
      <w:tr w:rsidR="00780BB7" w:rsidRPr="00A758E1" w14:paraId="6A64968D"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7488423B" w14:textId="77777777" w:rsidR="00780BB7" w:rsidRPr="00A758E1" w:rsidRDefault="00780BB7" w:rsidP="009967CE">
            <w:pPr>
              <w:rPr>
                <w:i/>
                <w:iCs/>
                <w:color w:val="000000"/>
                <w:sz w:val="20"/>
                <w:lang w:eastAsia="en-IE"/>
              </w:rPr>
            </w:pPr>
            <w:r w:rsidRPr="00A758E1">
              <w:rPr>
                <w:i/>
                <w:iCs/>
                <w:color w:val="000000"/>
                <w:sz w:val="20"/>
                <w:lang w:eastAsia="en-IE"/>
              </w:rPr>
              <w:t>7.1.22</w:t>
            </w:r>
          </w:p>
        </w:tc>
        <w:tc>
          <w:tcPr>
            <w:tcW w:w="3295" w:type="dxa"/>
            <w:tcBorders>
              <w:top w:val="nil"/>
              <w:left w:val="single" w:sz="4" w:space="0" w:color="auto"/>
              <w:bottom w:val="single" w:sz="4" w:space="0" w:color="auto"/>
              <w:right w:val="single" w:sz="4" w:space="0" w:color="auto"/>
            </w:tcBorders>
            <w:shd w:val="clear" w:color="auto" w:fill="F2F2F2"/>
            <w:noWrap/>
            <w:hideMark/>
          </w:tcPr>
          <w:p w14:paraId="2A61CA72" w14:textId="77777777" w:rsidR="00780BB7" w:rsidRPr="00A758E1" w:rsidRDefault="00780BB7" w:rsidP="009967CE">
            <w:pPr>
              <w:rPr>
                <w:i/>
                <w:iCs/>
                <w:color w:val="000000"/>
                <w:sz w:val="20"/>
                <w:lang w:eastAsia="en-IE"/>
              </w:rPr>
            </w:pPr>
            <w:r w:rsidRPr="00A758E1">
              <w:rPr>
                <w:i/>
                <w:iCs/>
                <w:color w:val="000000"/>
                <w:sz w:val="20"/>
                <w:lang w:eastAsia="en-IE"/>
              </w:rPr>
              <w:t>European Council and Council</w:t>
            </w:r>
          </w:p>
        </w:tc>
        <w:tc>
          <w:tcPr>
            <w:tcW w:w="1559" w:type="dxa"/>
            <w:tcBorders>
              <w:top w:val="nil"/>
              <w:left w:val="single" w:sz="4" w:space="0" w:color="auto"/>
              <w:bottom w:val="single" w:sz="4" w:space="0" w:color="auto"/>
              <w:right w:val="single" w:sz="4" w:space="0" w:color="auto"/>
            </w:tcBorders>
            <w:shd w:val="clear" w:color="auto" w:fill="F2F2F2"/>
            <w:hideMark/>
          </w:tcPr>
          <w:p w14:paraId="04A03861" w14:textId="77777777" w:rsidR="00780BB7" w:rsidRPr="00A758E1" w:rsidRDefault="00780BB7" w:rsidP="009967CE">
            <w:pPr>
              <w:jc w:val="right"/>
              <w:rPr>
                <w:i/>
                <w:iCs/>
                <w:color w:val="000000"/>
                <w:sz w:val="20"/>
                <w:lang w:eastAsia="en-IE"/>
              </w:rPr>
            </w:pPr>
            <w:r w:rsidRPr="00A758E1">
              <w:rPr>
                <w:i/>
                <w:iCs/>
                <w:color w:val="000000"/>
                <w:sz w:val="20"/>
                <w:lang w:eastAsia="en-IE"/>
              </w:rPr>
              <w:t>715 753 858</w:t>
            </w:r>
          </w:p>
        </w:tc>
        <w:tc>
          <w:tcPr>
            <w:tcW w:w="1559" w:type="dxa"/>
            <w:tcBorders>
              <w:top w:val="nil"/>
              <w:left w:val="single" w:sz="4" w:space="0" w:color="auto"/>
              <w:bottom w:val="single" w:sz="4" w:space="0" w:color="auto"/>
              <w:right w:val="single" w:sz="4" w:space="0" w:color="auto"/>
            </w:tcBorders>
            <w:shd w:val="clear" w:color="auto" w:fill="F2F2F2"/>
            <w:hideMark/>
          </w:tcPr>
          <w:p w14:paraId="119FA739" w14:textId="77777777" w:rsidR="00780BB7" w:rsidRPr="00A758E1" w:rsidRDefault="00780BB7" w:rsidP="009967CE">
            <w:pPr>
              <w:jc w:val="right"/>
              <w:rPr>
                <w:i/>
                <w:iCs/>
                <w:color w:val="000000"/>
                <w:sz w:val="20"/>
                <w:lang w:eastAsia="en-IE"/>
              </w:rPr>
            </w:pPr>
            <w:r w:rsidRPr="00A758E1">
              <w:rPr>
                <w:i/>
                <w:iCs/>
                <w:color w:val="000000"/>
                <w:sz w:val="20"/>
                <w:lang w:eastAsia="en-IE"/>
              </w:rPr>
              <w:t>715 948 858</w:t>
            </w:r>
          </w:p>
        </w:tc>
        <w:tc>
          <w:tcPr>
            <w:tcW w:w="1484" w:type="dxa"/>
            <w:tcBorders>
              <w:top w:val="nil"/>
              <w:left w:val="single" w:sz="4" w:space="0" w:color="auto"/>
              <w:bottom w:val="single" w:sz="4" w:space="0" w:color="auto"/>
              <w:right w:val="single" w:sz="4" w:space="0" w:color="auto"/>
            </w:tcBorders>
            <w:shd w:val="clear" w:color="auto" w:fill="F2F2F2"/>
            <w:hideMark/>
          </w:tcPr>
          <w:p w14:paraId="34DF0236" w14:textId="77777777" w:rsidR="00780BB7" w:rsidRPr="00A758E1" w:rsidRDefault="00780BB7" w:rsidP="009967CE">
            <w:pPr>
              <w:jc w:val="right"/>
              <w:rPr>
                <w:i/>
                <w:iCs/>
                <w:color w:val="000000"/>
                <w:sz w:val="20"/>
                <w:lang w:eastAsia="en-IE"/>
              </w:rPr>
            </w:pPr>
            <w:r w:rsidRPr="00A758E1">
              <w:rPr>
                <w:i/>
                <w:iCs/>
                <w:color w:val="000000"/>
                <w:sz w:val="20"/>
                <w:lang w:eastAsia="en-IE"/>
              </w:rPr>
              <w:t>195 000</w:t>
            </w:r>
          </w:p>
        </w:tc>
      </w:tr>
      <w:tr w:rsidR="00780BB7" w:rsidRPr="00A758E1" w14:paraId="07226B95"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2FF07D42" w14:textId="77777777" w:rsidR="00780BB7" w:rsidRPr="00A758E1" w:rsidRDefault="00780BB7" w:rsidP="009967CE">
            <w:pPr>
              <w:rPr>
                <w:i/>
                <w:iCs/>
                <w:color w:val="000000"/>
                <w:sz w:val="20"/>
                <w:lang w:eastAsia="en-IE"/>
              </w:rPr>
            </w:pPr>
            <w:r w:rsidRPr="00A758E1">
              <w:rPr>
                <w:i/>
                <w:iCs/>
                <w:color w:val="000000"/>
                <w:sz w:val="20"/>
                <w:lang w:eastAsia="en-IE"/>
              </w:rPr>
              <w:t>7.1.24</w:t>
            </w:r>
          </w:p>
        </w:tc>
        <w:tc>
          <w:tcPr>
            <w:tcW w:w="3295" w:type="dxa"/>
            <w:tcBorders>
              <w:top w:val="nil"/>
              <w:left w:val="single" w:sz="4" w:space="0" w:color="auto"/>
              <w:bottom w:val="single" w:sz="4" w:space="0" w:color="auto"/>
              <w:right w:val="single" w:sz="4" w:space="0" w:color="auto"/>
            </w:tcBorders>
            <w:shd w:val="clear" w:color="auto" w:fill="F2F2F2"/>
            <w:noWrap/>
            <w:hideMark/>
          </w:tcPr>
          <w:p w14:paraId="3802253E" w14:textId="77777777" w:rsidR="00780BB7" w:rsidRPr="00A758E1" w:rsidRDefault="00780BB7" w:rsidP="009967CE">
            <w:pPr>
              <w:rPr>
                <w:i/>
                <w:iCs/>
                <w:color w:val="000000"/>
                <w:sz w:val="20"/>
                <w:lang w:eastAsia="en-IE"/>
              </w:rPr>
            </w:pPr>
            <w:r w:rsidRPr="00A758E1">
              <w:rPr>
                <w:i/>
                <w:iCs/>
                <w:color w:val="000000"/>
                <w:sz w:val="20"/>
                <w:lang w:eastAsia="en-IE"/>
              </w:rPr>
              <w:t>Court of Justice of the European Union</w:t>
            </w:r>
          </w:p>
        </w:tc>
        <w:tc>
          <w:tcPr>
            <w:tcW w:w="1559" w:type="dxa"/>
            <w:tcBorders>
              <w:top w:val="nil"/>
              <w:left w:val="single" w:sz="4" w:space="0" w:color="auto"/>
              <w:bottom w:val="single" w:sz="4" w:space="0" w:color="auto"/>
              <w:right w:val="single" w:sz="4" w:space="0" w:color="auto"/>
            </w:tcBorders>
            <w:shd w:val="clear" w:color="auto" w:fill="F2F2F2"/>
            <w:hideMark/>
          </w:tcPr>
          <w:p w14:paraId="455B9450" w14:textId="77777777" w:rsidR="00780BB7" w:rsidRPr="00A758E1" w:rsidRDefault="00780BB7" w:rsidP="009967CE">
            <w:pPr>
              <w:jc w:val="right"/>
              <w:rPr>
                <w:i/>
                <w:iCs/>
                <w:color w:val="000000"/>
                <w:sz w:val="20"/>
                <w:lang w:eastAsia="en-IE"/>
              </w:rPr>
            </w:pPr>
            <w:r w:rsidRPr="00A758E1">
              <w:rPr>
                <w:i/>
                <w:iCs/>
                <w:color w:val="000000"/>
                <w:sz w:val="20"/>
                <w:lang w:eastAsia="en-IE"/>
              </w:rPr>
              <w:t>541 591 503</w:t>
            </w:r>
          </w:p>
        </w:tc>
        <w:tc>
          <w:tcPr>
            <w:tcW w:w="1559" w:type="dxa"/>
            <w:tcBorders>
              <w:top w:val="nil"/>
              <w:left w:val="single" w:sz="4" w:space="0" w:color="auto"/>
              <w:bottom w:val="single" w:sz="4" w:space="0" w:color="auto"/>
              <w:right w:val="single" w:sz="4" w:space="0" w:color="auto"/>
            </w:tcBorders>
            <w:shd w:val="clear" w:color="auto" w:fill="F2F2F2"/>
            <w:hideMark/>
          </w:tcPr>
          <w:p w14:paraId="6555A444" w14:textId="77777777" w:rsidR="00780BB7" w:rsidRPr="00A758E1" w:rsidRDefault="00780BB7" w:rsidP="009967CE">
            <w:pPr>
              <w:jc w:val="right"/>
              <w:rPr>
                <w:i/>
                <w:iCs/>
                <w:color w:val="000000"/>
                <w:sz w:val="20"/>
                <w:lang w:eastAsia="en-IE"/>
              </w:rPr>
            </w:pPr>
            <w:r w:rsidRPr="00A758E1">
              <w:rPr>
                <w:i/>
                <w:iCs/>
                <w:color w:val="000000"/>
                <w:sz w:val="20"/>
                <w:lang w:eastAsia="en-IE"/>
              </w:rPr>
              <w:t>541 731 503</w:t>
            </w:r>
          </w:p>
        </w:tc>
        <w:tc>
          <w:tcPr>
            <w:tcW w:w="1484" w:type="dxa"/>
            <w:tcBorders>
              <w:top w:val="nil"/>
              <w:left w:val="single" w:sz="4" w:space="0" w:color="auto"/>
              <w:bottom w:val="single" w:sz="4" w:space="0" w:color="auto"/>
              <w:right w:val="single" w:sz="4" w:space="0" w:color="auto"/>
            </w:tcBorders>
            <w:shd w:val="clear" w:color="auto" w:fill="F2F2F2"/>
            <w:hideMark/>
          </w:tcPr>
          <w:p w14:paraId="218BB16D" w14:textId="77777777" w:rsidR="00780BB7" w:rsidRPr="00A758E1" w:rsidRDefault="00780BB7" w:rsidP="009967CE">
            <w:pPr>
              <w:jc w:val="right"/>
              <w:rPr>
                <w:i/>
                <w:iCs/>
                <w:color w:val="000000"/>
                <w:sz w:val="20"/>
                <w:lang w:eastAsia="en-IE"/>
              </w:rPr>
            </w:pPr>
            <w:r w:rsidRPr="00A758E1">
              <w:rPr>
                <w:i/>
                <w:iCs/>
                <w:color w:val="000000"/>
                <w:sz w:val="20"/>
                <w:lang w:eastAsia="en-IE"/>
              </w:rPr>
              <w:t>140 000</w:t>
            </w:r>
          </w:p>
        </w:tc>
      </w:tr>
      <w:tr w:rsidR="00780BB7" w:rsidRPr="00A758E1" w14:paraId="1DF718A5"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4E85E375" w14:textId="77777777" w:rsidR="00780BB7" w:rsidRPr="00A758E1" w:rsidRDefault="00780BB7" w:rsidP="009967CE">
            <w:pPr>
              <w:rPr>
                <w:i/>
                <w:iCs/>
                <w:color w:val="000000"/>
                <w:sz w:val="20"/>
                <w:lang w:eastAsia="en-IE"/>
              </w:rPr>
            </w:pPr>
            <w:r w:rsidRPr="00A758E1">
              <w:rPr>
                <w:i/>
                <w:iCs/>
                <w:color w:val="000000"/>
                <w:sz w:val="20"/>
                <w:lang w:eastAsia="en-IE"/>
              </w:rPr>
              <w:t>7.1.26</w:t>
            </w:r>
          </w:p>
        </w:tc>
        <w:tc>
          <w:tcPr>
            <w:tcW w:w="3295" w:type="dxa"/>
            <w:tcBorders>
              <w:top w:val="nil"/>
              <w:left w:val="single" w:sz="4" w:space="0" w:color="auto"/>
              <w:bottom w:val="single" w:sz="4" w:space="0" w:color="auto"/>
              <w:right w:val="single" w:sz="4" w:space="0" w:color="auto"/>
            </w:tcBorders>
            <w:shd w:val="clear" w:color="auto" w:fill="F2F2F2"/>
            <w:noWrap/>
            <w:hideMark/>
          </w:tcPr>
          <w:p w14:paraId="0173DF6B" w14:textId="77777777" w:rsidR="00780BB7" w:rsidRPr="00A758E1" w:rsidRDefault="00780BB7" w:rsidP="009967CE">
            <w:pPr>
              <w:rPr>
                <w:i/>
                <w:iCs/>
                <w:color w:val="000000"/>
                <w:sz w:val="20"/>
                <w:lang w:eastAsia="en-IE"/>
              </w:rPr>
            </w:pPr>
            <w:r w:rsidRPr="00A758E1">
              <w:rPr>
                <w:i/>
                <w:iCs/>
                <w:color w:val="000000"/>
                <w:sz w:val="20"/>
                <w:lang w:eastAsia="en-IE"/>
              </w:rPr>
              <w:t>European Economic and Social Committee</w:t>
            </w:r>
          </w:p>
        </w:tc>
        <w:tc>
          <w:tcPr>
            <w:tcW w:w="1559" w:type="dxa"/>
            <w:tcBorders>
              <w:top w:val="nil"/>
              <w:left w:val="single" w:sz="4" w:space="0" w:color="auto"/>
              <w:bottom w:val="single" w:sz="4" w:space="0" w:color="auto"/>
              <w:right w:val="single" w:sz="4" w:space="0" w:color="auto"/>
            </w:tcBorders>
            <w:shd w:val="clear" w:color="auto" w:fill="F2F2F2"/>
            <w:hideMark/>
          </w:tcPr>
          <w:p w14:paraId="554EAC2A" w14:textId="77777777" w:rsidR="00780BB7" w:rsidRPr="00A758E1" w:rsidRDefault="00780BB7" w:rsidP="009967CE">
            <w:pPr>
              <w:jc w:val="right"/>
              <w:rPr>
                <w:i/>
                <w:iCs/>
                <w:color w:val="000000"/>
                <w:sz w:val="20"/>
                <w:lang w:eastAsia="en-IE"/>
              </w:rPr>
            </w:pPr>
            <w:r w:rsidRPr="00A758E1">
              <w:rPr>
                <w:i/>
                <w:iCs/>
                <w:color w:val="000000"/>
                <w:sz w:val="20"/>
                <w:lang w:eastAsia="en-IE"/>
              </w:rPr>
              <w:t>173 947 121</w:t>
            </w:r>
          </w:p>
        </w:tc>
        <w:tc>
          <w:tcPr>
            <w:tcW w:w="1559" w:type="dxa"/>
            <w:tcBorders>
              <w:top w:val="nil"/>
              <w:left w:val="single" w:sz="4" w:space="0" w:color="auto"/>
              <w:bottom w:val="single" w:sz="4" w:space="0" w:color="auto"/>
              <w:right w:val="single" w:sz="4" w:space="0" w:color="auto"/>
            </w:tcBorders>
            <w:shd w:val="clear" w:color="auto" w:fill="F2F2F2"/>
            <w:hideMark/>
          </w:tcPr>
          <w:p w14:paraId="462FAC1D" w14:textId="77777777" w:rsidR="00780BB7" w:rsidRPr="00A758E1" w:rsidRDefault="00780BB7" w:rsidP="009967CE">
            <w:pPr>
              <w:jc w:val="right"/>
              <w:rPr>
                <w:i/>
                <w:iCs/>
                <w:color w:val="000000"/>
                <w:sz w:val="20"/>
                <w:lang w:eastAsia="en-IE"/>
              </w:rPr>
            </w:pPr>
            <w:r w:rsidRPr="00A758E1">
              <w:rPr>
                <w:i/>
                <w:iCs/>
                <w:color w:val="000000"/>
                <w:sz w:val="20"/>
                <w:lang w:eastAsia="en-IE"/>
              </w:rPr>
              <w:t>174 017 121</w:t>
            </w:r>
          </w:p>
        </w:tc>
        <w:tc>
          <w:tcPr>
            <w:tcW w:w="1484" w:type="dxa"/>
            <w:tcBorders>
              <w:top w:val="nil"/>
              <w:left w:val="single" w:sz="4" w:space="0" w:color="auto"/>
              <w:bottom w:val="single" w:sz="4" w:space="0" w:color="auto"/>
              <w:right w:val="single" w:sz="4" w:space="0" w:color="auto"/>
            </w:tcBorders>
            <w:shd w:val="clear" w:color="auto" w:fill="F2F2F2"/>
            <w:hideMark/>
          </w:tcPr>
          <w:p w14:paraId="2DEAA635" w14:textId="77777777" w:rsidR="00780BB7" w:rsidRPr="00A758E1" w:rsidRDefault="00780BB7" w:rsidP="009967CE">
            <w:pPr>
              <w:jc w:val="right"/>
              <w:rPr>
                <w:i/>
                <w:iCs/>
                <w:color w:val="000000"/>
                <w:sz w:val="20"/>
                <w:lang w:eastAsia="en-IE"/>
              </w:rPr>
            </w:pPr>
            <w:r w:rsidRPr="00A758E1">
              <w:rPr>
                <w:i/>
                <w:iCs/>
                <w:color w:val="000000"/>
                <w:sz w:val="20"/>
                <w:lang w:eastAsia="en-IE"/>
              </w:rPr>
              <w:t>70 000</w:t>
            </w:r>
          </w:p>
        </w:tc>
      </w:tr>
      <w:tr w:rsidR="00780BB7" w:rsidRPr="00A758E1" w14:paraId="24537AAA"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2B79402B" w14:textId="77777777" w:rsidR="00780BB7" w:rsidRPr="00A758E1" w:rsidRDefault="00780BB7" w:rsidP="009967CE">
            <w:pPr>
              <w:rPr>
                <w:i/>
                <w:iCs/>
                <w:color w:val="000000"/>
                <w:sz w:val="20"/>
                <w:lang w:eastAsia="en-IE"/>
              </w:rPr>
            </w:pPr>
            <w:r w:rsidRPr="00A758E1">
              <w:rPr>
                <w:i/>
                <w:iCs/>
                <w:color w:val="000000"/>
                <w:sz w:val="20"/>
                <w:lang w:eastAsia="en-IE"/>
              </w:rPr>
              <w:t>7.1.27</w:t>
            </w:r>
          </w:p>
        </w:tc>
        <w:tc>
          <w:tcPr>
            <w:tcW w:w="3295" w:type="dxa"/>
            <w:tcBorders>
              <w:top w:val="nil"/>
              <w:left w:val="single" w:sz="4" w:space="0" w:color="auto"/>
              <w:bottom w:val="single" w:sz="4" w:space="0" w:color="auto"/>
              <w:right w:val="single" w:sz="4" w:space="0" w:color="auto"/>
            </w:tcBorders>
            <w:shd w:val="clear" w:color="auto" w:fill="F2F2F2"/>
            <w:noWrap/>
            <w:hideMark/>
          </w:tcPr>
          <w:p w14:paraId="659F7D5F" w14:textId="77777777" w:rsidR="00780BB7" w:rsidRPr="00A758E1" w:rsidRDefault="00780BB7" w:rsidP="009967CE">
            <w:pPr>
              <w:rPr>
                <w:i/>
                <w:iCs/>
                <w:color w:val="000000"/>
                <w:sz w:val="20"/>
                <w:lang w:eastAsia="en-IE"/>
              </w:rPr>
            </w:pPr>
            <w:r w:rsidRPr="00A758E1">
              <w:rPr>
                <w:i/>
                <w:iCs/>
                <w:color w:val="000000"/>
                <w:sz w:val="20"/>
                <w:lang w:eastAsia="en-IE"/>
              </w:rPr>
              <w:t>European Committee of the Regions</w:t>
            </w:r>
          </w:p>
        </w:tc>
        <w:tc>
          <w:tcPr>
            <w:tcW w:w="1559" w:type="dxa"/>
            <w:tcBorders>
              <w:top w:val="nil"/>
              <w:left w:val="single" w:sz="4" w:space="0" w:color="auto"/>
              <w:bottom w:val="single" w:sz="4" w:space="0" w:color="auto"/>
              <w:right w:val="single" w:sz="4" w:space="0" w:color="auto"/>
            </w:tcBorders>
            <w:shd w:val="clear" w:color="auto" w:fill="F2F2F2"/>
            <w:hideMark/>
          </w:tcPr>
          <w:p w14:paraId="329997DA" w14:textId="77777777" w:rsidR="00780BB7" w:rsidRPr="00A758E1" w:rsidRDefault="00780BB7" w:rsidP="009967CE">
            <w:pPr>
              <w:jc w:val="right"/>
              <w:rPr>
                <w:i/>
                <w:iCs/>
                <w:color w:val="000000"/>
                <w:sz w:val="20"/>
                <w:lang w:eastAsia="en-IE"/>
              </w:rPr>
            </w:pPr>
            <w:r w:rsidRPr="00A758E1">
              <w:rPr>
                <w:i/>
                <w:iCs/>
                <w:color w:val="000000"/>
                <w:sz w:val="20"/>
                <w:lang w:eastAsia="en-IE"/>
              </w:rPr>
              <w:t>130 382 946</w:t>
            </w:r>
          </w:p>
        </w:tc>
        <w:tc>
          <w:tcPr>
            <w:tcW w:w="1559" w:type="dxa"/>
            <w:tcBorders>
              <w:top w:val="nil"/>
              <w:left w:val="single" w:sz="4" w:space="0" w:color="auto"/>
              <w:bottom w:val="single" w:sz="4" w:space="0" w:color="auto"/>
              <w:right w:val="single" w:sz="4" w:space="0" w:color="auto"/>
            </w:tcBorders>
            <w:shd w:val="clear" w:color="auto" w:fill="F2F2F2"/>
            <w:hideMark/>
          </w:tcPr>
          <w:p w14:paraId="49636714" w14:textId="77777777" w:rsidR="00780BB7" w:rsidRPr="00A758E1" w:rsidRDefault="00780BB7" w:rsidP="009967CE">
            <w:pPr>
              <w:jc w:val="right"/>
              <w:rPr>
                <w:i/>
                <w:iCs/>
                <w:color w:val="000000"/>
                <w:sz w:val="20"/>
                <w:lang w:eastAsia="en-IE"/>
              </w:rPr>
            </w:pPr>
            <w:r w:rsidRPr="00A758E1">
              <w:rPr>
                <w:i/>
                <w:iCs/>
                <w:color w:val="000000"/>
                <w:sz w:val="20"/>
                <w:lang w:eastAsia="en-IE"/>
              </w:rPr>
              <w:t>130 452 946</w:t>
            </w:r>
          </w:p>
        </w:tc>
        <w:tc>
          <w:tcPr>
            <w:tcW w:w="1484" w:type="dxa"/>
            <w:tcBorders>
              <w:top w:val="nil"/>
              <w:left w:val="single" w:sz="4" w:space="0" w:color="auto"/>
              <w:bottom w:val="single" w:sz="4" w:space="0" w:color="auto"/>
              <w:right w:val="single" w:sz="4" w:space="0" w:color="auto"/>
            </w:tcBorders>
            <w:shd w:val="clear" w:color="auto" w:fill="F2F2F2"/>
            <w:hideMark/>
          </w:tcPr>
          <w:p w14:paraId="05763ECA" w14:textId="77777777" w:rsidR="00780BB7" w:rsidRPr="00A758E1" w:rsidRDefault="00780BB7" w:rsidP="009967CE">
            <w:pPr>
              <w:jc w:val="right"/>
              <w:rPr>
                <w:i/>
                <w:iCs/>
                <w:color w:val="000000"/>
                <w:sz w:val="20"/>
                <w:lang w:eastAsia="en-IE"/>
              </w:rPr>
            </w:pPr>
            <w:r w:rsidRPr="00A758E1">
              <w:rPr>
                <w:i/>
                <w:iCs/>
                <w:color w:val="000000"/>
                <w:sz w:val="20"/>
                <w:lang w:eastAsia="en-IE"/>
              </w:rPr>
              <w:t>70 000</w:t>
            </w:r>
          </w:p>
        </w:tc>
      </w:tr>
      <w:tr w:rsidR="00780BB7" w:rsidRPr="00A758E1" w14:paraId="5AD202F3"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319596D6" w14:textId="77777777" w:rsidR="00780BB7" w:rsidRPr="00A758E1" w:rsidRDefault="00780BB7" w:rsidP="009967CE">
            <w:pPr>
              <w:rPr>
                <w:i/>
                <w:iCs/>
                <w:color w:val="000000"/>
                <w:sz w:val="20"/>
                <w:lang w:eastAsia="en-IE"/>
              </w:rPr>
            </w:pPr>
            <w:r w:rsidRPr="00A758E1">
              <w:rPr>
                <w:i/>
                <w:iCs/>
                <w:color w:val="000000"/>
                <w:sz w:val="20"/>
                <w:lang w:eastAsia="en-IE"/>
              </w:rPr>
              <w:t>7.1.29</w:t>
            </w:r>
          </w:p>
        </w:tc>
        <w:tc>
          <w:tcPr>
            <w:tcW w:w="3295" w:type="dxa"/>
            <w:tcBorders>
              <w:top w:val="nil"/>
              <w:left w:val="single" w:sz="4" w:space="0" w:color="auto"/>
              <w:bottom w:val="single" w:sz="4" w:space="0" w:color="auto"/>
              <w:right w:val="single" w:sz="4" w:space="0" w:color="auto"/>
            </w:tcBorders>
            <w:shd w:val="clear" w:color="auto" w:fill="F2F2F2"/>
            <w:noWrap/>
            <w:hideMark/>
          </w:tcPr>
          <w:p w14:paraId="52C869BB" w14:textId="77777777" w:rsidR="00780BB7" w:rsidRPr="00A758E1" w:rsidRDefault="00780BB7" w:rsidP="009967CE">
            <w:pPr>
              <w:rPr>
                <w:i/>
                <w:iCs/>
                <w:color w:val="000000"/>
                <w:sz w:val="20"/>
                <w:lang w:eastAsia="en-IE"/>
              </w:rPr>
            </w:pPr>
            <w:r w:rsidRPr="00A758E1">
              <w:rPr>
                <w:i/>
                <w:iCs/>
                <w:color w:val="000000"/>
                <w:sz w:val="20"/>
                <w:lang w:eastAsia="en-IE"/>
              </w:rPr>
              <w:t>European Data Protection Supervisor</w:t>
            </w:r>
          </w:p>
        </w:tc>
        <w:tc>
          <w:tcPr>
            <w:tcW w:w="1559" w:type="dxa"/>
            <w:tcBorders>
              <w:top w:val="nil"/>
              <w:left w:val="single" w:sz="4" w:space="0" w:color="auto"/>
              <w:bottom w:val="single" w:sz="4" w:space="0" w:color="auto"/>
              <w:right w:val="single" w:sz="4" w:space="0" w:color="auto"/>
            </w:tcBorders>
            <w:shd w:val="clear" w:color="auto" w:fill="F2F2F2"/>
            <w:hideMark/>
          </w:tcPr>
          <w:p w14:paraId="6D8D0A8A" w14:textId="77777777" w:rsidR="00780BB7" w:rsidRPr="00A758E1" w:rsidRDefault="00780BB7" w:rsidP="009967CE">
            <w:pPr>
              <w:jc w:val="right"/>
              <w:rPr>
                <w:i/>
                <w:iCs/>
                <w:color w:val="000000"/>
                <w:sz w:val="20"/>
                <w:lang w:eastAsia="en-IE"/>
              </w:rPr>
            </w:pPr>
            <w:r w:rsidRPr="00A758E1">
              <w:rPr>
                <w:i/>
                <w:iCs/>
                <w:color w:val="000000"/>
                <w:sz w:val="20"/>
                <w:lang w:eastAsia="en-IE"/>
              </w:rPr>
              <w:t>26 803 875</w:t>
            </w:r>
          </w:p>
        </w:tc>
        <w:tc>
          <w:tcPr>
            <w:tcW w:w="1559" w:type="dxa"/>
            <w:tcBorders>
              <w:top w:val="nil"/>
              <w:left w:val="single" w:sz="4" w:space="0" w:color="auto"/>
              <w:bottom w:val="single" w:sz="4" w:space="0" w:color="auto"/>
              <w:right w:val="single" w:sz="4" w:space="0" w:color="auto"/>
            </w:tcBorders>
            <w:shd w:val="clear" w:color="auto" w:fill="F2F2F2"/>
            <w:hideMark/>
          </w:tcPr>
          <w:p w14:paraId="56DA47A4" w14:textId="77777777" w:rsidR="00780BB7" w:rsidRPr="00A758E1" w:rsidRDefault="00780BB7" w:rsidP="009967CE">
            <w:pPr>
              <w:jc w:val="right"/>
              <w:rPr>
                <w:i/>
                <w:iCs/>
                <w:color w:val="000000"/>
                <w:sz w:val="20"/>
                <w:lang w:eastAsia="en-IE"/>
              </w:rPr>
            </w:pPr>
            <w:r w:rsidRPr="00A758E1">
              <w:rPr>
                <w:i/>
                <w:iCs/>
                <w:color w:val="000000"/>
                <w:sz w:val="20"/>
                <w:lang w:eastAsia="en-IE"/>
              </w:rPr>
              <w:t>27 083 875</w:t>
            </w:r>
          </w:p>
        </w:tc>
        <w:tc>
          <w:tcPr>
            <w:tcW w:w="1484" w:type="dxa"/>
            <w:tcBorders>
              <w:top w:val="nil"/>
              <w:left w:val="single" w:sz="4" w:space="0" w:color="auto"/>
              <w:bottom w:val="single" w:sz="4" w:space="0" w:color="auto"/>
              <w:right w:val="single" w:sz="4" w:space="0" w:color="auto"/>
            </w:tcBorders>
            <w:shd w:val="clear" w:color="auto" w:fill="F2F2F2"/>
            <w:hideMark/>
          </w:tcPr>
          <w:p w14:paraId="0EFB53FE" w14:textId="77777777" w:rsidR="00780BB7" w:rsidRPr="00A758E1" w:rsidRDefault="00780BB7" w:rsidP="009967CE">
            <w:pPr>
              <w:jc w:val="right"/>
              <w:rPr>
                <w:i/>
                <w:iCs/>
                <w:color w:val="000000"/>
                <w:sz w:val="20"/>
                <w:lang w:eastAsia="en-IE"/>
              </w:rPr>
            </w:pPr>
            <w:r w:rsidRPr="00A758E1">
              <w:rPr>
                <w:i/>
                <w:iCs/>
                <w:color w:val="000000"/>
                <w:sz w:val="20"/>
                <w:lang w:eastAsia="en-IE"/>
              </w:rPr>
              <w:t>280 000</w:t>
            </w:r>
          </w:p>
        </w:tc>
      </w:tr>
      <w:tr w:rsidR="00780BB7" w:rsidRPr="00A758E1" w14:paraId="59FD66E2"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45C80FA6" w14:textId="77777777" w:rsidR="00780BB7" w:rsidRPr="00A758E1" w:rsidRDefault="00780BB7" w:rsidP="009967CE">
            <w:pPr>
              <w:rPr>
                <w:i/>
                <w:iCs/>
                <w:color w:val="000000"/>
                <w:sz w:val="20"/>
                <w:lang w:eastAsia="en-IE"/>
              </w:rPr>
            </w:pPr>
            <w:r w:rsidRPr="00A758E1">
              <w:rPr>
                <w:i/>
                <w:iCs/>
                <w:color w:val="000000"/>
                <w:sz w:val="20"/>
                <w:lang w:eastAsia="en-IE"/>
              </w:rPr>
              <w:t>7.1.2X</w:t>
            </w:r>
          </w:p>
        </w:tc>
        <w:tc>
          <w:tcPr>
            <w:tcW w:w="3295" w:type="dxa"/>
            <w:tcBorders>
              <w:top w:val="nil"/>
              <w:left w:val="single" w:sz="4" w:space="0" w:color="auto"/>
              <w:bottom w:val="single" w:sz="4" w:space="0" w:color="auto"/>
              <w:right w:val="single" w:sz="4" w:space="0" w:color="auto"/>
            </w:tcBorders>
            <w:shd w:val="clear" w:color="auto" w:fill="F2F2F2"/>
            <w:noWrap/>
            <w:hideMark/>
          </w:tcPr>
          <w:p w14:paraId="270D384F" w14:textId="77777777" w:rsidR="00780BB7" w:rsidRPr="00A758E1" w:rsidRDefault="00780BB7" w:rsidP="009967CE">
            <w:pPr>
              <w:rPr>
                <w:i/>
                <w:iCs/>
                <w:color w:val="000000"/>
                <w:sz w:val="20"/>
                <w:lang w:eastAsia="en-IE"/>
              </w:rPr>
            </w:pPr>
            <w:r w:rsidRPr="00A758E1">
              <w:rPr>
                <w:i/>
                <w:iCs/>
                <w:color w:val="000000"/>
                <w:sz w:val="20"/>
                <w:lang w:eastAsia="en-IE"/>
              </w:rPr>
              <w:t>European External Action Service</w:t>
            </w:r>
          </w:p>
        </w:tc>
        <w:tc>
          <w:tcPr>
            <w:tcW w:w="1559" w:type="dxa"/>
            <w:tcBorders>
              <w:top w:val="nil"/>
              <w:left w:val="single" w:sz="4" w:space="0" w:color="auto"/>
              <w:bottom w:val="single" w:sz="4" w:space="0" w:color="auto"/>
              <w:right w:val="single" w:sz="4" w:space="0" w:color="auto"/>
            </w:tcBorders>
            <w:shd w:val="clear" w:color="auto" w:fill="F2F2F2"/>
            <w:hideMark/>
          </w:tcPr>
          <w:p w14:paraId="413602D8" w14:textId="77777777" w:rsidR="00780BB7" w:rsidRPr="00A758E1" w:rsidRDefault="00780BB7" w:rsidP="009967CE">
            <w:pPr>
              <w:jc w:val="right"/>
              <w:rPr>
                <w:i/>
                <w:iCs/>
                <w:color w:val="000000"/>
                <w:sz w:val="20"/>
                <w:lang w:eastAsia="en-IE"/>
              </w:rPr>
            </w:pPr>
            <w:r w:rsidRPr="00A758E1">
              <w:rPr>
                <w:i/>
                <w:iCs/>
                <w:color w:val="000000"/>
                <w:sz w:val="20"/>
                <w:lang w:eastAsia="en-IE"/>
              </w:rPr>
              <w:t>922 500 257</w:t>
            </w:r>
          </w:p>
        </w:tc>
        <w:tc>
          <w:tcPr>
            <w:tcW w:w="1559" w:type="dxa"/>
            <w:tcBorders>
              <w:top w:val="nil"/>
              <w:left w:val="single" w:sz="4" w:space="0" w:color="auto"/>
              <w:bottom w:val="single" w:sz="4" w:space="0" w:color="auto"/>
              <w:right w:val="single" w:sz="4" w:space="0" w:color="auto"/>
            </w:tcBorders>
            <w:shd w:val="clear" w:color="auto" w:fill="F2F2F2"/>
            <w:hideMark/>
          </w:tcPr>
          <w:p w14:paraId="5017F1A2" w14:textId="77777777" w:rsidR="00780BB7" w:rsidRPr="00A758E1" w:rsidRDefault="00780BB7" w:rsidP="009967CE">
            <w:pPr>
              <w:jc w:val="right"/>
              <w:rPr>
                <w:i/>
                <w:iCs/>
                <w:color w:val="000000"/>
                <w:sz w:val="20"/>
                <w:lang w:eastAsia="en-IE"/>
              </w:rPr>
            </w:pPr>
            <w:r w:rsidRPr="00A758E1">
              <w:rPr>
                <w:i/>
                <w:iCs/>
                <w:color w:val="000000"/>
                <w:sz w:val="20"/>
                <w:lang w:eastAsia="en-IE"/>
              </w:rPr>
              <w:t>932 500 257</w:t>
            </w:r>
          </w:p>
        </w:tc>
        <w:tc>
          <w:tcPr>
            <w:tcW w:w="1484" w:type="dxa"/>
            <w:tcBorders>
              <w:top w:val="nil"/>
              <w:left w:val="single" w:sz="4" w:space="0" w:color="auto"/>
              <w:bottom w:val="single" w:sz="4" w:space="0" w:color="auto"/>
              <w:right w:val="single" w:sz="4" w:space="0" w:color="auto"/>
            </w:tcBorders>
            <w:shd w:val="clear" w:color="auto" w:fill="F2F2F2"/>
            <w:hideMark/>
          </w:tcPr>
          <w:p w14:paraId="419DB389" w14:textId="77777777" w:rsidR="00780BB7" w:rsidRPr="00A758E1" w:rsidRDefault="00780BB7" w:rsidP="009967CE">
            <w:pPr>
              <w:jc w:val="right"/>
              <w:rPr>
                <w:i/>
                <w:iCs/>
                <w:color w:val="000000"/>
                <w:sz w:val="20"/>
                <w:lang w:eastAsia="en-IE"/>
              </w:rPr>
            </w:pPr>
            <w:r w:rsidRPr="00A758E1">
              <w:rPr>
                <w:i/>
                <w:iCs/>
                <w:color w:val="000000"/>
                <w:sz w:val="20"/>
                <w:lang w:eastAsia="en-IE"/>
              </w:rPr>
              <w:t>10 000 000</w:t>
            </w:r>
          </w:p>
        </w:tc>
      </w:tr>
      <w:tr w:rsidR="00780BB7" w:rsidRPr="00A758E1" w14:paraId="74BFBC00" w14:textId="77777777" w:rsidTr="009967CE">
        <w:trPr>
          <w:trHeight w:val="260"/>
        </w:trPr>
        <w:tc>
          <w:tcPr>
            <w:tcW w:w="1520" w:type="dxa"/>
            <w:tcBorders>
              <w:top w:val="nil"/>
              <w:left w:val="single" w:sz="4" w:space="0" w:color="auto"/>
              <w:bottom w:val="single" w:sz="4" w:space="0" w:color="auto"/>
              <w:right w:val="single" w:sz="4" w:space="0" w:color="auto"/>
            </w:tcBorders>
            <w:shd w:val="clear" w:color="auto" w:fill="F2F2F2"/>
            <w:hideMark/>
          </w:tcPr>
          <w:p w14:paraId="6960DD51"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3295" w:type="dxa"/>
            <w:tcBorders>
              <w:top w:val="nil"/>
              <w:left w:val="single" w:sz="4" w:space="0" w:color="auto"/>
              <w:bottom w:val="single" w:sz="4" w:space="0" w:color="auto"/>
              <w:right w:val="single" w:sz="4" w:space="0" w:color="auto"/>
            </w:tcBorders>
            <w:shd w:val="clear" w:color="auto" w:fill="F2F2F2"/>
            <w:noWrap/>
            <w:hideMark/>
          </w:tcPr>
          <w:p w14:paraId="441757DF" w14:textId="77777777" w:rsidR="00780BB7" w:rsidRPr="00A758E1" w:rsidRDefault="00780BB7" w:rsidP="009967CE">
            <w:pPr>
              <w:rPr>
                <w:b/>
                <w:bCs/>
                <w:color w:val="000000"/>
                <w:sz w:val="20"/>
                <w:lang w:eastAsia="en-IE"/>
              </w:rPr>
            </w:pPr>
            <w:r w:rsidRPr="00A758E1">
              <w:rPr>
                <w:b/>
                <w:bCs/>
                <w:color w:val="000000"/>
                <w:sz w:val="20"/>
                <w:lang w:eastAsia="en-IE"/>
              </w:rPr>
              <w:t>Total Heading 7</w:t>
            </w:r>
          </w:p>
        </w:tc>
        <w:tc>
          <w:tcPr>
            <w:tcW w:w="1559" w:type="dxa"/>
            <w:tcBorders>
              <w:top w:val="nil"/>
              <w:left w:val="single" w:sz="4" w:space="0" w:color="auto"/>
              <w:bottom w:val="single" w:sz="4" w:space="0" w:color="auto"/>
              <w:right w:val="nil"/>
            </w:tcBorders>
            <w:shd w:val="clear" w:color="auto" w:fill="F2F2F2"/>
            <w:hideMark/>
          </w:tcPr>
          <w:p w14:paraId="4E92F1FC"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559" w:type="dxa"/>
            <w:tcBorders>
              <w:top w:val="nil"/>
              <w:left w:val="nil"/>
              <w:bottom w:val="single" w:sz="4" w:space="0" w:color="auto"/>
              <w:right w:val="nil"/>
            </w:tcBorders>
            <w:shd w:val="clear" w:color="auto" w:fill="F2F2F2"/>
            <w:hideMark/>
          </w:tcPr>
          <w:p w14:paraId="765A2091" w14:textId="77777777" w:rsidR="00780BB7" w:rsidRPr="00A758E1" w:rsidRDefault="00780BB7" w:rsidP="009967CE">
            <w:pPr>
              <w:rPr>
                <w:b/>
                <w:bCs/>
                <w:color w:val="000000"/>
                <w:sz w:val="20"/>
                <w:lang w:eastAsia="en-IE"/>
              </w:rPr>
            </w:pPr>
            <w:r w:rsidRPr="00A758E1">
              <w:rPr>
                <w:b/>
                <w:bCs/>
                <w:color w:val="000000"/>
                <w:sz w:val="20"/>
                <w:lang w:eastAsia="en-IE"/>
              </w:rPr>
              <w:t> </w:t>
            </w:r>
          </w:p>
        </w:tc>
        <w:tc>
          <w:tcPr>
            <w:tcW w:w="1484" w:type="dxa"/>
            <w:tcBorders>
              <w:top w:val="nil"/>
              <w:left w:val="nil"/>
              <w:bottom w:val="single" w:sz="4" w:space="0" w:color="auto"/>
              <w:right w:val="single" w:sz="4" w:space="0" w:color="auto"/>
            </w:tcBorders>
            <w:shd w:val="clear" w:color="auto" w:fill="F2F2F2"/>
            <w:hideMark/>
          </w:tcPr>
          <w:p w14:paraId="7AA05A93" w14:textId="77777777" w:rsidR="00780BB7" w:rsidRPr="00A758E1" w:rsidRDefault="00780BB7" w:rsidP="009967CE">
            <w:pPr>
              <w:jc w:val="right"/>
              <w:rPr>
                <w:b/>
                <w:bCs/>
                <w:color w:val="000000"/>
                <w:sz w:val="20"/>
                <w:lang w:eastAsia="en-IE"/>
              </w:rPr>
            </w:pPr>
            <w:r w:rsidRPr="00A758E1">
              <w:rPr>
                <w:b/>
                <w:bCs/>
                <w:color w:val="000000"/>
                <w:sz w:val="20"/>
                <w:lang w:eastAsia="en-IE"/>
              </w:rPr>
              <w:t>10 755 000</w:t>
            </w:r>
          </w:p>
        </w:tc>
      </w:tr>
      <w:tr w:rsidR="00780BB7" w:rsidRPr="00A758E1" w14:paraId="7D8143F3" w14:textId="77777777" w:rsidTr="009967CE">
        <w:trPr>
          <w:trHeight w:val="260"/>
        </w:trPr>
        <w:tc>
          <w:tcPr>
            <w:tcW w:w="4815" w:type="dxa"/>
            <w:gridSpan w:val="2"/>
            <w:tcBorders>
              <w:top w:val="single" w:sz="4" w:space="0" w:color="auto"/>
              <w:left w:val="single" w:sz="4" w:space="0" w:color="auto"/>
              <w:bottom w:val="single" w:sz="4" w:space="0" w:color="auto"/>
              <w:right w:val="single" w:sz="4" w:space="0" w:color="000000"/>
            </w:tcBorders>
            <w:shd w:val="clear" w:color="auto" w:fill="F2F2F2"/>
            <w:hideMark/>
          </w:tcPr>
          <w:p w14:paraId="7A9C3CEA" w14:textId="77777777" w:rsidR="00780BB7" w:rsidRPr="00A758E1" w:rsidRDefault="00780BB7" w:rsidP="009967CE">
            <w:pPr>
              <w:rPr>
                <w:b/>
                <w:bCs/>
                <w:color w:val="000000"/>
                <w:sz w:val="20"/>
                <w:lang w:eastAsia="en-IE"/>
              </w:rPr>
            </w:pPr>
            <w:r w:rsidRPr="00A758E1">
              <w:rPr>
                <w:b/>
                <w:bCs/>
                <w:color w:val="000000"/>
                <w:sz w:val="20"/>
                <w:lang w:eastAsia="en-IE"/>
              </w:rPr>
              <w:t>TOTAL</w:t>
            </w:r>
          </w:p>
        </w:tc>
        <w:tc>
          <w:tcPr>
            <w:tcW w:w="4602" w:type="dxa"/>
            <w:gridSpan w:val="3"/>
            <w:tcBorders>
              <w:top w:val="single" w:sz="4" w:space="0" w:color="auto"/>
              <w:left w:val="single" w:sz="4" w:space="0" w:color="auto"/>
              <w:bottom w:val="single" w:sz="4" w:space="0" w:color="auto"/>
              <w:right w:val="single" w:sz="4" w:space="0" w:color="000000"/>
            </w:tcBorders>
            <w:shd w:val="clear" w:color="auto" w:fill="F2F2F2"/>
            <w:hideMark/>
          </w:tcPr>
          <w:p w14:paraId="56D9D305" w14:textId="77777777" w:rsidR="00780BB7" w:rsidRPr="00A758E1" w:rsidRDefault="00780BB7" w:rsidP="009967CE">
            <w:pPr>
              <w:jc w:val="right"/>
              <w:rPr>
                <w:b/>
                <w:bCs/>
                <w:color w:val="000000"/>
                <w:sz w:val="20"/>
                <w:lang w:eastAsia="en-IE"/>
              </w:rPr>
            </w:pPr>
            <w:r w:rsidRPr="00A758E1">
              <w:rPr>
                <w:b/>
                <w:bCs/>
                <w:color w:val="000000"/>
                <w:sz w:val="20"/>
                <w:lang w:eastAsia="en-IE"/>
              </w:rPr>
              <w:t>-131 737 360</w:t>
            </w:r>
          </w:p>
        </w:tc>
      </w:tr>
    </w:tbl>
    <w:p w14:paraId="6318B903" w14:textId="77777777" w:rsidR="00780BB7" w:rsidRPr="00A758E1" w:rsidRDefault="00780BB7" w:rsidP="00780BB7">
      <w:pPr>
        <w:spacing w:before="240" w:after="240"/>
        <w:jc w:val="both"/>
        <w:rPr>
          <w:rFonts w:eastAsiaTheme="minorHAnsi"/>
          <w:szCs w:val="24"/>
          <w:lang w:eastAsia="en-US"/>
        </w:rPr>
      </w:pPr>
      <w:r w:rsidRPr="00A758E1">
        <w:rPr>
          <w:szCs w:val="24"/>
        </w:rPr>
        <w:t>Overall, this results in a level of payment appropriations of EUR 155 209,3 million, which represents a decrease of EUR 131,7 million in comparison with the Draft Budget, as amended by Amending Letter 1/2025.</w:t>
      </w:r>
    </w:p>
    <w:p w14:paraId="467E8C1E" w14:textId="77777777" w:rsidR="00780BB7" w:rsidRPr="00A758E1" w:rsidRDefault="00780BB7" w:rsidP="00780BB7">
      <w:pPr>
        <w:spacing w:before="120" w:after="120"/>
        <w:rPr>
          <w:rFonts w:ascii="Arial" w:hAnsi="Arial" w:cs="Arial"/>
          <w:b/>
          <w:bCs/>
          <w:sz w:val="22"/>
          <w:szCs w:val="22"/>
        </w:rPr>
      </w:pPr>
      <w:r w:rsidRPr="00A758E1">
        <w:rPr>
          <w:rFonts w:ascii="Arial" w:hAnsi="Arial" w:cs="Arial"/>
          <w:b/>
          <w:bCs/>
        </w:rPr>
        <w:t>1.5. Reserves</w:t>
      </w:r>
    </w:p>
    <w:p w14:paraId="7FD2478A" w14:textId="77777777" w:rsidR="00780BB7" w:rsidRPr="00A758E1" w:rsidRDefault="00780BB7" w:rsidP="00780BB7">
      <w:pPr>
        <w:spacing w:before="120" w:after="240"/>
        <w:jc w:val="both"/>
        <w:rPr>
          <w:szCs w:val="24"/>
        </w:rPr>
      </w:pPr>
      <w:r w:rsidRPr="00A758E1">
        <w:rPr>
          <w:szCs w:val="24"/>
        </w:rPr>
        <w:t>Compared to the Draft Budget, as amended by Amending Letter 1/2025, the amount of EUR 3 billion in payment appropriations for 2025 in relation to the additional flexibilities and support from cohesion funds to the Member States affected by the natural disasters in Europe (Regional Emergency Support to Reconstruction RESTORE proposals) is entered into reserve.</w:t>
      </w:r>
    </w:p>
    <w:p w14:paraId="410F87DF" w14:textId="77777777" w:rsidR="00780BB7" w:rsidRPr="00A758E1" w:rsidRDefault="00780BB7" w:rsidP="00780BB7">
      <w:pPr>
        <w:keepNext/>
        <w:spacing w:before="120" w:after="120"/>
        <w:rPr>
          <w:rFonts w:ascii="Arial" w:hAnsi="Arial" w:cs="Arial"/>
          <w:b/>
          <w:bCs/>
          <w:sz w:val="22"/>
          <w:szCs w:val="22"/>
        </w:rPr>
      </w:pPr>
      <w:r w:rsidRPr="00A758E1">
        <w:rPr>
          <w:rFonts w:ascii="Arial" w:hAnsi="Arial" w:cs="Arial"/>
          <w:b/>
          <w:bCs/>
        </w:rPr>
        <w:t>1.6. Budget remarks</w:t>
      </w:r>
    </w:p>
    <w:p w14:paraId="0BDC50E7" w14:textId="77777777" w:rsidR="00780BB7" w:rsidRPr="00A758E1" w:rsidRDefault="00780BB7" w:rsidP="00780BB7">
      <w:pPr>
        <w:spacing w:before="120" w:after="120"/>
        <w:jc w:val="both"/>
        <w:rPr>
          <w:szCs w:val="24"/>
        </w:rPr>
      </w:pPr>
      <w:r w:rsidRPr="00A758E1">
        <w:rPr>
          <w:szCs w:val="24"/>
        </w:rPr>
        <w:t xml:space="preserve">The text of budget remarks corresponds to the Draft Budget, as amended by Amending Letter 1/2025 with the following adjustments proposed in the letter of </w:t>
      </w:r>
      <w:proofErr w:type="spellStart"/>
      <w:r w:rsidRPr="00A758E1">
        <w:rPr>
          <w:szCs w:val="24"/>
        </w:rPr>
        <w:t>executability</w:t>
      </w:r>
      <w:proofErr w:type="spellEnd"/>
      <w:r w:rsidRPr="00A758E1">
        <w:rPr>
          <w:szCs w:val="24"/>
        </w:rPr>
        <w:t xml:space="preserve"> and agreed by the Conciliation Committee:</w:t>
      </w:r>
    </w:p>
    <w:p w14:paraId="1E186E0F" w14:textId="77777777" w:rsidR="00780BB7" w:rsidRPr="00A758E1" w:rsidRDefault="00780BB7" w:rsidP="00780BB7">
      <w:pPr>
        <w:ind w:left="720" w:hanging="360"/>
        <w:jc w:val="both"/>
      </w:pPr>
      <w:r w:rsidRPr="00A758E1">
        <w:rPr>
          <w:rFonts w:ascii="Symbol" w:hAnsi="Symbol"/>
          <w:szCs w:val="24"/>
        </w:rPr>
        <w:t></w:t>
      </w:r>
      <w:r w:rsidRPr="00A758E1">
        <w:rPr>
          <w:rFonts w:ascii="Symbol" w:hAnsi="Symbol"/>
          <w:szCs w:val="24"/>
        </w:rPr>
        <w:tab/>
      </w:r>
      <w:r w:rsidRPr="00A758E1">
        <w:t>Budget lines for which amendments have been introduced by the European Parliament to its own section are approved without modifications.</w:t>
      </w:r>
    </w:p>
    <w:p w14:paraId="2A42FB82" w14:textId="77777777" w:rsidR="00780BB7" w:rsidRPr="00A758E1" w:rsidRDefault="00780BB7" w:rsidP="00780BB7">
      <w:pPr>
        <w:spacing w:before="120" w:after="120"/>
        <w:ind w:left="720" w:hanging="360"/>
        <w:jc w:val="both"/>
      </w:pPr>
      <w:r w:rsidRPr="00A758E1">
        <w:rPr>
          <w:rFonts w:ascii="Symbol" w:hAnsi="Symbol"/>
          <w:szCs w:val="24"/>
        </w:rPr>
        <w:t></w:t>
      </w:r>
      <w:r w:rsidRPr="00A758E1">
        <w:rPr>
          <w:rFonts w:ascii="Symbol" w:hAnsi="Symbol"/>
          <w:szCs w:val="24"/>
        </w:rPr>
        <w:tab/>
      </w:r>
      <w:r w:rsidRPr="00A758E1">
        <w:rPr>
          <w:b/>
          <w:bCs/>
        </w:rPr>
        <w:t xml:space="preserve">PP 08 25 01 — </w:t>
      </w:r>
      <w:r w:rsidRPr="00A758E1">
        <w:t>Observatory of Land Grabbing Practices in the EU</w:t>
      </w:r>
    </w:p>
    <w:p w14:paraId="66B77DB2" w14:textId="77777777" w:rsidR="00780BB7" w:rsidRPr="00A758E1" w:rsidRDefault="00780BB7" w:rsidP="00780BB7">
      <w:pPr>
        <w:autoSpaceDE w:val="0"/>
        <w:autoSpaceDN w:val="0"/>
        <w:adjustRightInd w:val="0"/>
        <w:spacing w:after="120"/>
        <w:ind w:firstLine="720"/>
        <w:jc w:val="both"/>
        <w:rPr>
          <w:color w:val="000000"/>
          <w:szCs w:val="24"/>
        </w:rPr>
      </w:pPr>
      <w:r w:rsidRPr="00A758E1">
        <w:rPr>
          <w:color w:val="000000"/>
          <w:szCs w:val="24"/>
        </w:rPr>
        <w:t xml:space="preserve">Amend heading as follows: </w:t>
      </w:r>
    </w:p>
    <w:p w14:paraId="285DFCD8" w14:textId="77777777" w:rsidR="00780BB7" w:rsidRPr="00A758E1" w:rsidRDefault="00780BB7" w:rsidP="00780BB7">
      <w:pPr>
        <w:autoSpaceDE w:val="0"/>
        <w:autoSpaceDN w:val="0"/>
        <w:adjustRightInd w:val="0"/>
        <w:spacing w:after="120"/>
        <w:ind w:left="720"/>
        <w:jc w:val="both"/>
        <w:rPr>
          <w:color w:val="000000"/>
          <w:szCs w:val="24"/>
        </w:rPr>
      </w:pPr>
      <w:r w:rsidRPr="00A758E1">
        <w:rPr>
          <w:b/>
          <w:bCs/>
          <w:color w:val="000000"/>
          <w:szCs w:val="24"/>
        </w:rPr>
        <w:t>EU</w:t>
      </w:r>
      <w:r w:rsidRPr="00A758E1">
        <w:rPr>
          <w:color w:val="000000"/>
          <w:szCs w:val="24"/>
        </w:rPr>
        <w:t xml:space="preserve"> observatory </w:t>
      </w:r>
      <w:r w:rsidRPr="00A758E1">
        <w:rPr>
          <w:b/>
          <w:bCs/>
          <w:color w:val="000000"/>
          <w:szCs w:val="24"/>
        </w:rPr>
        <w:t>for agricultural land, control and access to farmland</w:t>
      </w:r>
    </w:p>
    <w:p w14:paraId="38B9A284" w14:textId="77777777" w:rsidR="00780BB7" w:rsidRPr="00A758E1" w:rsidRDefault="00780BB7" w:rsidP="00780BB7">
      <w:pPr>
        <w:spacing w:before="120" w:after="120"/>
        <w:ind w:left="720" w:hanging="360"/>
        <w:jc w:val="both"/>
      </w:pPr>
      <w:bookmarkStart w:id="20" w:name="_Hlk119342396"/>
      <w:r w:rsidRPr="00A758E1">
        <w:rPr>
          <w:rFonts w:ascii="Symbol" w:hAnsi="Symbol"/>
          <w:szCs w:val="24"/>
        </w:rPr>
        <w:t></w:t>
      </w:r>
      <w:r w:rsidRPr="00A758E1">
        <w:rPr>
          <w:rFonts w:ascii="Symbol" w:hAnsi="Symbol"/>
          <w:szCs w:val="24"/>
        </w:rPr>
        <w:tab/>
      </w:r>
      <w:r w:rsidRPr="00A758E1">
        <w:t>In accordance with Article 15.3 of the Financial Regulation, the Conciliation Committee agrees to make commitment appropriations available again on the budget line 01 02 01 01 — European Research Council. Budget remarks will be adjusted accordingly:</w:t>
      </w:r>
    </w:p>
    <w:tbl>
      <w:tblPr>
        <w:tblW w:w="9077" w:type="dxa"/>
        <w:tblInd w:w="103" w:type="dxa"/>
        <w:tblLook w:val="04A0" w:firstRow="1" w:lastRow="0" w:firstColumn="1" w:lastColumn="0" w:noHBand="0" w:noVBand="1"/>
      </w:tblPr>
      <w:tblGrid>
        <w:gridCol w:w="1440"/>
        <w:gridCol w:w="7637"/>
      </w:tblGrid>
      <w:tr w:rsidR="00780BB7" w:rsidRPr="00A758E1" w14:paraId="44D77DB2" w14:textId="77777777" w:rsidTr="009967CE">
        <w:trPr>
          <w:trHeight w:val="255"/>
          <w:tblHeader/>
        </w:trPr>
        <w:tc>
          <w:tcPr>
            <w:tcW w:w="1440"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449C76B2" w14:textId="77777777" w:rsidR="00780BB7" w:rsidRPr="00A758E1" w:rsidRDefault="00780BB7" w:rsidP="009967CE">
            <w:pPr>
              <w:jc w:val="center"/>
              <w:rPr>
                <w:b/>
                <w:bCs/>
                <w:color w:val="000000"/>
                <w:sz w:val="20"/>
              </w:rPr>
            </w:pPr>
            <w:r w:rsidRPr="00A758E1">
              <w:rPr>
                <w:b/>
                <w:bCs/>
                <w:color w:val="000000"/>
                <w:sz w:val="20"/>
              </w:rPr>
              <w:t>Budget line</w:t>
            </w:r>
          </w:p>
        </w:tc>
        <w:tc>
          <w:tcPr>
            <w:tcW w:w="7637" w:type="dxa"/>
            <w:tcBorders>
              <w:top w:val="single" w:sz="4" w:space="0" w:color="auto"/>
              <w:left w:val="nil"/>
              <w:bottom w:val="single" w:sz="4" w:space="0" w:color="auto"/>
              <w:right w:val="single" w:sz="4" w:space="0" w:color="auto"/>
            </w:tcBorders>
            <w:shd w:val="clear" w:color="auto" w:fill="DCE6F1"/>
            <w:vAlign w:val="center"/>
            <w:hideMark/>
          </w:tcPr>
          <w:p w14:paraId="41827536" w14:textId="77777777" w:rsidR="00780BB7" w:rsidRPr="00A758E1" w:rsidRDefault="00780BB7" w:rsidP="009967CE">
            <w:pPr>
              <w:jc w:val="center"/>
              <w:rPr>
                <w:b/>
                <w:bCs/>
                <w:color w:val="000000"/>
                <w:sz w:val="20"/>
              </w:rPr>
            </w:pPr>
            <w:r w:rsidRPr="00A758E1">
              <w:rPr>
                <w:b/>
                <w:bCs/>
                <w:color w:val="000000"/>
                <w:sz w:val="20"/>
              </w:rPr>
              <w:t>Name</w:t>
            </w:r>
          </w:p>
        </w:tc>
      </w:tr>
      <w:tr w:rsidR="00780BB7" w:rsidRPr="00A758E1" w14:paraId="40F3DE4D" w14:textId="77777777" w:rsidTr="009967CE">
        <w:trPr>
          <w:trHeight w:val="20"/>
        </w:trPr>
        <w:tc>
          <w:tcPr>
            <w:tcW w:w="1440" w:type="dxa"/>
            <w:tcBorders>
              <w:top w:val="nil"/>
              <w:left w:val="single" w:sz="4" w:space="0" w:color="auto"/>
              <w:bottom w:val="single" w:sz="4" w:space="0" w:color="auto"/>
              <w:right w:val="single" w:sz="4" w:space="0" w:color="auto"/>
            </w:tcBorders>
            <w:vAlign w:val="center"/>
          </w:tcPr>
          <w:p w14:paraId="19FDF0C8" w14:textId="77777777" w:rsidR="00780BB7" w:rsidRPr="00A758E1" w:rsidRDefault="00780BB7" w:rsidP="009967CE">
            <w:pPr>
              <w:rPr>
                <w:b/>
                <w:bCs/>
                <w:sz w:val="20"/>
              </w:rPr>
            </w:pPr>
          </w:p>
        </w:tc>
        <w:tc>
          <w:tcPr>
            <w:tcW w:w="7637" w:type="dxa"/>
            <w:tcBorders>
              <w:top w:val="single" w:sz="4" w:space="0" w:color="auto"/>
              <w:left w:val="single" w:sz="4" w:space="0" w:color="auto"/>
              <w:bottom w:val="single" w:sz="4" w:space="0" w:color="auto"/>
              <w:right w:val="single" w:sz="4" w:space="0" w:color="auto"/>
            </w:tcBorders>
            <w:vAlign w:val="center"/>
          </w:tcPr>
          <w:p w14:paraId="3E0AD756" w14:textId="77777777" w:rsidR="00780BB7" w:rsidRPr="00A758E1" w:rsidRDefault="00780BB7" w:rsidP="009967CE">
            <w:pPr>
              <w:autoSpaceDE w:val="0"/>
              <w:autoSpaceDN w:val="0"/>
              <w:adjustRightInd w:val="0"/>
              <w:jc w:val="both"/>
              <w:rPr>
                <w:bCs/>
                <w:iCs/>
                <w:color w:val="000000"/>
                <w:sz w:val="20"/>
                <w:lang w:eastAsia="en-US"/>
              </w:rPr>
            </w:pPr>
          </w:p>
        </w:tc>
      </w:tr>
      <w:tr w:rsidR="00780BB7" w:rsidRPr="00A758E1" w14:paraId="6E9DFE77" w14:textId="77777777" w:rsidTr="009967CE">
        <w:trPr>
          <w:trHeight w:val="20"/>
        </w:trPr>
        <w:tc>
          <w:tcPr>
            <w:tcW w:w="1440" w:type="dxa"/>
            <w:tcBorders>
              <w:top w:val="single" w:sz="4" w:space="0" w:color="auto"/>
              <w:left w:val="single" w:sz="4" w:space="0" w:color="auto"/>
              <w:bottom w:val="single" w:sz="4" w:space="0" w:color="auto"/>
              <w:right w:val="single" w:sz="4" w:space="0" w:color="auto"/>
            </w:tcBorders>
            <w:vAlign w:val="center"/>
            <w:hideMark/>
          </w:tcPr>
          <w:p w14:paraId="66A40491" w14:textId="77777777" w:rsidR="00780BB7" w:rsidRPr="00A758E1" w:rsidRDefault="00780BB7" w:rsidP="009967CE">
            <w:pPr>
              <w:rPr>
                <w:b/>
                <w:bCs/>
                <w:sz w:val="20"/>
              </w:rPr>
            </w:pPr>
            <w:r w:rsidRPr="00A758E1">
              <w:rPr>
                <w:b/>
                <w:bCs/>
                <w:sz w:val="20"/>
              </w:rPr>
              <w:t>01 02 01 01</w:t>
            </w:r>
          </w:p>
        </w:tc>
        <w:tc>
          <w:tcPr>
            <w:tcW w:w="7637" w:type="dxa"/>
            <w:tcBorders>
              <w:top w:val="single" w:sz="4" w:space="0" w:color="auto"/>
              <w:left w:val="single" w:sz="4" w:space="0" w:color="auto"/>
              <w:bottom w:val="single" w:sz="4" w:space="0" w:color="auto"/>
              <w:right w:val="single" w:sz="4" w:space="0" w:color="auto"/>
            </w:tcBorders>
            <w:vAlign w:val="center"/>
            <w:hideMark/>
          </w:tcPr>
          <w:p w14:paraId="3D500B4A" w14:textId="77777777" w:rsidR="00780BB7" w:rsidRPr="00A758E1" w:rsidRDefault="00780BB7" w:rsidP="009967CE">
            <w:pPr>
              <w:autoSpaceDE w:val="0"/>
              <w:autoSpaceDN w:val="0"/>
              <w:adjustRightInd w:val="0"/>
              <w:jc w:val="both"/>
              <w:rPr>
                <w:bCs/>
                <w:i/>
                <w:iCs/>
                <w:sz w:val="20"/>
                <w:lang w:eastAsia="en-US"/>
              </w:rPr>
            </w:pPr>
            <w:r w:rsidRPr="00A758E1">
              <w:rPr>
                <w:bCs/>
                <w:i/>
                <w:iCs/>
                <w:sz w:val="20"/>
              </w:rPr>
              <w:t xml:space="preserve">Add following text: </w:t>
            </w:r>
          </w:p>
          <w:p w14:paraId="42CDDCD7" w14:textId="77777777" w:rsidR="00780BB7" w:rsidRPr="00A758E1" w:rsidRDefault="00780BB7" w:rsidP="009967CE">
            <w:pPr>
              <w:autoSpaceDE w:val="0"/>
              <w:autoSpaceDN w:val="0"/>
              <w:adjustRightInd w:val="0"/>
              <w:jc w:val="both"/>
              <w:rPr>
                <w:b/>
                <w:sz w:val="20"/>
              </w:rPr>
            </w:pPr>
            <w:r w:rsidRPr="00A758E1">
              <w:rPr>
                <w:b/>
                <w:sz w:val="20"/>
              </w:rPr>
              <w:t xml:space="preserve">In accordance with Article 15(3) of the Financial Regulation, an amount of EUR 20 000 000 in commitment appropriations, corresponding to the additional top-up of EUR 100 million in 2018 prices agreed in the context of the MFF revision, is available for this budget item further to </w:t>
            </w:r>
            <w:proofErr w:type="spellStart"/>
            <w:r w:rsidRPr="00A758E1">
              <w:rPr>
                <w:b/>
                <w:sz w:val="20"/>
              </w:rPr>
              <w:t>decommitments</w:t>
            </w:r>
            <w:proofErr w:type="spellEnd"/>
            <w:r w:rsidRPr="00A758E1">
              <w:rPr>
                <w:b/>
                <w:sz w:val="20"/>
              </w:rPr>
              <w:t xml:space="preserve"> made in 2019 as a result of total or partial non-implementation of research projects.</w:t>
            </w:r>
          </w:p>
        </w:tc>
      </w:tr>
    </w:tbl>
    <w:bookmarkEnd w:id="20"/>
    <w:p w14:paraId="3E381DAE" w14:textId="77777777" w:rsidR="00780BB7" w:rsidRPr="00A758E1" w:rsidRDefault="00780BB7" w:rsidP="00780BB7">
      <w:pPr>
        <w:spacing w:before="240" w:after="120"/>
        <w:jc w:val="both"/>
        <w:rPr>
          <w:rFonts w:eastAsiaTheme="minorHAnsi"/>
          <w:szCs w:val="24"/>
          <w:lang w:eastAsia="en-US"/>
        </w:rPr>
      </w:pPr>
      <w:r w:rsidRPr="00A758E1">
        <w:rPr>
          <w:szCs w:val="24"/>
        </w:rPr>
        <w:t>This is with the understanding that amendments introduced by the European Parliament or the Council cannot modify or extend the scope of an existing legal base, or impinge on the administrative autonomy of the institutions, and that the action can be covered by available resources.</w:t>
      </w:r>
    </w:p>
    <w:p w14:paraId="09D77F32" w14:textId="77777777" w:rsidR="00780BB7" w:rsidRPr="00A758E1" w:rsidRDefault="00780BB7" w:rsidP="00780BB7">
      <w:pPr>
        <w:spacing w:before="120" w:after="120"/>
        <w:jc w:val="both"/>
        <w:rPr>
          <w:rFonts w:ascii="Arial" w:hAnsi="Arial" w:cs="Arial"/>
          <w:b/>
          <w:bCs/>
          <w:sz w:val="22"/>
          <w:szCs w:val="22"/>
        </w:rPr>
      </w:pPr>
      <w:r w:rsidRPr="00A758E1">
        <w:rPr>
          <w:rFonts w:ascii="Arial" w:hAnsi="Arial" w:cs="Arial"/>
          <w:b/>
          <w:bCs/>
        </w:rPr>
        <w:t>1.7. Budget nomenclature</w:t>
      </w:r>
    </w:p>
    <w:p w14:paraId="2B37529E" w14:textId="77777777" w:rsidR="00780BB7" w:rsidRPr="00A758E1" w:rsidRDefault="00780BB7" w:rsidP="00780BB7">
      <w:pPr>
        <w:spacing w:after="120"/>
        <w:jc w:val="both"/>
        <w:rPr>
          <w:szCs w:val="24"/>
        </w:rPr>
      </w:pPr>
      <w:bookmarkStart w:id="21" w:name="_Hlk117244821"/>
      <w:r w:rsidRPr="00A758E1">
        <w:rPr>
          <w:szCs w:val="24"/>
        </w:rPr>
        <w:t xml:space="preserve">The budget nomenclature proposed by the Commission in the Draft Budget, as amended by Amending Letter 1/2025, is agreed, with the inclusion of the </w:t>
      </w:r>
      <w:r w:rsidRPr="00A758E1">
        <w:rPr>
          <w:i/>
          <w:iCs/>
          <w:szCs w:val="24"/>
        </w:rPr>
        <w:t>new</w:t>
      </w:r>
      <w:r w:rsidRPr="00A758E1">
        <w:rPr>
          <w:szCs w:val="24"/>
        </w:rPr>
        <w:t xml:space="preserve"> pilot projects and preparatory actions. The Conciliation Committee also agrees to split the budget line 15 03 01</w:t>
      </w:r>
      <w:r w:rsidRPr="00A758E1">
        <w:t xml:space="preserve"> </w:t>
      </w:r>
      <w:r w:rsidRPr="00A758E1">
        <w:rPr>
          <w:i/>
          <w:iCs/>
          <w:szCs w:val="24"/>
        </w:rPr>
        <w:t>Reform and Growth Facility for Western Balkans – Operational expenditure</w:t>
      </w:r>
      <w:r w:rsidRPr="00A758E1">
        <w:rPr>
          <w:szCs w:val="24"/>
        </w:rPr>
        <w:t xml:space="preserve"> in 6 distinct budget lines, per country, as follows:</w:t>
      </w:r>
    </w:p>
    <w:p w14:paraId="04694CBF"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15 03 01 01</w:t>
      </w:r>
      <w:r w:rsidRPr="00A758E1">
        <w:tab/>
        <w:t>Albania</w:t>
      </w:r>
    </w:p>
    <w:p w14:paraId="56B1EA97"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15 03 01 02</w:t>
      </w:r>
      <w:r w:rsidRPr="00A758E1">
        <w:tab/>
        <w:t>Bosnia and Herzegovina</w:t>
      </w:r>
    </w:p>
    <w:p w14:paraId="02818D55"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15 03 01 03</w:t>
      </w:r>
      <w:r w:rsidRPr="00A758E1">
        <w:tab/>
        <w:t>Kosovo</w:t>
      </w:r>
      <w:r w:rsidRPr="00A758E1">
        <w:rPr>
          <w:rStyle w:val="FootnoteReference"/>
        </w:rPr>
        <w:footnoteReference w:id="12"/>
      </w:r>
    </w:p>
    <w:p w14:paraId="3F17ADA0"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15 03 01 04</w:t>
      </w:r>
      <w:r w:rsidRPr="00A758E1">
        <w:tab/>
        <w:t>Montenegro</w:t>
      </w:r>
    </w:p>
    <w:p w14:paraId="0A6CB25D"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15 03 01 05</w:t>
      </w:r>
      <w:r w:rsidRPr="00A758E1">
        <w:tab/>
        <w:t>North Macedonia</w:t>
      </w:r>
    </w:p>
    <w:p w14:paraId="07035F19" w14:textId="77777777" w:rsidR="00780BB7" w:rsidRPr="00A758E1" w:rsidRDefault="00780BB7" w:rsidP="00780BB7">
      <w:pPr>
        <w:spacing w:after="120"/>
        <w:ind w:left="720" w:hanging="360"/>
        <w:jc w:val="both"/>
      </w:pPr>
      <w:r w:rsidRPr="00A758E1">
        <w:rPr>
          <w:rFonts w:ascii="Symbol" w:hAnsi="Symbol"/>
          <w:szCs w:val="24"/>
        </w:rPr>
        <w:t></w:t>
      </w:r>
      <w:r w:rsidRPr="00A758E1">
        <w:rPr>
          <w:rFonts w:ascii="Symbol" w:hAnsi="Symbol"/>
          <w:szCs w:val="24"/>
        </w:rPr>
        <w:tab/>
      </w:r>
      <w:r w:rsidRPr="00A758E1">
        <w:t>15 03 01 06</w:t>
      </w:r>
      <w:r w:rsidRPr="00A758E1">
        <w:tab/>
        <w:t>Serbia</w:t>
      </w:r>
    </w:p>
    <w:bookmarkEnd w:id="21"/>
    <w:p w14:paraId="2763F63C" w14:textId="77777777" w:rsidR="00780BB7" w:rsidRPr="00A758E1" w:rsidRDefault="00780BB7" w:rsidP="00780BB7">
      <w:pPr>
        <w:jc w:val="both"/>
        <w:rPr>
          <w:szCs w:val="24"/>
        </w:rPr>
      </w:pPr>
      <w:r w:rsidRPr="00A758E1">
        <w:rPr>
          <w:szCs w:val="24"/>
        </w:rPr>
        <w:t xml:space="preserve">The corresponding budget remark will be introduced accordingly, as follows: “This appropriation is intended to cover the operational expenditure and financial support related to actions carried out under the framework of the Reform and Growth Facility for the Western Balkans for </w:t>
      </w:r>
      <w:r w:rsidRPr="00A758E1">
        <w:rPr>
          <w:b/>
          <w:bCs/>
          <w:szCs w:val="24"/>
        </w:rPr>
        <w:t xml:space="preserve">Albania / Bosnia and Herzegovina </w:t>
      </w:r>
      <w:r w:rsidRPr="00A758E1">
        <w:t xml:space="preserve">/ </w:t>
      </w:r>
      <w:r w:rsidRPr="00A758E1">
        <w:rPr>
          <w:b/>
          <w:bCs/>
          <w:szCs w:val="24"/>
        </w:rPr>
        <w:t xml:space="preserve">Kosovo </w:t>
      </w:r>
      <w:r w:rsidRPr="00A758E1">
        <w:t xml:space="preserve">/ </w:t>
      </w:r>
      <w:r w:rsidRPr="00A758E1">
        <w:rPr>
          <w:b/>
          <w:bCs/>
          <w:szCs w:val="24"/>
        </w:rPr>
        <w:t xml:space="preserve">Montenegro </w:t>
      </w:r>
      <w:r w:rsidRPr="00A758E1">
        <w:t xml:space="preserve">/ </w:t>
      </w:r>
      <w:r w:rsidRPr="00A758E1">
        <w:rPr>
          <w:b/>
          <w:bCs/>
          <w:szCs w:val="24"/>
        </w:rPr>
        <w:t xml:space="preserve">North Macedonia </w:t>
      </w:r>
      <w:r w:rsidRPr="00A758E1">
        <w:t xml:space="preserve">/ </w:t>
      </w:r>
      <w:r w:rsidRPr="00A758E1">
        <w:rPr>
          <w:b/>
          <w:bCs/>
          <w:szCs w:val="24"/>
        </w:rPr>
        <w:t>Serbia</w:t>
      </w:r>
      <w:r w:rsidRPr="00A758E1">
        <w:rPr>
          <w:szCs w:val="24"/>
        </w:rPr>
        <w:t xml:space="preserve"> in line with Article 6 of REGULATION (EU) 2024/1449.”</w:t>
      </w:r>
    </w:p>
    <w:p w14:paraId="40EA1F75" w14:textId="77777777" w:rsidR="00780BB7" w:rsidRPr="00A758E1" w:rsidRDefault="00780BB7" w:rsidP="00780BB7">
      <w:pPr>
        <w:rPr>
          <w:b/>
          <w:sz w:val="22"/>
          <w:szCs w:val="22"/>
        </w:rPr>
      </w:pPr>
      <w:r w:rsidRPr="00A758E1">
        <w:rPr>
          <w:b/>
        </w:rPr>
        <w:br w:type="page"/>
      </w:r>
    </w:p>
    <w:p w14:paraId="70C5A62A" w14:textId="77777777" w:rsidR="00780BB7" w:rsidRPr="00A758E1" w:rsidRDefault="00780BB7" w:rsidP="00780BB7">
      <w:pPr>
        <w:pStyle w:val="Heading1"/>
        <w:spacing w:before="120"/>
        <w:rPr>
          <w:rFonts w:cs="Arial"/>
          <w:sz w:val="24"/>
          <w:szCs w:val="24"/>
          <w:lang w:val="en-GB"/>
        </w:rPr>
      </w:pPr>
      <w:r w:rsidRPr="00A758E1">
        <w:rPr>
          <w:sz w:val="24"/>
          <w:szCs w:val="24"/>
          <w:lang w:val="en-GB"/>
        </w:rPr>
        <w:t>3.</w:t>
      </w:r>
      <w:r w:rsidRPr="00A758E1">
        <w:rPr>
          <w:sz w:val="24"/>
          <w:szCs w:val="24"/>
          <w:lang w:val="en-GB"/>
        </w:rPr>
        <w:tab/>
        <w:t>Statements</w:t>
      </w:r>
    </w:p>
    <w:p w14:paraId="69849137" w14:textId="77777777" w:rsidR="00780BB7" w:rsidRPr="00A758E1" w:rsidRDefault="00780BB7" w:rsidP="00780BB7">
      <w:pPr>
        <w:spacing w:before="120" w:after="120" w:line="254" w:lineRule="auto"/>
        <w:jc w:val="both"/>
        <w:rPr>
          <w:rFonts w:ascii="Arial" w:eastAsia="Calibri" w:hAnsi="Arial" w:cs="Arial"/>
          <w:b/>
          <w:bCs/>
          <w:kern w:val="2"/>
          <w:sz w:val="22"/>
          <w:szCs w:val="22"/>
          <w14:ligatures w14:val="standardContextual"/>
        </w:rPr>
      </w:pPr>
      <w:r w:rsidRPr="00A758E1">
        <w:rPr>
          <w:rFonts w:ascii="Arial" w:eastAsia="Calibri" w:hAnsi="Arial" w:cs="Arial"/>
          <w:b/>
          <w:bCs/>
          <w:kern w:val="2"/>
          <w14:ligatures w14:val="standardContextual"/>
        </w:rPr>
        <w:t xml:space="preserve">3.1. Joint statement by the European Parliament and the Council on payment appropriations </w:t>
      </w:r>
    </w:p>
    <w:p w14:paraId="1DC3E3D8" w14:textId="77777777" w:rsidR="00780BB7" w:rsidRPr="00A758E1" w:rsidRDefault="00780BB7" w:rsidP="00780BB7">
      <w:pPr>
        <w:spacing w:before="120" w:after="120" w:line="254" w:lineRule="auto"/>
        <w:jc w:val="both"/>
        <w:rPr>
          <w:rFonts w:eastAsia="Calibri"/>
          <w:kern w:val="2"/>
          <w:szCs w:val="24"/>
          <w14:ligatures w14:val="standardContextual"/>
        </w:rPr>
      </w:pPr>
      <w:r w:rsidRPr="00A758E1">
        <w:rPr>
          <w:rFonts w:eastAsia="Calibri"/>
          <w:kern w:val="2"/>
          <w:szCs w:val="24"/>
          <w14:ligatures w14:val="standardContextual"/>
        </w:rPr>
        <w:t xml:space="preserve">The European Parliament and the Council call on the Commission to continue closely and actively monitoring during the year 2025 the implementation of the programmes of the current and previous MFFs (particularly in sub-heading 2a and Rural Development), also linked to the implementation of </w:t>
      </w:r>
      <w:r w:rsidRPr="00A758E1">
        <w:rPr>
          <w:rFonts w:eastAsia="Calibri"/>
          <w:szCs w:val="24"/>
        </w:rPr>
        <w:t xml:space="preserve">Regional Emergency Support to Reconstruction (RESTORE) </w:t>
      </w:r>
      <w:r w:rsidRPr="00A758E1">
        <w:rPr>
          <w:rFonts w:eastAsia="Calibri"/>
          <w:kern w:val="2"/>
          <w:szCs w:val="24"/>
          <w14:ligatures w14:val="standardContextual"/>
        </w:rPr>
        <w:t>in line with the final legal set up and the uptake by Member States. To that end, the European Parliament and the Council invite the Commission to present, in a timely manner, updated figures concerning the state of affairs and estimates regarding 2025 payment appropriations. If the figures show that the appropriations entered in the 2025 budget are insufficient to cover the needs, the European Parliament and the Council invite the Commission to present as soon as possible an appropriate solution, inter alia a draft amending budget, with a view to allowing the European Parliament and the Council to take any necessary decisions as soon as possible without undue delay for justified needs. Where applicable, the European Parliament and the Council will take into account the urgency of the matter, shortening the eight-week period for a decision if deemed necessary. The same applies mutatis mutandis if the figures show that the appropriations entered in the 2025 budget are higher than needed.</w:t>
      </w:r>
    </w:p>
    <w:p w14:paraId="7F08886B" w14:textId="77777777" w:rsidR="00780BB7" w:rsidRPr="00A758E1" w:rsidRDefault="00780BB7" w:rsidP="00780BB7">
      <w:pPr>
        <w:spacing w:before="120" w:after="120"/>
        <w:jc w:val="both"/>
        <w:rPr>
          <w:rFonts w:ascii="Arial" w:eastAsia="Calibri" w:hAnsi="Arial" w:cs="Arial"/>
          <w:b/>
          <w:bCs/>
          <w:sz w:val="22"/>
          <w:szCs w:val="22"/>
        </w:rPr>
      </w:pPr>
      <w:r w:rsidRPr="00A758E1">
        <w:rPr>
          <w:rFonts w:ascii="Arial" w:eastAsia="Calibri" w:hAnsi="Arial" w:cs="Arial"/>
          <w:b/>
          <w:bCs/>
        </w:rPr>
        <w:t>3.2. Joint statement by the European Parliament, the Council and the Commission on releasing the payments linked to the RESTORE proposals in the 2025 budget</w:t>
      </w:r>
    </w:p>
    <w:p w14:paraId="05665E7F" w14:textId="77777777" w:rsidR="00182A15" w:rsidRPr="00182A15" w:rsidRDefault="00780BB7" w:rsidP="00182A15">
      <w:pPr>
        <w:spacing w:before="120" w:after="120"/>
        <w:jc w:val="both"/>
      </w:pPr>
      <w:r w:rsidRPr="00A758E1">
        <w:rPr>
          <w:rFonts w:eastAsia="Calibri"/>
          <w:szCs w:val="24"/>
        </w:rPr>
        <w:t>The European Parliament, the Council and the Commission take note of the ongoing discussions on the Regional Emergency Support to Reconstruction (RESTORE) proposals to provide additional assistance to Member States affected by recent natural disasters</w:t>
      </w:r>
      <w:r w:rsidRPr="00A758E1">
        <w:rPr>
          <w:rFonts w:eastAsia="Calibri"/>
          <w:szCs w:val="24"/>
          <w:vertAlign w:val="superscript"/>
        </w:rPr>
        <w:footnoteReference w:id="13"/>
      </w:r>
      <w:r w:rsidRPr="00A758E1">
        <w:rPr>
          <w:rFonts w:eastAsia="Calibri"/>
          <w:szCs w:val="24"/>
        </w:rPr>
        <w:t>. Pending the adoption of the legal base the payments linked to these proposals included in the amending letter (EUR 3 billion) are included in the adopted budget as a provision and will be released when the RESTORE proposals are adopted in line with Article 49(1) of the Financial Regulation.</w:t>
      </w:r>
    </w:p>
    <w:p w14:paraId="4343D7B9" w14:textId="77777777" w:rsidR="00E365E1" w:rsidRPr="00182A15" w:rsidRDefault="00E365E1" w:rsidP="00D81BBE"/>
    <w:sectPr w:rsidR="00E365E1" w:rsidRPr="00182A15" w:rsidSect="00182A1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3AFC8" w14:textId="77777777" w:rsidR="009967CE" w:rsidRPr="00182A15" w:rsidRDefault="009967CE">
      <w:r w:rsidRPr="00182A15">
        <w:separator/>
      </w:r>
    </w:p>
  </w:endnote>
  <w:endnote w:type="continuationSeparator" w:id="0">
    <w:p w14:paraId="16A42A5E" w14:textId="77777777" w:rsidR="009967CE" w:rsidRPr="00182A15" w:rsidRDefault="009967CE">
      <w:r w:rsidRPr="00182A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OJOD P+ Adv T T 5843c 571">
    <w:altName w:val="Cambria"/>
    <w:panose1 w:val="00000000000000000000"/>
    <w:charset w:val="00"/>
    <w:family w:val="roman"/>
    <w:notTrueType/>
    <w:pitch w:val="default"/>
    <w:sig w:usb0="00000003" w:usb1="00000000" w:usb2="00000000" w:usb3="00000000" w:csb0="00000001" w:csb1="00000000"/>
  </w:font>
  <w:font w:name="EUAlbertina">
    <w:panose1 w:val="00000000000000000000"/>
    <w:charset w:val="00"/>
    <w:family w:val="auto"/>
    <w:pitch w:val="variable"/>
    <w:sig w:usb0="800002EF" w:usb1="1000E0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0E097" w14:textId="77777777" w:rsidR="009967CE" w:rsidRPr="00182A15" w:rsidRDefault="009967CE" w:rsidP="009967CE">
    <w:pPr>
      <w:pStyle w:val="EPFooter"/>
    </w:pPr>
    <w:r w:rsidRPr="00182A15">
      <w:t>PE</w:t>
    </w:r>
    <w:r w:rsidRPr="00182A15">
      <w:rPr>
        <w:rStyle w:val="HideTWBExt"/>
      </w:rPr>
      <w:t>&lt;</w:t>
    </w:r>
    <w:proofErr w:type="spellStart"/>
    <w:r w:rsidRPr="00182A15">
      <w:rPr>
        <w:rStyle w:val="HideTWBExt"/>
      </w:rPr>
      <w:t>NoPE</w:t>
    </w:r>
    <w:proofErr w:type="spellEnd"/>
    <w:r w:rsidRPr="00182A15">
      <w:rPr>
        <w:rStyle w:val="HideTWBExt"/>
      </w:rPr>
      <w:t>&gt;</w:t>
    </w:r>
    <w:r w:rsidRPr="00182A15">
      <w:t>766.603</w:t>
    </w:r>
    <w:r w:rsidRPr="00182A15">
      <w:rPr>
        <w:rStyle w:val="HideTWBExt"/>
      </w:rPr>
      <w:t>&lt;/</w:t>
    </w:r>
    <w:proofErr w:type="spellStart"/>
    <w:r w:rsidRPr="00182A15">
      <w:rPr>
        <w:rStyle w:val="HideTWBExt"/>
      </w:rPr>
      <w:t>NoPE</w:t>
    </w:r>
    <w:proofErr w:type="spellEnd"/>
    <w:r w:rsidRPr="00182A15">
      <w:rPr>
        <w:rStyle w:val="HideTWBExt"/>
      </w:rPr>
      <w:t>&gt;&lt;Version&gt;</w:t>
    </w:r>
    <w:r w:rsidRPr="00182A15">
      <w:t>v01-00</w:t>
    </w:r>
    <w:r w:rsidRPr="00182A15">
      <w:rPr>
        <w:rStyle w:val="HideTWBExt"/>
      </w:rPr>
      <w:t>&lt;/Version&gt;</w:t>
    </w:r>
    <w:r w:rsidRPr="00182A15">
      <w:tab/>
    </w:r>
    <w:r w:rsidRPr="00182A15">
      <w:fldChar w:fldCharType="begin"/>
    </w:r>
    <w:r w:rsidRPr="00182A15">
      <w:instrText xml:space="preserve"> PAGE  \* MERGEFORMAT </w:instrText>
    </w:r>
    <w:r w:rsidRPr="00182A15">
      <w:fldChar w:fldCharType="separate"/>
    </w:r>
    <w:r w:rsidRPr="00182A15">
      <w:rPr>
        <w:noProof/>
      </w:rPr>
      <w:t>2</w:t>
    </w:r>
    <w:r w:rsidRPr="00182A15">
      <w:fldChar w:fldCharType="end"/>
    </w:r>
    <w:r w:rsidRPr="00182A15">
      <w:t>/</w:t>
    </w:r>
    <w:fldSimple w:instr=" NUMPAGES  \* MERGEFORMAT ">
      <w:r w:rsidRPr="00182A15">
        <w:rPr>
          <w:noProof/>
        </w:rPr>
        <w:t>3</w:t>
      </w:r>
    </w:fldSimple>
    <w:r w:rsidRPr="00182A15">
      <w:tab/>
    </w:r>
    <w:r w:rsidRPr="00182A15">
      <w:rPr>
        <w:rStyle w:val="HideTWBExt"/>
      </w:rPr>
      <w:t>&lt;PathFdR&gt;</w:t>
    </w:r>
    <w:r w:rsidRPr="00182A15">
      <w:t>RR\1310618EN.docx</w:t>
    </w:r>
    <w:r w:rsidRPr="00182A15">
      <w:rPr>
        <w:rStyle w:val="HideTWBExt"/>
      </w:rPr>
      <w:t>&lt;/</w:t>
    </w:r>
    <w:proofErr w:type="spellStart"/>
    <w:r w:rsidRPr="00182A15">
      <w:rPr>
        <w:rStyle w:val="HideTWBExt"/>
      </w:rPr>
      <w:t>PathFdR</w:t>
    </w:r>
    <w:proofErr w:type="spellEnd"/>
    <w:r w:rsidRPr="00182A15">
      <w:rPr>
        <w:rStyle w:val="HideTWBExt"/>
      </w:rPr>
      <w:t>&gt;</w:t>
    </w:r>
  </w:p>
  <w:p w14:paraId="6414BAA0" w14:textId="77777777" w:rsidR="009967CE" w:rsidRPr="00182A15" w:rsidRDefault="009967CE" w:rsidP="009967CE">
    <w:pPr>
      <w:pStyle w:val="EPFooter2"/>
    </w:pPr>
    <w:r w:rsidRPr="00182A1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5C186" w14:textId="77777777" w:rsidR="009967CE" w:rsidRPr="00182A15" w:rsidRDefault="009967CE" w:rsidP="009967CE">
    <w:pPr>
      <w:pStyle w:val="EPFooter"/>
    </w:pPr>
    <w:r w:rsidRPr="00182A15">
      <w:rPr>
        <w:rStyle w:val="HideTWBExt"/>
      </w:rPr>
      <w:t>&lt;PathFdR&gt;</w:t>
    </w:r>
    <w:r w:rsidRPr="00182A15">
      <w:t>RR\1310618EN.docx</w:t>
    </w:r>
    <w:r w:rsidRPr="00182A15">
      <w:rPr>
        <w:rStyle w:val="HideTWBExt"/>
      </w:rPr>
      <w:t>&lt;/</w:t>
    </w:r>
    <w:proofErr w:type="spellStart"/>
    <w:r w:rsidRPr="00182A15">
      <w:rPr>
        <w:rStyle w:val="HideTWBExt"/>
      </w:rPr>
      <w:t>PathFdR</w:t>
    </w:r>
    <w:proofErr w:type="spellEnd"/>
    <w:r w:rsidRPr="00182A15">
      <w:rPr>
        <w:rStyle w:val="HideTWBExt"/>
      </w:rPr>
      <w:t>&gt;</w:t>
    </w:r>
    <w:r w:rsidRPr="00182A15">
      <w:tab/>
    </w:r>
    <w:r w:rsidRPr="00182A15">
      <w:tab/>
      <w:t>PE</w:t>
    </w:r>
    <w:r w:rsidRPr="00182A15">
      <w:rPr>
        <w:rStyle w:val="HideTWBExt"/>
      </w:rPr>
      <w:t>&lt;</w:t>
    </w:r>
    <w:proofErr w:type="spellStart"/>
    <w:r w:rsidRPr="00182A15">
      <w:rPr>
        <w:rStyle w:val="HideTWBExt"/>
      </w:rPr>
      <w:t>NoPE</w:t>
    </w:r>
    <w:proofErr w:type="spellEnd"/>
    <w:r w:rsidRPr="00182A15">
      <w:rPr>
        <w:rStyle w:val="HideTWBExt"/>
      </w:rPr>
      <w:t>&gt;</w:t>
    </w:r>
    <w:r w:rsidRPr="00182A15">
      <w:t>766.603</w:t>
    </w:r>
    <w:r w:rsidRPr="00182A15">
      <w:rPr>
        <w:rStyle w:val="HideTWBExt"/>
      </w:rPr>
      <w:t>&lt;/</w:t>
    </w:r>
    <w:proofErr w:type="spellStart"/>
    <w:r w:rsidRPr="00182A15">
      <w:rPr>
        <w:rStyle w:val="HideTWBExt"/>
      </w:rPr>
      <w:t>NoPE</w:t>
    </w:r>
    <w:proofErr w:type="spellEnd"/>
    <w:r w:rsidRPr="00182A15">
      <w:rPr>
        <w:rStyle w:val="HideTWBExt"/>
      </w:rPr>
      <w:t>&gt;&lt;Version&gt;</w:t>
    </w:r>
    <w:r w:rsidRPr="00182A15">
      <w:t>v01-00</w:t>
    </w:r>
    <w:r w:rsidRPr="00182A15">
      <w:rPr>
        <w:rStyle w:val="HideTWBExt"/>
      </w:rPr>
      <w:t>&lt;/Version&gt;</w:t>
    </w:r>
  </w:p>
  <w:p w14:paraId="5BEDF0EB" w14:textId="77777777" w:rsidR="009967CE" w:rsidRPr="00182A15" w:rsidRDefault="009967CE" w:rsidP="009967CE">
    <w:pPr>
      <w:pStyle w:val="EPFooter2"/>
    </w:pPr>
    <w:r w:rsidRPr="00182A15">
      <w:t>EN</w:t>
    </w:r>
    <w:r w:rsidRPr="00182A15">
      <w:tab/>
    </w:r>
    <w:r w:rsidRPr="00182A15">
      <w:rPr>
        <w:b w:val="0"/>
        <w:i/>
        <w:color w:val="C0C0C0"/>
        <w:sz w:val="22"/>
      </w:rPr>
      <w:t>United in diversity</w:t>
    </w:r>
    <w:r w:rsidRPr="00182A1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0C17A" w14:textId="77777777" w:rsidR="009967CE" w:rsidRPr="00182A15" w:rsidRDefault="009967C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BDA9A" w14:textId="77777777" w:rsidR="009967CE" w:rsidRPr="00182A15" w:rsidRDefault="009967CE"/>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372B5" w14:textId="77777777" w:rsidR="009967CE" w:rsidRPr="00182A15" w:rsidRDefault="009967C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A582A" w14:textId="77777777" w:rsidR="009967CE" w:rsidRPr="00182A15" w:rsidRDefault="009967CE">
      <w:r w:rsidRPr="00182A15">
        <w:separator/>
      </w:r>
    </w:p>
  </w:footnote>
  <w:footnote w:type="continuationSeparator" w:id="0">
    <w:p w14:paraId="4AD9318D" w14:textId="77777777" w:rsidR="009967CE" w:rsidRPr="00182A15" w:rsidRDefault="009967CE">
      <w:r w:rsidRPr="00182A15">
        <w:continuationSeparator/>
      </w:r>
    </w:p>
  </w:footnote>
  <w:footnote w:id="1">
    <w:p w14:paraId="2681E6D4" w14:textId="77777777" w:rsidR="009967CE" w:rsidRPr="00A758E1" w:rsidRDefault="009967CE" w:rsidP="00755ABC">
      <w:pPr>
        <w:widowControl/>
        <w:ind w:left="567" w:hanging="567"/>
      </w:pPr>
      <w:r w:rsidRPr="00A758E1">
        <w:rPr>
          <w:rStyle w:val="FootnoteReference"/>
        </w:rPr>
        <w:footnoteRef/>
      </w:r>
      <w:r w:rsidRPr="00A758E1">
        <w:t xml:space="preserve"> </w:t>
      </w:r>
      <w:r w:rsidRPr="00A758E1">
        <w:tab/>
        <w:t>Texts adopted, P10_</w:t>
      </w:r>
      <w:proofErr w:type="gramStart"/>
      <w:r w:rsidRPr="00A758E1">
        <w:t>TA(</w:t>
      </w:r>
      <w:proofErr w:type="gramEnd"/>
      <w:r w:rsidRPr="00A758E1">
        <w:t>2024)10-23(ANN01).</w:t>
      </w:r>
    </w:p>
  </w:footnote>
  <w:footnote w:id="2">
    <w:p w14:paraId="60811FE4" w14:textId="77777777" w:rsidR="009967CE" w:rsidRPr="00A758E1" w:rsidRDefault="009967CE" w:rsidP="00755ABC">
      <w:pPr>
        <w:widowControl/>
        <w:ind w:left="567" w:hanging="567"/>
      </w:pPr>
      <w:r w:rsidRPr="00A758E1">
        <w:rPr>
          <w:rStyle w:val="FootnoteReference"/>
        </w:rPr>
        <w:footnoteRef/>
      </w:r>
      <w:r w:rsidRPr="00A758E1">
        <w:t xml:space="preserve"> </w:t>
      </w:r>
      <w:r w:rsidRPr="00A758E1">
        <w:tab/>
        <w:t>OJ L 424, 15.12.2020, p. 1.</w:t>
      </w:r>
    </w:p>
  </w:footnote>
  <w:footnote w:id="3">
    <w:p w14:paraId="54B1559A" w14:textId="77777777" w:rsidR="009967CE" w:rsidRPr="00A758E1" w:rsidRDefault="009967CE" w:rsidP="00755ABC">
      <w:pPr>
        <w:widowControl/>
        <w:ind w:left="567" w:hanging="567"/>
      </w:pPr>
      <w:r w:rsidRPr="00A758E1">
        <w:rPr>
          <w:rStyle w:val="FootnoteReference"/>
        </w:rPr>
        <w:footnoteRef/>
      </w:r>
      <w:r w:rsidRPr="00A758E1">
        <w:t xml:space="preserve"> </w:t>
      </w:r>
      <w:r w:rsidRPr="00A758E1">
        <w:tab/>
        <w:t>OJ L 193, 30.7.2018, p. 1.</w:t>
      </w:r>
    </w:p>
  </w:footnote>
  <w:footnote w:id="4">
    <w:p w14:paraId="322DE4BD" w14:textId="77777777" w:rsidR="009967CE" w:rsidRPr="00A758E1" w:rsidRDefault="009967CE" w:rsidP="00755ABC">
      <w:pPr>
        <w:pStyle w:val="FootnoteText"/>
        <w:keepLines w:val="0"/>
        <w:ind w:left="567" w:hanging="567"/>
        <w:rPr>
          <w:sz w:val="24"/>
          <w:lang w:val="en-GB"/>
        </w:rPr>
      </w:pPr>
      <w:r w:rsidRPr="00A758E1">
        <w:rPr>
          <w:rStyle w:val="FootnoteReference"/>
          <w:sz w:val="24"/>
          <w:lang w:val="en-GB"/>
        </w:rPr>
        <w:footnoteRef/>
      </w:r>
      <w:r w:rsidRPr="00A758E1">
        <w:rPr>
          <w:sz w:val="24"/>
          <w:lang w:val="en-GB"/>
        </w:rPr>
        <w:t xml:space="preserve"> </w:t>
      </w:r>
      <w:r w:rsidRPr="00A758E1">
        <w:rPr>
          <w:sz w:val="24"/>
          <w:lang w:val="en-GB"/>
        </w:rPr>
        <w:tab/>
        <w:t xml:space="preserve">OJ L, 2024/2509, 26.9.2024, ELI: </w:t>
      </w:r>
      <w:hyperlink r:id="rId1" w:tgtFrame="_blank" w:tooltip="Gives access to this document through its ELI URI." w:history="1">
        <w:r w:rsidRPr="00A758E1">
          <w:rPr>
            <w:rStyle w:val="Hyperlink"/>
            <w:iCs/>
            <w:color w:val="23527C"/>
            <w:sz w:val="24"/>
            <w:szCs w:val="21"/>
            <w:lang w:val="en-GB"/>
          </w:rPr>
          <w:t>http://data.europa.eu/eli/reg/2024/2509/oj</w:t>
        </w:r>
      </w:hyperlink>
      <w:r w:rsidRPr="00A758E1">
        <w:rPr>
          <w:rStyle w:val="Emphasis"/>
          <w:color w:val="333333"/>
          <w:sz w:val="24"/>
          <w:szCs w:val="21"/>
          <w:shd w:val="clear" w:color="auto" w:fill="FFFFFF"/>
          <w:lang w:val="en-GB"/>
        </w:rPr>
        <w:t>.</w:t>
      </w:r>
    </w:p>
  </w:footnote>
  <w:footnote w:id="5">
    <w:p w14:paraId="25AD00CD" w14:textId="77777777" w:rsidR="009967CE" w:rsidRPr="00A758E1" w:rsidRDefault="009967CE" w:rsidP="00755ABC">
      <w:pPr>
        <w:pStyle w:val="FootnoteText"/>
        <w:keepLines w:val="0"/>
        <w:ind w:left="567" w:hanging="567"/>
        <w:rPr>
          <w:sz w:val="24"/>
          <w:lang w:val="pl-PL"/>
        </w:rPr>
      </w:pPr>
      <w:r w:rsidRPr="00A758E1">
        <w:rPr>
          <w:rStyle w:val="FootnoteReference"/>
          <w:rFonts w:eastAsiaTheme="majorEastAsia"/>
          <w:sz w:val="24"/>
          <w:lang w:val="en-GB"/>
        </w:rPr>
        <w:footnoteRef/>
      </w:r>
      <w:r w:rsidRPr="00A758E1">
        <w:rPr>
          <w:sz w:val="24"/>
          <w:lang w:val="pl-PL"/>
        </w:rPr>
        <w:t xml:space="preserve"> </w:t>
      </w:r>
      <w:r w:rsidRPr="00A758E1">
        <w:rPr>
          <w:sz w:val="24"/>
          <w:lang w:val="pl-PL"/>
        </w:rPr>
        <w:tab/>
        <w:t xml:space="preserve">OJ L 433 I, 22.12.2020, </w:t>
      </w:r>
      <w:proofErr w:type="gramStart"/>
      <w:r w:rsidRPr="00A758E1">
        <w:rPr>
          <w:sz w:val="24"/>
          <w:lang w:val="pl-PL"/>
        </w:rPr>
        <w:t>p</w:t>
      </w:r>
      <w:proofErr w:type="gramEnd"/>
      <w:r w:rsidRPr="00A758E1">
        <w:rPr>
          <w:sz w:val="24"/>
          <w:lang w:val="pl-PL"/>
        </w:rPr>
        <w:t>. 11.</w:t>
      </w:r>
    </w:p>
  </w:footnote>
  <w:footnote w:id="6">
    <w:p w14:paraId="79047FA7" w14:textId="77777777" w:rsidR="009967CE" w:rsidRPr="00A758E1" w:rsidRDefault="009967CE" w:rsidP="00755ABC">
      <w:pPr>
        <w:pStyle w:val="FootnoteText"/>
        <w:keepLines w:val="0"/>
        <w:ind w:left="567" w:hanging="567"/>
        <w:rPr>
          <w:sz w:val="24"/>
          <w:lang w:val="pl-PL"/>
        </w:rPr>
      </w:pPr>
      <w:r w:rsidRPr="00A758E1">
        <w:rPr>
          <w:rStyle w:val="FootnoteReference"/>
          <w:rFonts w:eastAsiaTheme="majorEastAsia"/>
          <w:sz w:val="24"/>
          <w:lang w:val="en-GB"/>
        </w:rPr>
        <w:footnoteRef/>
      </w:r>
      <w:r w:rsidRPr="00A758E1">
        <w:rPr>
          <w:sz w:val="24"/>
          <w:lang w:val="pl-PL"/>
        </w:rPr>
        <w:t xml:space="preserve"> </w:t>
      </w:r>
      <w:r w:rsidRPr="00A758E1">
        <w:rPr>
          <w:sz w:val="24"/>
          <w:lang w:val="pl-PL"/>
        </w:rPr>
        <w:tab/>
        <w:t xml:space="preserve">OJ C 444 I, 22.12.2020, </w:t>
      </w:r>
      <w:proofErr w:type="gramStart"/>
      <w:r w:rsidRPr="00A758E1">
        <w:rPr>
          <w:sz w:val="24"/>
          <w:lang w:val="pl-PL"/>
        </w:rPr>
        <w:t>p</w:t>
      </w:r>
      <w:proofErr w:type="gramEnd"/>
      <w:r w:rsidRPr="00A758E1">
        <w:rPr>
          <w:sz w:val="24"/>
          <w:lang w:val="pl-PL"/>
        </w:rPr>
        <w:t>. 4.</w:t>
      </w:r>
    </w:p>
  </w:footnote>
  <w:footnote w:id="7">
    <w:p w14:paraId="3CA218F0" w14:textId="77777777" w:rsidR="009967CE" w:rsidRPr="00A758E1" w:rsidRDefault="009967CE" w:rsidP="00755ABC">
      <w:pPr>
        <w:pStyle w:val="FootnoteText"/>
        <w:keepLines w:val="0"/>
        <w:ind w:left="567" w:hanging="567"/>
        <w:rPr>
          <w:sz w:val="24"/>
          <w:lang w:val="fi-FI"/>
        </w:rPr>
      </w:pPr>
      <w:r w:rsidRPr="00A758E1">
        <w:rPr>
          <w:rStyle w:val="FootnoteReference"/>
          <w:rFonts w:eastAsiaTheme="majorEastAsia"/>
          <w:sz w:val="24"/>
          <w:lang w:val="en-GB"/>
        </w:rPr>
        <w:footnoteRef/>
      </w:r>
      <w:r w:rsidRPr="00A758E1">
        <w:rPr>
          <w:sz w:val="24"/>
          <w:lang w:val="fi-FI"/>
        </w:rPr>
        <w:t xml:space="preserve"> </w:t>
      </w:r>
      <w:r w:rsidRPr="00A758E1">
        <w:rPr>
          <w:sz w:val="24"/>
          <w:lang w:val="fi-FI"/>
        </w:rPr>
        <w:tab/>
        <w:t>OJ C 445, 29.10.2021, p. 252.</w:t>
      </w:r>
    </w:p>
  </w:footnote>
  <w:footnote w:id="8">
    <w:p w14:paraId="31A37EFD" w14:textId="77777777" w:rsidR="009967CE" w:rsidRPr="00A758E1" w:rsidRDefault="009967CE" w:rsidP="00755ABC">
      <w:pPr>
        <w:pStyle w:val="FootnoteText"/>
        <w:keepLines w:val="0"/>
        <w:ind w:left="567" w:hanging="567"/>
        <w:rPr>
          <w:sz w:val="24"/>
          <w:lang w:val="fi-FI"/>
        </w:rPr>
      </w:pPr>
      <w:r w:rsidRPr="00A758E1">
        <w:rPr>
          <w:rStyle w:val="FootnoteReference"/>
          <w:rFonts w:eastAsiaTheme="majorEastAsia"/>
          <w:sz w:val="24"/>
          <w:lang w:val="en-GB"/>
        </w:rPr>
        <w:footnoteRef/>
      </w:r>
      <w:r w:rsidRPr="00A758E1">
        <w:rPr>
          <w:sz w:val="24"/>
          <w:lang w:val="fi-FI"/>
        </w:rPr>
        <w:t xml:space="preserve"> </w:t>
      </w:r>
      <w:r w:rsidRPr="00A758E1">
        <w:rPr>
          <w:sz w:val="24"/>
          <w:lang w:val="fi-FI"/>
        </w:rPr>
        <w:tab/>
        <w:t>OJ L 325, 20.12.2022, p. 11.</w:t>
      </w:r>
    </w:p>
  </w:footnote>
  <w:footnote w:id="9">
    <w:p w14:paraId="684B748B" w14:textId="77777777" w:rsidR="009967CE" w:rsidRPr="00A758E1" w:rsidRDefault="009967CE" w:rsidP="00755ABC">
      <w:pPr>
        <w:pStyle w:val="FootnoteText"/>
        <w:keepLines w:val="0"/>
        <w:ind w:left="567" w:hanging="567"/>
        <w:rPr>
          <w:sz w:val="24"/>
          <w:lang w:val="fi-FI"/>
        </w:rPr>
      </w:pPr>
      <w:r w:rsidRPr="00A758E1">
        <w:rPr>
          <w:rStyle w:val="FootnoteReference"/>
          <w:sz w:val="24"/>
          <w:lang w:val="en-GB"/>
        </w:rPr>
        <w:footnoteRef/>
      </w:r>
      <w:r w:rsidRPr="00A758E1">
        <w:rPr>
          <w:sz w:val="24"/>
          <w:lang w:val="fi-FI"/>
        </w:rPr>
        <w:t xml:space="preserve"> </w:t>
      </w:r>
      <w:r w:rsidRPr="00A758E1">
        <w:rPr>
          <w:sz w:val="24"/>
          <w:lang w:val="fi-FI"/>
        </w:rPr>
        <w:tab/>
        <w:t xml:space="preserve">OJ L, 2024/765, 29.2.2024, ELI: </w:t>
      </w:r>
      <w:hyperlink r:id="rId2" w:history="1">
        <w:r w:rsidRPr="00A758E1">
          <w:rPr>
            <w:rStyle w:val="Hyperlink"/>
            <w:sz w:val="24"/>
            <w:lang w:val="fi-FI"/>
          </w:rPr>
          <w:t>http://data.europa.eu/eli/reg/2024/765/oj</w:t>
        </w:r>
      </w:hyperlink>
      <w:r w:rsidRPr="00A758E1">
        <w:rPr>
          <w:sz w:val="24"/>
          <w:lang w:val="fi-FI"/>
        </w:rPr>
        <w:t>.</w:t>
      </w:r>
    </w:p>
  </w:footnote>
  <w:footnote w:id="10">
    <w:p w14:paraId="31C2E106" w14:textId="77777777" w:rsidR="009967CE" w:rsidRPr="00A758E1" w:rsidRDefault="009967CE" w:rsidP="00755ABC">
      <w:pPr>
        <w:widowControl/>
        <w:ind w:left="567" w:hanging="567"/>
        <w:rPr>
          <w:lang w:val="pl-PL"/>
        </w:rPr>
      </w:pPr>
      <w:r w:rsidRPr="00A758E1">
        <w:rPr>
          <w:rStyle w:val="FootnoteReference"/>
        </w:rPr>
        <w:footnoteRef/>
      </w:r>
      <w:r w:rsidRPr="00A758E1">
        <w:rPr>
          <w:lang w:val="pl-PL"/>
        </w:rPr>
        <w:t xml:space="preserve"> </w:t>
      </w:r>
      <w:r w:rsidRPr="00A758E1">
        <w:rPr>
          <w:lang w:val="pl-PL"/>
        </w:rPr>
        <w:tab/>
        <w:t xml:space="preserve">OJ L 433 I, 22.12.2020, </w:t>
      </w:r>
      <w:proofErr w:type="gramStart"/>
      <w:r w:rsidRPr="00A758E1">
        <w:rPr>
          <w:lang w:val="pl-PL"/>
        </w:rPr>
        <w:t>p</w:t>
      </w:r>
      <w:proofErr w:type="gramEnd"/>
      <w:r w:rsidRPr="00A758E1">
        <w:rPr>
          <w:lang w:val="pl-PL"/>
        </w:rPr>
        <w:t>. 28.</w:t>
      </w:r>
    </w:p>
  </w:footnote>
  <w:footnote w:id="11">
    <w:p w14:paraId="1C3F6592" w14:textId="77777777" w:rsidR="009967CE" w:rsidRPr="00A758E1" w:rsidRDefault="009967CE" w:rsidP="00182A15">
      <w:pPr>
        <w:ind w:left="567" w:hanging="567"/>
        <w:rPr>
          <w:lang w:val="pl-PL"/>
        </w:rPr>
      </w:pPr>
      <w:r w:rsidRPr="00A758E1">
        <w:rPr>
          <w:rStyle w:val="FootnoteReference"/>
        </w:rPr>
        <w:footnoteRef/>
      </w:r>
      <w:r w:rsidRPr="00A758E1">
        <w:rPr>
          <w:lang w:val="pl-PL"/>
        </w:rPr>
        <w:t xml:space="preserve"> </w:t>
      </w:r>
      <w:r w:rsidRPr="00A758E1">
        <w:rPr>
          <w:lang w:val="pl-PL"/>
        </w:rPr>
        <w:tab/>
        <w:t>OJ L, 2024/2509, 26.09.2024, ELI: http</w:t>
      </w:r>
      <w:proofErr w:type="gramStart"/>
      <w:r w:rsidRPr="00A758E1">
        <w:rPr>
          <w:lang w:val="pl-PL"/>
        </w:rPr>
        <w:t>://data</w:t>
      </w:r>
      <w:proofErr w:type="gramEnd"/>
      <w:r w:rsidRPr="00A758E1">
        <w:rPr>
          <w:lang w:val="pl-PL"/>
        </w:rPr>
        <w:t>.</w:t>
      </w:r>
      <w:proofErr w:type="gramStart"/>
      <w:r w:rsidRPr="00A758E1">
        <w:rPr>
          <w:lang w:val="pl-PL"/>
        </w:rPr>
        <w:t>europa</w:t>
      </w:r>
      <w:proofErr w:type="gramEnd"/>
      <w:r w:rsidRPr="00A758E1">
        <w:rPr>
          <w:lang w:val="pl-PL"/>
        </w:rPr>
        <w:t>.</w:t>
      </w:r>
      <w:proofErr w:type="gramStart"/>
      <w:r w:rsidRPr="00A758E1">
        <w:rPr>
          <w:lang w:val="pl-PL"/>
        </w:rPr>
        <w:t>eu</w:t>
      </w:r>
      <w:proofErr w:type="gramEnd"/>
      <w:r w:rsidRPr="00A758E1">
        <w:rPr>
          <w:lang w:val="pl-PL"/>
        </w:rPr>
        <w:t>/eli/reg/2024/2509/oj.</w:t>
      </w:r>
    </w:p>
  </w:footnote>
  <w:footnote w:id="12">
    <w:p w14:paraId="472842F8" w14:textId="77777777" w:rsidR="009967CE" w:rsidRPr="00A758E1" w:rsidRDefault="009967CE" w:rsidP="00182A15">
      <w:pPr>
        <w:ind w:left="567" w:hanging="567"/>
      </w:pPr>
      <w:r w:rsidRPr="00A758E1">
        <w:rPr>
          <w:rStyle w:val="FootnoteReference"/>
        </w:rPr>
        <w:footnoteRef/>
      </w:r>
      <w:r w:rsidRPr="00A758E1">
        <w:t xml:space="preserve"> </w:t>
      </w:r>
      <w:r w:rsidRPr="00A758E1">
        <w:tab/>
        <w:t>This designation is without prejudice to positions on status and is in line with UNSCR 1244/1999 and the ICJ Opinion on the Kosovo declaration of independence.</w:t>
      </w:r>
    </w:p>
  </w:footnote>
  <w:footnote w:id="13">
    <w:p w14:paraId="6E9DEF05" w14:textId="02C33384" w:rsidR="009967CE" w:rsidRPr="00182A15" w:rsidRDefault="009967CE" w:rsidP="00182A15">
      <w:pPr>
        <w:ind w:left="567" w:hanging="567"/>
      </w:pPr>
      <w:r w:rsidRPr="00A758E1">
        <w:rPr>
          <w:rStyle w:val="FootnoteReference"/>
        </w:rPr>
        <w:footnoteRef/>
      </w:r>
      <w:r w:rsidR="001E299C">
        <w:t xml:space="preserve"> </w:t>
      </w:r>
      <w:r w:rsidR="001E299C">
        <w:tab/>
      </w:r>
      <w:proofErr w:type="gramStart"/>
      <w:r w:rsidR="001E299C">
        <w:t>COM(</w:t>
      </w:r>
      <w:proofErr w:type="gramEnd"/>
      <w:r w:rsidR="001E299C">
        <w:t>2024)0</w:t>
      </w:r>
      <w:r w:rsidRPr="00A758E1">
        <w:t xml:space="preserve">495 and </w:t>
      </w:r>
      <w:r w:rsidR="001E299C">
        <w:t>0</w:t>
      </w:r>
      <w:r w:rsidRPr="00A758E1">
        <w:t>496, 21.10.2024.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F21E" w14:textId="77777777" w:rsidR="009967CE" w:rsidRPr="00182A15" w:rsidRDefault="009967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39149" w14:textId="77777777" w:rsidR="009967CE" w:rsidRPr="00182A15" w:rsidRDefault="009967C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5FDC8" w14:textId="77777777" w:rsidR="009967CE" w:rsidRPr="00182A15" w:rsidRDefault="009967C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64D0345"/>
    <w:multiLevelType w:val="hybridMultilevel"/>
    <w:tmpl w:val="32E617FC"/>
    <w:name w:val="Tiret 0"/>
    <w:lvl w:ilvl="0" w:tplc="ED927FA4">
      <w:start w:val="1"/>
      <w:numFmt w:val="bullet"/>
      <w:pStyle w:val="Tiret0"/>
      <w:lvlText w:val=""/>
      <w:lvlJc w:val="left"/>
      <w:pPr>
        <w:tabs>
          <w:tab w:val="num" w:pos="850"/>
        </w:tabs>
        <w:ind w:left="850" w:hanging="85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D7F69F8"/>
    <w:multiLevelType w:val="hybridMultilevel"/>
    <w:tmpl w:val="16A2C834"/>
    <w:lvl w:ilvl="0" w:tplc="E57C58EC">
      <w:start w:val="6"/>
      <w:numFmt w:val="bullet"/>
      <w:lvlText w:val="−"/>
      <w:lvlJc w:val="left"/>
      <w:pPr>
        <w:tabs>
          <w:tab w:val="num" w:pos="1634"/>
        </w:tabs>
        <w:ind w:left="2059" w:hanging="425"/>
      </w:pPr>
      <w:rPr>
        <w:rFonts w:ascii="Times New Roman" w:hAnsi="Times New Roman" w:cs="Times New Roman" w:hint="default"/>
        <w:color w:val="auto"/>
      </w:rPr>
    </w:lvl>
    <w:lvl w:ilvl="1" w:tplc="08090003">
      <w:start w:val="1"/>
      <w:numFmt w:val="bullet"/>
      <w:lvlText w:val="o"/>
      <w:lvlJc w:val="left"/>
      <w:pPr>
        <w:tabs>
          <w:tab w:val="num" w:pos="2717"/>
        </w:tabs>
        <w:ind w:left="2717" w:hanging="360"/>
      </w:pPr>
      <w:rPr>
        <w:rFonts w:ascii="Courier New" w:hAnsi="Courier New" w:cs="Courier New" w:hint="default"/>
      </w:rPr>
    </w:lvl>
    <w:lvl w:ilvl="2" w:tplc="08090005">
      <w:start w:val="1"/>
      <w:numFmt w:val="bullet"/>
      <w:lvlText w:val=""/>
      <w:lvlJc w:val="left"/>
      <w:pPr>
        <w:tabs>
          <w:tab w:val="num" w:pos="3437"/>
        </w:tabs>
        <w:ind w:left="3437" w:hanging="360"/>
      </w:pPr>
      <w:rPr>
        <w:rFonts w:ascii="Wingdings" w:hAnsi="Wingdings" w:hint="default"/>
      </w:rPr>
    </w:lvl>
    <w:lvl w:ilvl="3" w:tplc="08090001">
      <w:start w:val="1"/>
      <w:numFmt w:val="bullet"/>
      <w:lvlText w:val=""/>
      <w:lvlJc w:val="left"/>
      <w:pPr>
        <w:tabs>
          <w:tab w:val="num" w:pos="4157"/>
        </w:tabs>
        <w:ind w:left="4157" w:hanging="360"/>
      </w:pPr>
      <w:rPr>
        <w:rFonts w:ascii="Symbol" w:hAnsi="Symbol" w:hint="default"/>
      </w:rPr>
    </w:lvl>
    <w:lvl w:ilvl="4" w:tplc="08090003">
      <w:start w:val="1"/>
      <w:numFmt w:val="bullet"/>
      <w:lvlText w:val="o"/>
      <w:lvlJc w:val="left"/>
      <w:pPr>
        <w:tabs>
          <w:tab w:val="num" w:pos="4877"/>
        </w:tabs>
        <w:ind w:left="4877" w:hanging="360"/>
      </w:pPr>
      <w:rPr>
        <w:rFonts w:ascii="Courier New" w:hAnsi="Courier New" w:cs="Courier New" w:hint="default"/>
      </w:rPr>
    </w:lvl>
    <w:lvl w:ilvl="5" w:tplc="08090005">
      <w:start w:val="1"/>
      <w:numFmt w:val="bullet"/>
      <w:lvlText w:val=""/>
      <w:lvlJc w:val="left"/>
      <w:pPr>
        <w:tabs>
          <w:tab w:val="num" w:pos="5597"/>
        </w:tabs>
        <w:ind w:left="5597" w:hanging="360"/>
      </w:pPr>
      <w:rPr>
        <w:rFonts w:ascii="Wingdings" w:hAnsi="Wingdings" w:hint="default"/>
      </w:rPr>
    </w:lvl>
    <w:lvl w:ilvl="6" w:tplc="08090001">
      <w:start w:val="1"/>
      <w:numFmt w:val="bullet"/>
      <w:lvlText w:val=""/>
      <w:lvlJc w:val="left"/>
      <w:pPr>
        <w:tabs>
          <w:tab w:val="num" w:pos="6317"/>
        </w:tabs>
        <w:ind w:left="6317" w:hanging="360"/>
      </w:pPr>
      <w:rPr>
        <w:rFonts w:ascii="Symbol" w:hAnsi="Symbol" w:hint="default"/>
      </w:rPr>
    </w:lvl>
    <w:lvl w:ilvl="7" w:tplc="08090003">
      <w:start w:val="1"/>
      <w:numFmt w:val="bullet"/>
      <w:lvlText w:val="o"/>
      <w:lvlJc w:val="left"/>
      <w:pPr>
        <w:tabs>
          <w:tab w:val="num" w:pos="7037"/>
        </w:tabs>
        <w:ind w:left="7037" w:hanging="360"/>
      </w:pPr>
      <w:rPr>
        <w:rFonts w:ascii="Courier New" w:hAnsi="Courier New" w:cs="Courier New" w:hint="default"/>
      </w:rPr>
    </w:lvl>
    <w:lvl w:ilvl="8" w:tplc="08090005">
      <w:start w:val="1"/>
      <w:numFmt w:val="bullet"/>
      <w:lvlText w:val=""/>
      <w:lvlJc w:val="left"/>
      <w:pPr>
        <w:tabs>
          <w:tab w:val="num" w:pos="7757"/>
        </w:tabs>
        <w:ind w:left="7757" w:hanging="360"/>
      </w:pPr>
      <w:rPr>
        <w:rFonts w:ascii="Wingdings" w:hAnsi="Wingdings" w:hint="default"/>
      </w:rPr>
    </w:lvl>
  </w:abstractNum>
  <w:abstractNum w:abstractNumId="14"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 w:numId="46">
    <w:abstractNumId w:val="14"/>
  </w:num>
  <w:num w:numId="47">
    <w:abstractNumId w:val="14"/>
    <w:lvlOverride w:ilvl="0">
      <w:startOverride w:val="1"/>
    </w:lvlOverride>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4/2024"/>
    <w:docVar w:name="dvlangue" w:val="EN"/>
    <w:docVar w:name="dvnumam" w:val="0"/>
    <w:docVar w:name="dvpe" w:val="766.603"/>
    <w:docVar w:name="dvrapporteur" w:val="Rapporteur: "/>
    <w:docVar w:name="dvtitre" w:val="European Parliament legislative resolution of 26 Novembre 2024 on the joint text on the draft general budget of the European Union for the financial year 2025 approved by the Conciliation Committee under the budgetary procedure(12084/2024 – C10-0099/2024 – 2024/0176(BUD))"/>
  </w:docVars>
  <w:rsids>
    <w:rsidRoot w:val="00D81BBE"/>
    <w:rsid w:val="00002272"/>
    <w:rsid w:val="000241DD"/>
    <w:rsid w:val="00064002"/>
    <w:rsid w:val="000677B9"/>
    <w:rsid w:val="000831BA"/>
    <w:rsid w:val="000A42CC"/>
    <w:rsid w:val="000E7DD9"/>
    <w:rsid w:val="0010095E"/>
    <w:rsid w:val="00122B51"/>
    <w:rsid w:val="00125B37"/>
    <w:rsid w:val="00182A15"/>
    <w:rsid w:val="00187494"/>
    <w:rsid w:val="001E299C"/>
    <w:rsid w:val="001F32AE"/>
    <w:rsid w:val="002332FB"/>
    <w:rsid w:val="002767FF"/>
    <w:rsid w:val="002B18FE"/>
    <w:rsid w:val="002B5493"/>
    <w:rsid w:val="002E4A14"/>
    <w:rsid w:val="0030168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5B3B"/>
    <w:rsid w:val="005F1B17"/>
    <w:rsid w:val="006030B4"/>
    <w:rsid w:val="006037C0"/>
    <w:rsid w:val="006631B6"/>
    <w:rsid w:val="00680577"/>
    <w:rsid w:val="006F74FA"/>
    <w:rsid w:val="00731ADD"/>
    <w:rsid w:val="00734777"/>
    <w:rsid w:val="00747932"/>
    <w:rsid w:val="00751A4A"/>
    <w:rsid w:val="00755ABC"/>
    <w:rsid w:val="00756632"/>
    <w:rsid w:val="00762C74"/>
    <w:rsid w:val="00780BB7"/>
    <w:rsid w:val="00786EC0"/>
    <w:rsid w:val="007D1690"/>
    <w:rsid w:val="007E22AD"/>
    <w:rsid w:val="00817416"/>
    <w:rsid w:val="00842779"/>
    <w:rsid w:val="00865F67"/>
    <w:rsid w:val="00867405"/>
    <w:rsid w:val="00881A7B"/>
    <w:rsid w:val="008840E5"/>
    <w:rsid w:val="00887B3E"/>
    <w:rsid w:val="008C2AC6"/>
    <w:rsid w:val="00915BC6"/>
    <w:rsid w:val="00930C23"/>
    <w:rsid w:val="0093193B"/>
    <w:rsid w:val="009509D8"/>
    <w:rsid w:val="00950B64"/>
    <w:rsid w:val="00981893"/>
    <w:rsid w:val="009967CE"/>
    <w:rsid w:val="00A1687D"/>
    <w:rsid w:val="00A43E52"/>
    <w:rsid w:val="00A4678D"/>
    <w:rsid w:val="00A7292E"/>
    <w:rsid w:val="00A758E1"/>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1BBE"/>
    <w:rsid w:val="00D834A0"/>
    <w:rsid w:val="00D872DF"/>
    <w:rsid w:val="00D91E21"/>
    <w:rsid w:val="00DA7FCD"/>
    <w:rsid w:val="00E23342"/>
    <w:rsid w:val="00E365E1"/>
    <w:rsid w:val="00E820A4"/>
    <w:rsid w:val="00EA336A"/>
    <w:rsid w:val="00EB006A"/>
    <w:rsid w:val="00EB4772"/>
    <w:rsid w:val="00ED169E"/>
    <w:rsid w:val="00ED4235"/>
    <w:rsid w:val="00F04346"/>
    <w:rsid w:val="00F04CAC"/>
    <w:rsid w:val="00F075DC"/>
    <w:rsid w:val="00F149E9"/>
    <w:rsid w:val="00F355DD"/>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D43CF"/>
  <w15:chartTrackingRefBased/>
  <w15:docId w15:val="{32520177-DCD5-42C9-8988-648076F8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R3,stylish,BVI fnr"/>
    <w:link w:val="FootnoteReference1"/>
    <w:qFormat/>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80BB7"/>
    <w:rPr>
      <w:b/>
      <w:kern w:val="28"/>
      <w:sz w:val="28"/>
      <w:lang w:val="fr-FR" w:eastAsia="fr-FR"/>
    </w:rPr>
  </w:style>
  <w:style w:type="character" w:customStyle="1" w:styleId="Heading2Char">
    <w:name w:val="Heading 2 Char"/>
    <w:basedOn w:val="DefaultParagraphFont"/>
    <w:link w:val="Heading2"/>
    <w:semiHidden/>
    <w:rsid w:val="00780BB7"/>
    <w:rPr>
      <w:sz w:val="24"/>
      <w:lang w:val="fr-FR" w:eastAsia="fr-FR"/>
    </w:rPr>
  </w:style>
  <w:style w:type="character" w:customStyle="1" w:styleId="Heading3Char">
    <w:name w:val="Heading 3 Char"/>
    <w:basedOn w:val="DefaultParagraphFont"/>
    <w:link w:val="Heading3"/>
    <w:semiHidden/>
    <w:rsid w:val="00780BB7"/>
    <w:rPr>
      <w:rFonts w:ascii="Arial" w:hAnsi="Arial"/>
      <w:sz w:val="24"/>
      <w:lang w:val="fr-FR" w:eastAsia="fr-FR"/>
    </w:rPr>
  </w:style>
  <w:style w:type="character" w:customStyle="1" w:styleId="Heading4Char">
    <w:name w:val="Heading 4 Char"/>
    <w:basedOn w:val="DefaultParagraphFont"/>
    <w:link w:val="Heading4"/>
    <w:semiHidden/>
    <w:rsid w:val="00780BB7"/>
    <w:rPr>
      <w:sz w:val="24"/>
      <w:lang w:val="en-US" w:eastAsia="fr-FR"/>
    </w:rPr>
  </w:style>
  <w:style w:type="character" w:customStyle="1" w:styleId="Heading5Char">
    <w:name w:val="Heading 5 Char"/>
    <w:basedOn w:val="DefaultParagraphFont"/>
    <w:link w:val="Heading5"/>
    <w:semiHidden/>
    <w:rsid w:val="00780BB7"/>
    <w:rPr>
      <w:sz w:val="24"/>
      <w:lang w:val="en-US" w:eastAsia="fr-FR"/>
    </w:rPr>
  </w:style>
  <w:style w:type="character" w:customStyle="1" w:styleId="Heading6Char">
    <w:name w:val="Heading 6 Char"/>
    <w:basedOn w:val="DefaultParagraphFont"/>
    <w:link w:val="Heading6"/>
    <w:semiHidden/>
    <w:rsid w:val="00780BB7"/>
    <w:rPr>
      <w:i/>
      <w:sz w:val="22"/>
    </w:rPr>
  </w:style>
  <w:style w:type="character" w:customStyle="1" w:styleId="Heading7Char">
    <w:name w:val="Heading 7 Char"/>
    <w:basedOn w:val="DefaultParagraphFont"/>
    <w:link w:val="Heading7"/>
    <w:semiHidden/>
    <w:rsid w:val="00780BB7"/>
    <w:rPr>
      <w:rFonts w:ascii="Arial" w:hAnsi="Arial"/>
      <w:sz w:val="24"/>
    </w:rPr>
  </w:style>
  <w:style w:type="character" w:customStyle="1" w:styleId="Heading8Char">
    <w:name w:val="Heading 8 Char"/>
    <w:basedOn w:val="DefaultParagraphFont"/>
    <w:link w:val="Heading8"/>
    <w:semiHidden/>
    <w:rsid w:val="00780BB7"/>
    <w:rPr>
      <w:rFonts w:ascii="Arial" w:hAnsi="Arial"/>
      <w:i/>
      <w:sz w:val="24"/>
    </w:rPr>
  </w:style>
  <w:style w:type="character" w:customStyle="1" w:styleId="Heading9Char">
    <w:name w:val="Heading 9 Char"/>
    <w:basedOn w:val="DefaultParagraphFont"/>
    <w:link w:val="Heading9"/>
    <w:semiHidden/>
    <w:rsid w:val="00780BB7"/>
    <w:rPr>
      <w:rFonts w:ascii="Arial" w:hAnsi="Arial"/>
      <w:b/>
      <w:i/>
      <w:sz w:val="18"/>
    </w:rPr>
  </w:style>
  <w:style w:type="paragraph" w:styleId="TOCHeading">
    <w:name w:val="TOC Heading"/>
    <w:basedOn w:val="Normal"/>
    <w:next w:val="Normal"/>
    <w:unhideWhenUsed/>
    <w:qFormat/>
    <w:rsid w:val="00780BB7"/>
    <w:pPr>
      <w:widowControl/>
      <w:spacing w:after="240"/>
    </w:pPr>
  </w:style>
  <w:style w:type="paragraph" w:customStyle="1" w:styleId="EPFooter2">
    <w:name w:val="EPFooter2"/>
    <w:basedOn w:val="Normal"/>
    <w:next w:val="Normal"/>
    <w:rsid w:val="00780BB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80BB7"/>
    <w:pPr>
      <w:spacing w:before="480" w:after="240"/>
    </w:pPr>
  </w:style>
  <w:style w:type="paragraph" w:customStyle="1" w:styleId="TOCPage">
    <w:name w:val="TOC Page"/>
    <w:basedOn w:val="Normal"/>
    <w:next w:val="TOC1"/>
    <w:rsid w:val="00780BB7"/>
    <w:pPr>
      <w:keepNext/>
      <w:spacing w:after="240"/>
      <w:jc w:val="right"/>
    </w:pPr>
    <w:rPr>
      <w:rFonts w:ascii="Arial" w:hAnsi="Arial"/>
      <w:b/>
    </w:rPr>
  </w:style>
  <w:style w:type="paragraph" w:customStyle="1" w:styleId="PageHeading">
    <w:name w:val="PageHeading"/>
    <w:basedOn w:val="Normal"/>
    <w:link w:val="PageHeadingChar"/>
    <w:rsid w:val="00780BB7"/>
    <w:pPr>
      <w:keepNext/>
      <w:spacing w:after="480"/>
      <w:jc w:val="center"/>
    </w:pPr>
    <w:rPr>
      <w:rFonts w:ascii="Arial" w:hAnsi="Arial" w:cs="Arial"/>
      <w:b/>
    </w:rPr>
  </w:style>
  <w:style w:type="character" w:customStyle="1" w:styleId="PageHeadingChar">
    <w:name w:val="PageHeading Char"/>
    <w:basedOn w:val="DefaultParagraphFont"/>
    <w:link w:val="PageHeading"/>
    <w:locked/>
    <w:rsid w:val="00780BB7"/>
    <w:rPr>
      <w:rFonts w:ascii="Arial" w:hAnsi="Arial" w:cs="Arial"/>
      <w:b/>
      <w:sz w:val="24"/>
    </w:rPr>
  </w:style>
  <w:style w:type="paragraph" w:customStyle="1" w:styleId="NormalBold">
    <w:name w:val="NormalBold"/>
    <w:basedOn w:val="Normal"/>
    <w:rsid w:val="00780BB7"/>
    <w:rPr>
      <w:b/>
    </w:rPr>
  </w:style>
  <w:style w:type="paragraph" w:customStyle="1" w:styleId="NormalHanging12a">
    <w:name w:val="NormalHanging12a"/>
    <w:basedOn w:val="Normal"/>
    <w:link w:val="NormalHanging12aChar"/>
    <w:qFormat/>
    <w:rsid w:val="00780BB7"/>
    <w:pPr>
      <w:spacing w:after="240"/>
      <w:ind w:left="567" w:hanging="567"/>
    </w:pPr>
  </w:style>
  <w:style w:type="paragraph" w:customStyle="1" w:styleId="CoverNormalHanging">
    <w:name w:val="CoverNormalHanging"/>
    <w:basedOn w:val="Normal"/>
    <w:rsid w:val="00780BB7"/>
    <w:pPr>
      <w:ind w:left="3686" w:hanging="2268"/>
    </w:pPr>
    <w:rPr>
      <w:snapToGrid w:val="0"/>
      <w:lang w:eastAsia="en-US"/>
    </w:rPr>
  </w:style>
  <w:style w:type="paragraph" w:customStyle="1" w:styleId="CoverNormal24a">
    <w:name w:val="CoverNormal24a"/>
    <w:basedOn w:val="Normal"/>
    <w:rsid w:val="00780BB7"/>
    <w:pPr>
      <w:spacing w:after="480"/>
      <w:ind w:left="1417"/>
    </w:pPr>
  </w:style>
  <w:style w:type="paragraph" w:customStyle="1" w:styleId="CoverNormal">
    <w:name w:val="CoverNormal"/>
    <w:basedOn w:val="Normal"/>
    <w:rsid w:val="00780BB7"/>
    <w:pPr>
      <w:ind w:left="1418"/>
    </w:pPr>
  </w:style>
  <w:style w:type="paragraph" w:customStyle="1" w:styleId="CoverReference">
    <w:name w:val="CoverReference"/>
    <w:basedOn w:val="Normal"/>
    <w:rsid w:val="00780BB7"/>
    <w:pPr>
      <w:spacing w:before="1080"/>
      <w:jc w:val="right"/>
    </w:pPr>
    <w:rPr>
      <w:rFonts w:ascii="Arial" w:hAnsi="Arial" w:cs="Arial"/>
      <w:b/>
    </w:rPr>
  </w:style>
  <w:style w:type="paragraph" w:customStyle="1" w:styleId="CoverDocType24a">
    <w:name w:val="CoverDocType24a"/>
    <w:basedOn w:val="Normal"/>
    <w:rsid w:val="00780BB7"/>
    <w:pPr>
      <w:spacing w:after="480"/>
      <w:ind w:left="1418"/>
    </w:pPr>
    <w:rPr>
      <w:rFonts w:ascii="Arial" w:hAnsi="Arial"/>
      <w:b/>
      <w:sz w:val="48"/>
    </w:rPr>
  </w:style>
  <w:style w:type="paragraph" w:customStyle="1" w:styleId="CoverDate">
    <w:name w:val="CoverDate"/>
    <w:basedOn w:val="Normal"/>
    <w:rsid w:val="00780BB7"/>
    <w:pPr>
      <w:spacing w:before="240" w:after="1200"/>
    </w:pPr>
  </w:style>
  <w:style w:type="paragraph" w:styleId="Header">
    <w:name w:val="header"/>
    <w:basedOn w:val="Normal"/>
    <w:link w:val="HeaderChar"/>
    <w:rsid w:val="00780BB7"/>
    <w:pPr>
      <w:tabs>
        <w:tab w:val="center" w:pos="4513"/>
        <w:tab w:val="right" w:pos="9026"/>
      </w:tabs>
    </w:pPr>
  </w:style>
  <w:style w:type="character" w:customStyle="1" w:styleId="HeaderChar">
    <w:name w:val="Header Char"/>
    <w:basedOn w:val="DefaultParagraphFont"/>
    <w:link w:val="Header"/>
    <w:rsid w:val="00780BB7"/>
    <w:rPr>
      <w:sz w:val="24"/>
    </w:rPr>
  </w:style>
  <w:style w:type="paragraph" w:customStyle="1" w:styleId="EPBody">
    <w:name w:val="EPBody"/>
    <w:basedOn w:val="Normal"/>
    <w:rsid w:val="00780BB7"/>
    <w:pPr>
      <w:jc w:val="center"/>
    </w:pPr>
    <w:rPr>
      <w:rFonts w:ascii="Arial" w:hAnsi="Arial" w:cs="Arial"/>
      <w:i/>
      <w:sz w:val="22"/>
      <w:szCs w:val="22"/>
    </w:rPr>
  </w:style>
  <w:style w:type="paragraph" w:customStyle="1" w:styleId="EPFooter">
    <w:name w:val="EPFooter"/>
    <w:basedOn w:val="Normal"/>
    <w:rsid w:val="00780BB7"/>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780BB7"/>
    <w:rPr>
      <w:color w:val="0563C1" w:themeColor="hyperlink"/>
      <w:u w:val="single"/>
    </w:rPr>
  </w:style>
  <w:style w:type="character" w:styleId="FollowedHyperlink">
    <w:name w:val="FollowedHyperlink"/>
    <w:basedOn w:val="DefaultParagraphFont"/>
    <w:uiPriority w:val="99"/>
    <w:unhideWhenUsed/>
    <w:rsid w:val="00780BB7"/>
    <w:rPr>
      <w:color w:val="954F72" w:themeColor="followedHyperlink"/>
      <w:u w:val="single"/>
    </w:rPr>
  </w:style>
  <w:style w:type="paragraph" w:customStyle="1" w:styleId="msonormal0">
    <w:name w:val="msonormal"/>
    <w:basedOn w:val="Normal"/>
    <w:rsid w:val="00780BB7"/>
    <w:pPr>
      <w:widowControl/>
      <w:spacing w:before="100" w:beforeAutospacing="1" w:after="100" w:afterAutospacing="1"/>
    </w:pPr>
    <w:rPr>
      <w:szCs w:val="24"/>
    </w:rPr>
  </w:style>
  <w:style w:type="paragraph" w:styleId="CommentText">
    <w:name w:val="annotation text"/>
    <w:basedOn w:val="Normal"/>
    <w:link w:val="CommentTextChar"/>
    <w:unhideWhenUsed/>
    <w:rsid w:val="00780BB7"/>
    <w:pPr>
      <w:widowControl/>
      <w:spacing w:after="20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rsid w:val="00780BB7"/>
    <w:rPr>
      <w:rFonts w:asciiTheme="minorHAnsi" w:eastAsiaTheme="minorHAnsi" w:hAnsiTheme="minorHAnsi" w:cstheme="minorBidi"/>
      <w:lang w:eastAsia="en-US"/>
    </w:rPr>
  </w:style>
  <w:style w:type="paragraph" w:styleId="Footer">
    <w:name w:val="footer"/>
    <w:basedOn w:val="Normal"/>
    <w:link w:val="FooterChar"/>
    <w:uiPriority w:val="99"/>
    <w:unhideWhenUsed/>
    <w:rsid w:val="00780BB7"/>
    <w:pPr>
      <w:widowControl/>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0BB7"/>
    <w:rPr>
      <w:rFonts w:asciiTheme="minorHAnsi" w:eastAsiaTheme="minorHAnsi" w:hAnsiTheme="minorHAnsi" w:cstheme="minorBidi"/>
      <w:sz w:val="22"/>
      <w:szCs w:val="22"/>
      <w:lang w:eastAsia="en-US"/>
    </w:rPr>
  </w:style>
  <w:style w:type="paragraph" w:styleId="DocumentMap">
    <w:name w:val="Document Map"/>
    <w:basedOn w:val="Normal"/>
    <w:link w:val="DocumentMapChar"/>
    <w:unhideWhenUsed/>
    <w:rsid w:val="00780BB7"/>
    <w:pPr>
      <w:widowControl/>
      <w:shd w:val="clear" w:color="auto" w:fill="000080"/>
    </w:pPr>
    <w:rPr>
      <w:rFonts w:ascii="Tahoma" w:hAnsi="Tahoma" w:cs="Tahoma"/>
      <w:szCs w:val="24"/>
    </w:rPr>
  </w:style>
  <w:style w:type="character" w:customStyle="1" w:styleId="DocumentMapChar">
    <w:name w:val="Document Map Char"/>
    <w:basedOn w:val="DefaultParagraphFont"/>
    <w:link w:val="DocumentMap"/>
    <w:rsid w:val="00780BB7"/>
    <w:rPr>
      <w:rFonts w:ascii="Tahoma" w:hAnsi="Tahoma" w:cs="Tahoma"/>
      <w:sz w:val="24"/>
      <w:szCs w:val="24"/>
      <w:shd w:val="clear" w:color="auto" w:fill="000080"/>
    </w:rPr>
  </w:style>
  <w:style w:type="paragraph" w:styleId="CommentSubject">
    <w:name w:val="annotation subject"/>
    <w:basedOn w:val="CommentText"/>
    <w:next w:val="CommentText"/>
    <w:link w:val="CommentSubjectChar"/>
    <w:unhideWhenUsed/>
    <w:rsid w:val="00780BB7"/>
    <w:rPr>
      <w:b/>
      <w:bCs/>
    </w:rPr>
  </w:style>
  <w:style w:type="character" w:customStyle="1" w:styleId="CommentSubjectChar">
    <w:name w:val="Comment Subject Char"/>
    <w:basedOn w:val="CommentTextChar"/>
    <w:link w:val="CommentSubject"/>
    <w:rsid w:val="00780BB7"/>
    <w:rPr>
      <w:rFonts w:asciiTheme="minorHAnsi" w:eastAsiaTheme="minorHAnsi" w:hAnsiTheme="minorHAnsi" w:cstheme="minorBidi"/>
      <w:b/>
      <w:bCs/>
      <w:lang w:eastAsia="en-US"/>
    </w:rPr>
  </w:style>
  <w:style w:type="paragraph" w:styleId="BalloonText">
    <w:name w:val="Balloon Text"/>
    <w:basedOn w:val="Normal"/>
    <w:link w:val="BalloonTextChar"/>
    <w:unhideWhenUsed/>
    <w:rsid w:val="00780BB7"/>
    <w:pPr>
      <w:widowControl/>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rsid w:val="00780BB7"/>
    <w:rPr>
      <w:rFonts w:ascii="Segoe UI" w:eastAsiaTheme="minorHAnsi" w:hAnsi="Segoe UI" w:cs="Segoe UI"/>
      <w:sz w:val="18"/>
      <w:szCs w:val="18"/>
      <w:lang w:eastAsia="en-US"/>
    </w:rPr>
  </w:style>
  <w:style w:type="paragraph" w:styleId="Revision">
    <w:name w:val="Revision"/>
    <w:uiPriority w:val="99"/>
    <w:semiHidden/>
    <w:rsid w:val="00780BB7"/>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780BB7"/>
    <w:pPr>
      <w:widowControl/>
    </w:pPr>
    <w:rPr>
      <w:szCs w:val="24"/>
    </w:rPr>
  </w:style>
  <w:style w:type="paragraph" w:customStyle="1" w:styleId="Text1">
    <w:name w:val="Text 1"/>
    <w:basedOn w:val="Normal"/>
    <w:rsid w:val="00780BB7"/>
    <w:pPr>
      <w:widowControl/>
      <w:spacing w:after="240"/>
      <w:ind w:left="482"/>
      <w:jc w:val="both"/>
    </w:pPr>
    <w:rPr>
      <w:lang w:eastAsia="en-US"/>
    </w:rPr>
  </w:style>
  <w:style w:type="paragraph" w:customStyle="1" w:styleId="Tiret0">
    <w:name w:val="Tiret 0"/>
    <w:basedOn w:val="Normal"/>
    <w:rsid w:val="00780BB7"/>
    <w:pPr>
      <w:widowControl/>
      <w:numPr>
        <w:numId w:val="45"/>
      </w:numPr>
    </w:pPr>
    <w:rPr>
      <w:szCs w:val="24"/>
    </w:rPr>
  </w:style>
  <w:style w:type="paragraph" w:customStyle="1" w:styleId="Considrant">
    <w:name w:val="Considérant"/>
    <w:basedOn w:val="Normal"/>
    <w:rsid w:val="00780BB7"/>
    <w:pPr>
      <w:widowControl/>
      <w:numPr>
        <w:numId w:val="46"/>
      </w:numPr>
      <w:spacing w:before="120" w:after="120"/>
      <w:ind w:left="720" w:hanging="360"/>
      <w:jc w:val="both"/>
    </w:pPr>
    <w:rPr>
      <w:rFonts w:eastAsia="Calibri"/>
      <w:szCs w:val="22"/>
      <w:lang w:eastAsia="en-US"/>
    </w:rPr>
  </w:style>
  <w:style w:type="paragraph" w:customStyle="1" w:styleId="Personnequisigne">
    <w:name w:val="Personne qui signe"/>
    <w:basedOn w:val="Normal"/>
    <w:next w:val="Institutionquisigne"/>
    <w:rsid w:val="00780BB7"/>
    <w:pPr>
      <w:widowControl/>
      <w:tabs>
        <w:tab w:val="left" w:pos="4252"/>
      </w:tabs>
    </w:pPr>
    <w:rPr>
      <w:rFonts w:eastAsia="Calibri"/>
      <w:i/>
      <w:szCs w:val="22"/>
      <w:lang w:eastAsia="en-US"/>
    </w:rPr>
  </w:style>
  <w:style w:type="paragraph" w:customStyle="1" w:styleId="Institutionquisigne">
    <w:name w:val="Institution qui signe"/>
    <w:basedOn w:val="Normal"/>
    <w:next w:val="Personnequisigne"/>
    <w:rsid w:val="00780BB7"/>
    <w:pPr>
      <w:keepNext/>
      <w:widowControl/>
      <w:tabs>
        <w:tab w:val="left" w:pos="4252"/>
      </w:tabs>
      <w:spacing w:before="720"/>
      <w:jc w:val="both"/>
    </w:pPr>
    <w:rPr>
      <w:rFonts w:eastAsia="Calibri"/>
      <w:i/>
      <w:szCs w:val="22"/>
      <w:lang w:eastAsia="en-US"/>
    </w:rPr>
  </w:style>
  <w:style w:type="paragraph" w:customStyle="1" w:styleId="Fait">
    <w:name w:val="Fait à"/>
    <w:basedOn w:val="Normal"/>
    <w:next w:val="Institutionquisigne"/>
    <w:rsid w:val="00780BB7"/>
    <w:pPr>
      <w:keepNext/>
      <w:widowControl/>
      <w:spacing w:before="120"/>
      <w:jc w:val="both"/>
    </w:pPr>
    <w:rPr>
      <w:rFonts w:eastAsia="Calibri"/>
      <w:szCs w:val="22"/>
      <w:lang w:eastAsia="en-US"/>
    </w:rPr>
  </w:style>
  <w:style w:type="paragraph" w:customStyle="1" w:styleId="Titrearticle">
    <w:name w:val="Titre article"/>
    <w:basedOn w:val="Normal"/>
    <w:next w:val="Normal"/>
    <w:rsid w:val="00780BB7"/>
    <w:pPr>
      <w:keepNext/>
      <w:widowControl/>
      <w:spacing w:before="360" w:after="120"/>
      <w:jc w:val="center"/>
    </w:pPr>
    <w:rPr>
      <w:rFonts w:eastAsia="Calibri"/>
      <w:i/>
      <w:szCs w:val="22"/>
      <w:lang w:eastAsia="en-US"/>
    </w:rPr>
  </w:style>
  <w:style w:type="paragraph" w:customStyle="1" w:styleId="Formuledadoption">
    <w:name w:val="Formule d'adoption"/>
    <w:basedOn w:val="Normal"/>
    <w:next w:val="Titrearticle"/>
    <w:rsid w:val="00780BB7"/>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780BB7"/>
    <w:pPr>
      <w:keepNext/>
      <w:widowControl/>
      <w:spacing w:before="600" w:after="120"/>
      <w:jc w:val="both"/>
    </w:pPr>
    <w:rPr>
      <w:rFonts w:eastAsia="Calibri"/>
      <w:szCs w:val="22"/>
      <w:lang w:eastAsia="en-US"/>
    </w:rPr>
  </w:style>
  <w:style w:type="paragraph" w:customStyle="1" w:styleId="Titreobjet">
    <w:name w:val="Titre objet"/>
    <w:basedOn w:val="Normal"/>
    <w:next w:val="Normal"/>
    <w:rsid w:val="00780BB7"/>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780BB7"/>
    <w:pPr>
      <w:widowControl/>
      <w:spacing w:before="360"/>
      <w:jc w:val="center"/>
    </w:pPr>
    <w:rPr>
      <w:rFonts w:eastAsia="Calibri"/>
      <w:b/>
      <w:szCs w:val="22"/>
      <w:lang w:eastAsia="en-US"/>
    </w:rPr>
  </w:style>
  <w:style w:type="paragraph" w:customStyle="1" w:styleId="Statut">
    <w:name w:val="Statut"/>
    <w:basedOn w:val="Normal"/>
    <w:next w:val="Typedudocument"/>
    <w:rsid w:val="00780BB7"/>
    <w:pPr>
      <w:widowControl/>
      <w:spacing w:before="360"/>
      <w:jc w:val="center"/>
    </w:pPr>
    <w:rPr>
      <w:rFonts w:eastAsia="Calibri"/>
      <w:szCs w:val="22"/>
      <w:lang w:eastAsia="en-US"/>
    </w:rPr>
  </w:style>
  <w:style w:type="paragraph" w:customStyle="1" w:styleId="CM1">
    <w:name w:val="CM1"/>
    <w:basedOn w:val="Normal"/>
    <w:next w:val="Normal"/>
    <w:uiPriority w:val="99"/>
    <w:rsid w:val="00780BB7"/>
    <w:pPr>
      <w:widowControl/>
      <w:autoSpaceDE w:val="0"/>
      <w:autoSpaceDN w:val="0"/>
      <w:adjustRightInd w:val="0"/>
    </w:pPr>
    <w:rPr>
      <w:rFonts w:ascii="KOJOD P+ Adv T T 5843c 571" w:hAnsi="KOJOD P+ Adv T T 5843c 571"/>
      <w:szCs w:val="24"/>
    </w:rPr>
  </w:style>
  <w:style w:type="paragraph" w:customStyle="1" w:styleId="CM3">
    <w:name w:val="CM3"/>
    <w:basedOn w:val="Normal"/>
    <w:next w:val="Normal"/>
    <w:uiPriority w:val="99"/>
    <w:rsid w:val="00780BB7"/>
    <w:pPr>
      <w:widowControl/>
      <w:autoSpaceDE w:val="0"/>
      <w:autoSpaceDN w:val="0"/>
      <w:adjustRightInd w:val="0"/>
    </w:pPr>
    <w:rPr>
      <w:rFonts w:ascii="KOJOD P+ Adv T T 5843c 571" w:hAnsi="KOJOD P+ Adv T T 5843c 571"/>
      <w:szCs w:val="24"/>
    </w:rPr>
  </w:style>
  <w:style w:type="paragraph" w:customStyle="1" w:styleId="Default">
    <w:name w:val="Default"/>
    <w:rsid w:val="00780BB7"/>
    <w:pPr>
      <w:autoSpaceDE w:val="0"/>
      <w:autoSpaceDN w:val="0"/>
      <w:adjustRightInd w:val="0"/>
    </w:pPr>
    <w:rPr>
      <w:rFonts w:ascii="EUAlbertina" w:hAnsi="EUAlbertina" w:cs="EUAlbertina"/>
      <w:color w:val="000000"/>
      <w:sz w:val="24"/>
      <w:szCs w:val="24"/>
      <w:lang w:eastAsia="en-US"/>
    </w:rPr>
  </w:style>
  <w:style w:type="character" w:customStyle="1" w:styleId="Bodytext1">
    <w:name w:val="Body text|1_"/>
    <w:basedOn w:val="DefaultParagraphFont"/>
    <w:link w:val="Bodytext10"/>
    <w:locked/>
    <w:rsid w:val="00780BB7"/>
  </w:style>
  <w:style w:type="paragraph" w:customStyle="1" w:styleId="Bodytext10">
    <w:name w:val="Body text|1"/>
    <w:basedOn w:val="Normal"/>
    <w:link w:val="Bodytext1"/>
    <w:rsid w:val="00780BB7"/>
    <w:pPr>
      <w:spacing w:after="80"/>
    </w:pPr>
    <w:rPr>
      <w:sz w:val="20"/>
    </w:rPr>
  </w:style>
  <w:style w:type="paragraph" w:customStyle="1" w:styleId="paragraph">
    <w:name w:val="paragraph"/>
    <w:basedOn w:val="Normal"/>
    <w:rsid w:val="00780BB7"/>
    <w:pPr>
      <w:widowControl/>
      <w:spacing w:before="100" w:beforeAutospacing="1" w:after="100" w:afterAutospacing="1"/>
    </w:pPr>
    <w:rPr>
      <w:szCs w:val="24"/>
      <w:lang w:val="en-IE" w:eastAsia="en-IE"/>
    </w:rPr>
  </w:style>
  <w:style w:type="character" w:customStyle="1" w:styleId="Normal24aChar">
    <w:name w:val="Normal24a Char"/>
    <w:basedOn w:val="DefaultParagraphFont"/>
    <w:link w:val="Normal24a"/>
    <w:locked/>
    <w:rsid w:val="00780BB7"/>
    <w:rPr>
      <w:sz w:val="24"/>
    </w:rPr>
  </w:style>
  <w:style w:type="paragraph" w:customStyle="1" w:styleId="Normal24a">
    <w:name w:val="Normal24a"/>
    <w:basedOn w:val="Normal"/>
    <w:link w:val="Normal24aChar"/>
    <w:rsid w:val="00780BB7"/>
    <w:pPr>
      <w:spacing w:after="480"/>
    </w:pPr>
  </w:style>
  <w:style w:type="paragraph" w:customStyle="1" w:styleId="NormalBoldCenter">
    <w:name w:val="NormalBoldCenter"/>
    <w:basedOn w:val="Normal"/>
    <w:rsid w:val="00780BB7"/>
    <w:pPr>
      <w:jc w:val="center"/>
    </w:pPr>
    <w:rPr>
      <w:b/>
    </w:rPr>
  </w:style>
  <w:style w:type="paragraph" w:customStyle="1" w:styleId="Footprint12b">
    <w:name w:val="Footprint12b"/>
    <w:basedOn w:val="Normal"/>
    <w:rsid w:val="00780BB7"/>
    <w:pPr>
      <w:spacing w:before="240"/>
    </w:pPr>
    <w:rPr>
      <w:szCs w:val="24"/>
    </w:rPr>
  </w:style>
  <w:style w:type="paragraph" w:customStyle="1" w:styleId="NormalSingle">
    <w:name w:val="NormalSingle"/>
    <w:basedOn w:val="Normal"/>
    <w:qFormat/>
    <w:rsid w:val="00780BB7"/>
    <w:rPr>
      <w:szCs w:val="24"/>
    </w:rPr>
  </w:style>
  <w:style w:type="character" w:styleId="CommentReference">
    <w:name w:val="annotation reference"/>
    <w:basedOn w:val="DefaultParagraphFont"/>
    <w:unhideWhenUsed/>
    <w:rsid w:val="00780BB7"/>
    <w:rPr>
      <w:sz w:val="16"/>
      <w:szCs w:val="16"/>
    </w:rPr>
  </w:style>
  <w:style w:type="character" w:customStyle="1" w:styleId="Marker">
    <w:name w:val="Marker"/>
    <w:basedOn w:val="DefaultParagraphFont"/>
    <w:rsid w:val="00780BB7"/>
    <w:rPr>
      <w:color w:val="0000FF"/>
    </w:rPr>
  </w:style>
  <w:style w:type="character" w:customStyle="1" w:styleId="normaltextrun">
    <w:name w:val="normaltextrun"/>
    <w:basedOn w:val="DefaultParagraphFont"/>
    <w:rsid w:val="00780BB7"/>
  </w:style>
  <w:style w:type="character" w:customStyle="1" w:styleId="eop">
    <w:name w:val="eop"/>
    <w:basedOn w:val="DefaultParagraphFont"/>
    <w:rsid w:val="00780BB7"/>
  </w:style>
  <w:style w:type="paragraph" w:customStyle="1" w:styleId="FootnoteReference1">
    <w:name w:val="Footnote Reference1"/>
    <w:basedOn w:val="Normal"/>
    <w:link w:val="FootnoteReference"/>
    <w:rsid w:val="00780BB7"/>
    <w:pPr>
      <w:widowControl/>
      <w:spacing w:after="160" w:line="240" w:lineRule="exact"/>
    </w:pPr>
    <w:rPr>
      <w:sz w:val="20"/>
      <w:vertAlign w:val="superscript"/>
    </w:rPr>
  </w:style>
  <w:style w:type="character" w:customStyle="1" w:styleId="NormalHanging12aChar">
    <w:name w:val="NormalHanging12a Char"/>
    <w:basedOn w:val="DefaultParagraphFont"/>
    <w:link w:val="NormalHanging12a"/>
    <w:locked/>
    <w:rsid w:val="00780BB7"/>
    <w:rPr>
      <w:sz w:val="24"/>
    </w:rPr>
  </w:style>
  <w:style w:type="character" w:styleId="Emphasis">
    <w:name w:val="Emphasis"/>
    <w:basedOn w:val="DefaultParagraphFont"/>
    <w:uiPriority w:val="20"/>
    <w:qFormat/>
    <w:rsid w:val="00780B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765/oj" TargetMode="External"/><Relationship Id="rId1"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8EE95-D16E-4B18-A7A7-A8D4F480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5522</Words>
  <Characters>27952</Characters>
  <Application>Microsoft Office Word</Application>
  <DocSecurity>0</DocSecurity>
  <Lines>481</Lines>
  <Paragraphs>180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2025-02-07T16:07:00Z</dcterms:created>
  <dcterms:modified xsi:type="dcterms:W3CDTF">2025-02-07T16:07:00Z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P10_TA(2024)0050_</vt:lpwstr>
  </property>
  <property fmtid="{D5CDD505-2E9C-101B-9397-08002B2CF9AE}" pid="4" name="&lt;Type&gt;">
    <vt:lpwstr>RR</vt:lpwstr>
  </property>
</Properties>
</file>