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B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0B93" w:rsidRDefault="00486043" w:rsidP="0010095E">
            <w:pPr>
              <w:pStyle w:val="EPName"/>
            </w:pPr>
            <w:r w:rsidRPr="00F30B93">
              <w:t>Euroopa Parlament</w:t>
            </w:r>
          </w:p>
          <w:p w:rsidR="00751A4A" w:rsidRPr="00F30B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B93">
              <w:t>2024</w:t>
            </w:r>
            <w:r w:rsidR="00817416" w:rsidRPr="00F30B93">
              <w:t>-202</w:t>
            </w:r>
            <w:r w:rsidRPr="00F30B9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30B93" w:rsidRDefault="00187494" w:rsidP="0010095E">
            <w:pPr>
              <w:pStyle w:val="EPLogo"/>
            </w:pPr>
            <w:r w:rsidRPr="00F30B9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0B93" w:rsidRDefault="00D058B8" w:rsidP="004C5D52">
      <w:pPr>
        <w:pStyle w:val="LineTop"/>
      </w:pPr>
    </w:p>
    <w:p w:rsidR="00680577" w:rsidRPr="00F30B93" w:rsidRDefault="00486043" w:rsidP="00680577">
      <w:pPr>
        <w:pStyle w:val="EPBodyTA1"/>
      </w:pPr>
      <w:r w:rsidRPr="00F30B93">
        <w:t>VASTUVÕETUD TEKSTID</w:t>
      </w:r>
    </w:p>
    <w:p w:rsidR="00D058B8" w:rsidRPr="00F30B93" w:rsidRDefault="00D058B8" w:rsidP="00D058B8">
      <w:pPr>
        <w:pStyle w:val="LineBottom"/>
      </w:pPr>
    </w:p>
    <w:p w:rsidR="00486043" w:rsidRPr="00F30B93" w:rsidRDefault="00486043" w:rsidP="00486043">
      <w:pPr>
        <w:pStyle w:val="ATHeading1"/>
      </w:pPr>
      <w:bookmarkStart w:id="0" w:name="TANumber"/>
      <w:r w:rsidRPr="00F30B93">
        <w:t>P10_TA(2024)00</w:t>
      </w:r>
      <w:bookmarkEnd w:id="0"/>
      <w:r w:rsidR="0089249F" w:rsidRPr="00F30B93">
        <w:t>52</w:t>
      </w:r>
    </w:p>
    <w:p w:rsidR="00486043" w:rsidRPr="00F30B93" w:rsidRDefault="00486043" w:rsidP="00486043">
      <w:pPr>
        <w:pStyle w:val="ATHeading2"/>
      </w:pPr>
      <w:bookmarkStart w:id="1" w:name="title"/>
      <w:r w:rsidRPr="00F30B93">
        <w:t>Naiste sagenev ja süstemaatiline represseerimine Iraanis</w:t>
      </w:r>
      <w:bookmarkEnd w:id="1"/>
    </w:p>
    <w:p w:rsidR="00486043" w:rsidRPr="00F30B93" w:rsidRDefault="00486043" w:rsidP="00486043">
      <w:pPr>
        <w:rPr>
          <w:i/>
          <w:vanish/>
        </w:rPr>
      </w:pPr>
      <w:r w:rsidRPr="00F30B93">
        <w:rPr>
          <w:i/>
        </w:rPr>
        <w:fldChar w:fldCharType="begin"/>
      </w:r>
      <w:r w:rsidRPr="00F30B93">
        <w:rPr>
          <w:i/>
        </w:rPr>
        <w:instrText xml:space="preserve"> TC"(</w:instrText>
      </w:r>
      <w:bookmarkStart w:id="2" w:name="DocNumber"/>
      <w:r w:rsidRPr="00F30B93">
        <w:rPr>
          <w:i/>
        </w:rPr>
        <w:instrText>B10-0188</w:instrText>
      </w:r>
      <w:r w:rsidR="00030437" w:rsidRPr="00F30B93">
        <w:rPr>
          <w:i/>
        </w:rPr>
        <w:instrText>, 0199, 0202, 0203 ja 0207</w:instrText>
      </w:r>
      <w:r w:rsidRPr="00F30B93">
        <w:rPr>
          <w:i/>
        </w:rPr>
        <w:instrText>/2024</w:instrText>
      </w:r>
      <w:bookmarkEnd w:id="2"/>
      <w:r w:rsidRPr="00F30B93">
        <w:rPr>
          <w:i/>
        </w:rPr>
        <w:instrText xml:space="preserve">)"\l3 \n&gt; \* MERGEFORMAT </w:instrText>
      </w:r>
      <w:r w:rsidRPr="00F30B93">
        <w:rPr>
          <w:i/>
        </w:rPr>
        <w:fldChar w:fldCharType="end"/>
      </w:r>
    </w:p>
    <w:p w:rsidR="00486043" w:rsidRPr="00F30B93" w:rsidRDefault="00486043" w:rsidP="00486043">
      <w:pPr>
        <w:rPr>
          <w:vanish/>
        </w:rPr>
      </w:pPr>
      <w:bookmarkStart w:id="3" w:name="PE"/>
      <w:r w:rsidRPr="00F30B93">
        <w:rPr>
          <w:vanish/>
        </w:rPr>
        <w:t>PE766.502</w:t>
      </w:r>
      <w:bookmarkEnd w:id="3"/>
    </w:p>
    <w:p w:rsidR="00486043" w:rsidRPr="00F30B93" w:rsidRDefault="00030437" w:rsidP="00030437">
      <w:pPr>
        <w:pStyle w:val="ATHeading3"/>
      </w:pPr>
      <w:bookmarkStart w:id="4" w:name="Sujet"/>
      <w:r w:rsidRPr="00F30B93">
        <w:t>Euroopa Parlamendi 28</w:t>
      </w:r>
      <w:r w:rsidR="00486043" w:rsidRPr="00F30B93">
        <w:t>.</w:t>
      </w:r>
      <w:r w:rsidRPr="00F30B93">
        <w:t> novembri 2024. </w:t>
      </w:r>
      <w:r w:rsidR="00486043" w:rsidRPr="00F30B93">
        <w:t>aasta resolutsioon naiste sageneva ja süstemaatilise represseerimise kohta Iraanis</w:t>
      </w:r>
      <w:bookmarkEnd w:id="4"/>
      <w:r w:rsidR="00486043" w:rsidRPr="00F30B93">
        <w:t xml:space="preserve"> </w:t>
      </w:r>
      <w:bookmarkStart w:id="5" w:name="References"/>
      <w:r w:rsidR="00486043" w:rsidRPr="00F30B93">
        <w:t>(2024/2951(RSP))</w:t>
      </w:r>
      <w:bookmarkStart w:id="6" w:name="_GoBack"/>
      <w:bookmarkEnd w:id="5"/>
      <w:bookmarkEnd w:id="6"/>
    </w:p>
    <w:p w:rsidR="00A554D9" w:rsidRPr="00F30B93" w:rsidRDefault="00A554D9" w:rsidP="00A554D9">
      <w:pPr>
        <w:pStyle w:val="EPComma"/>
      </w:pPr>
      <w:bookmarkStart w:id="7" w:name="TextBodyBegin"/>
      <w:bookmarkEnd w:id="7"/>
      <w:r w:rsidRPr="00F30B93">
        <w:rPr>
          <w:i/>
        </w:rPr>
        <w:t>Euroopa Parlament</w:t>
      </w:r>
      <w:r w:rsidRPr="00F30B93">
        <w:t>,</w:t>
      </w:r>
    </w:p>
    <w:p w:rsidR="00A554D9" w:rsidRPr="00F30B93" w:rsidRDefault="00A554D9" w:rsidP="00A554D9">
      <w:pPr>
        <w:pStyle w:val="NormalHanging12a"/>
      </w:pPr>
      <w:r w:rsidRPr="00F30B93">
        <w:t>–</w:t>
      </w:r>
      <w:r w:rsidRPr="00F30B93">
        <w:tab/>
        <w:t>v</w:t>
      </w:r>
      <w:r w:rsidR="00030437" w:rsidRPr="00F30B93">
        <w:t>õttes arvesse kodukorra artikli 150 lõiget 5 ja artikli 136 lõiget </w:t>
      </w:r>
      <w:r w:rsidRPr="00F30B93">
        <w:t>4,</w:t>
      </w:r>
    </w:p>
    <w:p w:rsidR="00A554D9" w:rsidRPr="00F30B93" w:rsidRDefault="00A554D9" w:rsidP="00A554D9">
      <w:pPr>
        <w:pStyle w:val="NormalHanging12a"/>
        <w:rPr>
          <w:bCs/>
        </w:rPr>
      </w:pPr>
      <w:r w:rsidRPr="00F30B93">
        <w:t>A.</w:t>
      </w:r>
      <w:r w:rsidRPr="00F30B93">
        <w:tab/>
        <w:t xml:space="preserve">arvestades, et naiste õiguste süstemaatiline rikkumine Iraani Islamivabariigi ja selle nn moraalipolitsei poolt ei ole president </w:t>
      </w:r>
      <w:r w:rsidR="008C6C17" w:rsidRPr="00F30B93">
        <w:t xml:space="preserve">Masoud </w:t>
      </w:r>
      <w:r w:rsidRPr="00F30B93">
        <w:t>Pezeshkiani võimu ajal vähenenud;</w:t>
      </w:r>
    </w:p>
    <w:p w:rsidR="00A554D9" w:rsidRPr="00F30B93" w:rsidRDefault="00A554D9" w:rsidP="00A554D9">
      <w:pPr>
        <w:pStyle w:val="NormalHanging12a"/>
      </w:pPr>
      <w:r w:rsidRPr="00F30B93">
        <w:t>B.</w:t>
      </w:r>
      <w:r w:rsidRPr="00F30B93">
        <w:tab/>
        <w:t xml:space="preserve">arvestades, et Iraani valitsus kehtestas 1983. aastal hidžaabi kandmise kohustuse; arvestades, et </w:t>
      </w:r>
      <w:r w:rsidR="00030437" w:rsidRPr="00F30B93">
        <w:t>järelevalvenõukogu kiitis 2024. </w:t>
      </w:r>
      <w:r w:rsidRPr="00F30B93">
        <w:t>aasta septembris heaks seaduse perekonna kaitsmiseks hidžaabikandmise ja vooruslikkuse kultuuri edendamise kaudu ning see tugevdab veelgi naiste mahasurumist valitsuse poolt; arvestades, et naisi, kes ilmuvad avalikku kohta ilma pearätita, sageli ahistatakse, vangistatakse, piinatakse ja isegi tapetakse;</w:t>
      </w:r>
    </w:p>
    <w:p w:rsidR="00A554D9" w:rsidRPr="00F30B93" w:rsidRDefault="00A554D9" w:rsidP="00A554D9">
      <w:pPr>
        <w:pStyle w:val="NormalHanging12a"/>
      </w:pPr>
      <w:r w:rsidRPr="00F30B93">
        <w:t>C.</w:t>
      </w:r>
      <w:r w:rsidRPr="00F30B93">
        <w:tab/>
        <w:t>arvestades, et ülikooli julgeolekujõud ahistasid Ahoo Daryaeid väidetavalt pearätiseaduse rikkumise tõttu; arvestades, et seejärel võttis Daryaei protestiks ära ka ülejäänud riided, mispe</w:t>
      </w:r>
      <w:r w:rsidR="00030437" w:rsidRPr="00F30B93">
        <w:t>ale ta peeti kinni ja kuulutati </w:t>
      </w:r>
      <w:r w:rsidRPr="00F30B93">
        <w:t>– nag</w:t>
      </w:r>
      <w:r w:rsidR="00030437" w:rsidRPr="00F30B93">
        <w:t>u lugematul arvul teisigi naisi </w:t>
      </w:r>
      <w:r w:rsidRPr="00F30B93">
        <w:t>– „vaimselt haigeks“ ja viidi kinnisesse psühhiaatriaasutusse;</w:t>
      </w:r>
    </w:p>
    <w:p w:rsidR="00A554D9" w:rsidRPr="00F30B93" w:rsidRDefault="00A554D9" w:rsidP="00A554D9">
      <w:pPr>
        <w:pStyle w:val="NormalHanging12a"/>
      </w:pPr>
      <w:r w:rsidRPr="00F30B93">
        <w:t>D.</w:t>
      </w:r>
      <w:r w:rsidRPr="00F30B93">
        <w:tab/>
        <w:t>arvestades, et Iraani valitsus teatas kavatsusest avada nn ravikliinik naistele, kes eiravad ranget hidžaabiseadust; arvestades, et vastupanu patologiseerimine on osa Iraani ametivõimude süstemaatilistest püüdlustest suruda alla naiste sõltumatust ja karistada neid, kes ei täida diskrimineerivaid seadusi, nagu kohustuslik hidžaabi kandmine ja sooline segregatsioon;</w:t>
      </w:r>
    </w:p>
    <w:p w:rsidR="00A554D9" w:rsidRPr="00F30B93" w:rsidRDefault="00030437" w:rsidP="00030437">
      <w:pPr>
        <w:pStyle w:val="NormalHanging12a"/>
      </w:pPr>
      <w:r w:rsidRPr="00F30B93">
        <w:t>E.</w:t>
      </w:r>
      <w:r w:rsidRPr="00F30B93">
        <w:tab/>
        <w:t>arvestades, et 1991. </w:t>
      </w:r>
      <w:r w:rsidR="00A554D9" w:rsidRPr="00F30B93">
        <w:t>aasta bahai küsimuse memorandumis, millele kirjutas alla kõrgeim juht ajatolla Ali Khamenei, nõutakse bahai kogukonna edusammude ja arengu bloke</w:t>
      </w:r>
      <w:r w:rsidRPr="00F30B93">
        <w:t>erimist; arvestades, et 2024. </w:t>
      </w:r>
      <w:r w:rsidR="00A554D9" w:rsidRPr="00F30B93">
        <w:t>aast</w:t>
      </w:r>
      <w:r w:rsidRPr="00F30B93">
        <w:t>a märtsis ja aprillis olid 93st </w:t>
      </w:r>
      <w:r w:rsidR="00A554D9" w:rsidRPr="00F30B93">
        <w:t xml:space="preserve">kohtusse kutsutud või </w:t>
      </w:r>
      <w:r w:rsidRPr="00F30B93">
        <w:t>vangistatud bahaist vähemalt 72 </w:t>
      </w:r>
      <w:r w:rsidR="00A554D9" w:rsidRPr="00F30B93">
        <w:t>naised;</w:t>
      </w:r>
    </w:p>
    <w:p w:rsidR="00A554D9" w:rsidRPr="00F30B93" w:rsidRDefault="00A554D9" w:rsidP="00A554D9">
      <w:pPr>
        <w:pStyle w:val="NormalHanging12a"/>
      </w:pPr>
      <w:r w:rsidRPr="00F30B93">
        <w:t>1.</w:t>
      </w:r>
      <w:r w:rsidRPr="00F30B93">
        <w:tab/>
        <w:t xml:space="preserve">mõistab teravalt hukka naiste sageneva ja süstemaatilise represseerimise Iraanis seaduste ja määruste abil, mis piiravad tõsiselt naiste vabadusi ja õigusi; mõistab hukka </w:t>
      </w:r>
      <w:r w:rsidRPr="00F30B93">
        <w:lastRenderedPageBreak/>
        <w:t>tõsiasja, et ametivõimud pidasid Ahoo Daryaei kinni, kuulutades ta „vaimselt haigeks“, ning määrasid ta psühhiaatriaasutusse; on veendunud, et poliitilist vastupanu avaldavate naiste represseerimine psühhiaatrilise kinnipidamise teel on piinamine;</w:t>
      </w:r>
    </w:p>
    <w:p w:rsidR="00A554D9" w:rsidRPr="00F30B93" w:rsidRDefault="00A554D9" w:rsidP="00A554D9">
      <w:pPr>
        <w:pStyle w:val="NormalHanging12a"/>
      </w:pPr>
      <w:r w:rsidRPr="00F30B93">
        <w:t>2.</w:t>
      </w:r>
      <w:r w:rsidRPr="00F30B93">
        <w:tab/>
        <w:t>kutsub Iraani ametivõime üles tunnistama kehtetuks kõik naisi ja tütarlapsi diskrimineerivad õigusaktid ning kaotama kiiresti nn moraalipolitsei ja kõik muud repressiivsed asutused;</w:t>
      </w:r>
    </w:p>
    <w:p w:rsidR="00A554D9" w:rsidRPr="00F30B93" w:rsidRDefault="00A554D9" w:rsidP="00A554D9">
      <w:pPr>
        <w:pStyle w:val="NormalHanging12a"/>
      </w:pPr>
      <w:r w:rsidRPr="00F30B93">
        <w:t>3.</w:t>
      </w:r>
      <w:r w:rsidRPr="00F30B93">
        <w:tab/>
        <w:t>mõistab teravalt hukka etniliste ja usuvähemuste tagakiusamise; nõuab, et kõik naiste õiguste kaitsjad ja meelevaldse kinnipidamise ohvrid, sealhulgas bahai naised Neda Emadi ja Parastoo Hakim ning ELi kodanikud vabastataks viivitamata ja tingimusteta;</w:t>
      </w:r>
    </w:p>
    <w:p w:rsidR="00A554D9" w:rsidRPr="00F30B93" w:rsidRDefault="00A554D9" w:rsidP="00A554D9">
      <w:pPr>
        <w:pStyle w:val="NormalHanging12a"/>
      </w:pPr>
      <w:r w:rsidRPr="00F30B93">
        <w:t>4.</w:t>
      </w:r>
      <w:r w:rsidRPr="00F30B93">
        <w:tab/>
        <w:t>palub veel kord, et nõukogu kuulutaks islami revolutsioonilise kaardiväe terroriorganisatsiooniks, märkides, et liidumaa kõrgeim üldkohus Düsseldorfis on teinud otsuse Bochum</w:t>
      </w:r>
      <w:r w:rsidR="00030437" w:rsidRPr="00F30B93">
        <w:t>i sünagoogi rünnaku kohta 2022. </w:t>
      </w:r>
      <w:r w:rsidRPr="00F30B93">
        <w:t>aastal, mis annab nüüd selleks vajaliku õigusliku aluse;</w:t>
      </w:r>
    </w:p>
    <w:p w:rsidR="00A554D9" w:rsidRPr="00F30B93" w:rsidRDefault="00A554D9" w:rsidP="00A554D9">
      <w:pPr>
        <w:pStyle w:val="NormalHanging12a"/>
      </w:pPr>
      <w:r w:rsidRPr="00F30B93">
        <w:t>5.</w:t>
      </w:r>
      <w:r w:rsidRPr="00F30B93">
        <w:tab/>
        <w:t>nõuab tungivalt, et Iraani valitsus annaks ÜRO teabekogumismissioonile ja Iraani inimõiguste olukorra eriraportöörile piiramatu juurdepääsu; nõuab selle volituste uuendamist ja laiendamist, et need hõlmaksid ka aruandlusmehhanismi;</w:t>
      </w:r>
    </w:p>
    <w:p w:rsidR="00A554D9" w:rsidRPr="00F30B93" w:rsidRDefault="00A554D9" w:rsidP="00A554D9">
      <w:pPr>
        <w:pStyle w:val="NormalHanging12a"/>
      </w:pPr>
      <w:r w:rsidRPr="00F30B93">
        <w:t>6.</w:t>
      </w:r>
      <w:r w:rsidRPr="00F30B93">
        <w:tab/>
        <w:t>kutsub ELi ja selle liikmesriike üles toetama liikumist „Naised, elu, vabadus“;</w:t>
      </w:r>
    </w:p>
    <w:p w:rsidR="00E365E1" w:rsidRPr="00F30B93" w:rsidRDefault="00A554D9" w:rsidP="00030437">
      <w:pPr>
        <w:pStyle w:val="NormalHanging12a"/>
      </w:pPr>
      <w:r w:rsidRPr="00F30B93">
        <w:t>7.</w:t>
      </w:r>
      <w:r w:rsidRPr="00F30B93">
        <w:tab/>
        <w:t>teeb presidendile ülesandeks edastada käesolev resolutsioon komisjonile, nõukogule, komisjoni asepresidendile ning liidu välisasjade ja julgeolekupoliitika kõrgele esindajale, Islami nõuandvale esinduskogule ning Iraani Islamivabariigi kõrgeima juhi kantseleile.</w:t>
      </w:r>
    </w:p>
    <w:sectPr w:rsidR="00E365E1" w:rsidRPr="00F30B93" w:rsidSect="008108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043" w:rsidRPr="008108D5" w:rsidRDefault="00486043">
      <w:r w:rsidRPr="008108D5">
        <w:separator/>
      </w:r>
    </w:p>
  </w:endnote>
  <w:endnote w:type="continuationSeparator" w:id="0">
    <w:p w:rsidR="00486043" w:rsidRPr="008108D5" w:rsidRDefault="00486043">
      <w:r w:rsidRPr="008108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8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8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8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043" w:rsidRPr="008108D5" w:rsidRDefault="00486043">
      <w:r w:rsidRPr="008108D5">
        <w:separator/>
      </w:r>
    </w:p>
  </w:footnote>
  <w:footnote w:type="continuationSeparator" w:id="0">
    <w:p w:rsidR="00486043" w:rsidRPr="008108D5" w:rsidRDefault="00486043">
      <w:r w:rsidRPr="008108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8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8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8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ET"/>
    <w:docVar w:name="dvnumam" w:val="0"/>
    <w:docVar w:name="dvpe" w:val="766.502"/>
    <w:docVar w:name="dvtitre" w:val="Euroopa Parlamendi .... 2024. aasta resolutsioon naiste sageneva ja süstemaatilise represseerimise kohta Iraanis(2024/2951(RSP))"/>
  </w:docVars>
  <w:rsids>
    <w:rsidRoot w:val="00486043"/>
    <w:rsid w:val="00002272"/>
    <w:rsid w:val="0003043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04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8D5"/>
    <w:rsid w:val="00817416"/>
    <w:rsid w:val="00842779"/>
    <w:rsid w:val="00865F67"/>
    <w:rsid w:val="00881A7B"/>
    <w:rsid w:val="008840E5"/>
    <w:rsid w:val="00887B3E"/>
    <w:rsid w:val="0089249F"/>
    <w:rsid w:val="008C2AC6"/>
    <w:rsid w:val="008C6C17"/>
    <w:rsid w:val="00930C23"/>
    <w:rsid w:val="0093193B"/>
    <w:rsid w:val="009509D8"/>
    <w:rsid w:val="00950B64"/>
    <w:rsid w:val="00981893"/>
    <w:rsid w:val="00A1687D"/>
    <w:rsid w:val="00A43E52"/>
    <w:rsid w:val="00A4678D"/>
    <w:rsid w:val="00A554D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B9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B8319E-5223-4ACF-9488-FE686F93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554D9"/>
    <w:pPr>
      <w:spacing w:after="240"/>
      <w:ind w:left="567" w:hanging="567"/>
    </w:pPr>
  </w:style>
  <w:style w:type="paragraph" w:customStyle="1" w:styleId="EPComma">
    <w:name w:val="EPComma"/>
    <w:basedOn w:val="Normal"/>
    <w:rsid w:val="00A554D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554D9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45157-B398-4A49-ACFE-7EDB0BECD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3309</Characters>
  <Application>Microsoft Office Word</Application>
  <DocSecurity>0</DocSecurity>
  <Lines>55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2024-11-28T13:29:00Z</dcterms:created>
  <dcterms:modified xsi:type="dcterms:W3CDTF">2024-11-28T13:29:00Z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