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40D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40DC" w:rsidRDefault="00042186" w:rsidP="0010095E">
            <w:pPr>
              <w:pStyle w:val="EPName"/>
            </w:pPr>
            <w:r w:rsidRPr="008040DC">
              <w:t>Európai Parlament</w:t>
            </w:r>
          </w:p>
          <w:p w:rsidR="00751A4A" w:rsidRPr="008040D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40DC">
              <w:t>2024</w:t>
            </w:r>
            <w:r w:rsidR="00817416" w:rsidRPr="008040DC">
              <w:t>-202</w:t>
            </w:r>
            <w:r w:rsidRPr="008040D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040DC" w:rsidRDefault="00187494" w:rsidP="0010095E">
            <w:pPr>
              <w:pStyle w:val="EPLogo"/>
            </w:pPr>
            <w:r w:rsidRPr="008040DC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40DC" w:rsidRDefault="00D058B8" w:rsidP="004C5D52">
      <w:pPr>
        <w:pStyle w:val="LineTop"/>
      </w:pPr>
    </w:p>
    <w:p w:rsidR="00680577" w:rsidRPr="008040DC" w:rsidRDefault="00042186" w:rsidP="00680577">
      <w:pPr>
        <w:pStyle w:val="EPBodyTA1"/>
      </w:pPr>
      <w:r w:rsidRPr="008040DC">
        <w:t>ELFOGADOTT SZÖVEGEK</w:t>
      </w:r>
    </w:p>
    <w:p w:rsidR="00D058B8" w:rsidRPr="008040DC" w:rsidRDefault="00D058B8" w:rsidP="00D058B8">
      <w:pPr>
        <w:pStyle w:val="LineBottom"/>
      </w:pPr>
    </w:p>
    <w:p w:rsidR="00042186" w:rsidRPr="008040DC" w:rsidRDefault="00042186" w:rsidP="00042186">
      <w:pPr>
        <w:pStyle w:val="ATHeading1"/>
      </w:pPr>
      <w:bookmarkStart w:id="0" w:name="TANumber"/>
      <w:r w:rsidRPr="008040DC">
        <w:t>P10_</w:t>
      </w:r>
      <w:proofErr w:type="gramStart"/>
      <w:r w:rsidRPr="008040DC">
        <w:t>TA(</w:t>
      </w:r>
      <w:proofErr w:type="gramEnd"/>
      <w:r w:rsidRPr="008040DC">
        <w:t>2024)00</w:t>
      </w:r>
      <w:r w:rsidR="00D40017">
        <w:t>52</w:t>
      </w:r>
      <w:bookmarkEnd w:id="0"/>
    </w:p>
    <w:p w:rsidR="00042186" w:rsidRPr="008040DC" w:rsidRDefault="00042186" w:rsidP="00042186">
      <w:pPr>
        <w:pStyle w:val="ATHeading2"/>
      </w:pPr>
      <w:bookmarkStart w:id="1" w:name="title"/>
      <w:r w:rsidRPr="008040DC">
        <w:t xml:space="preserve">A nők fokozódó és </w:t>
      </w:r>
      <w:proofErr w:type="gramStart"/>
      <w:r w:rsidRPr="008040DC">
        <w:t>szisztematikus</w:t>
      </w:r>
      <w:proofErr w:type="gramEnd"/>
      <w:r w:rsidRPr="008040DC">
        <w:t xml:space="preserve"> elnyomása Iránban</w:t>
      </w:r>
      <w:bookmarkEnd w:id="1"/>
    </w:p>
    <w:p w:rsidR="00042186" w:rsidRPr="008040DC" w:rsidRDefault="00042186" w:rsidP="00042186">
      <w:pPr>
        <w:rPr>
          <w:i/>
          <w:vanish/>
        </w:rPr>
      </w:pPr>
      <w:r w:rsidRPr="008040DC">
        <w:rPr>
          <w:i/>
        </w:rPr>
        <w:fldChar w:fldCharType="begin"/>
      </w:r>
      <w:r w:rsidRPr="008040DC">
        <w:rPr>
          <w:i/>
        </w:rPr>
        <w:instrText xml:space="preserve"> TC"(</w:instrText>
      </w:r>
      <w:bookmarkStart w:id="2" w:name="DocNumber"/>
      <w:r w:rsidRPr="008040DC">
        <w:rPr>
          <w:i/>
        </w:rPr>
        <w:instrText>B10-0188, 0199, 0202, 0203 és 0207/2024</w:instrText>
      </w:r>
      <w:bookmarkEnd w:id="2"/>
      <w:r w:rsidRPr="008040DC">
        <w:rPr>
          <w:i/>
        </w:rPr>
        <w:instrText xml:space="preserve">)"\l3 \n&gt; \* MERGEFORMAT </w:instrText>
      </w:r>
      <w:r w:rsidRPr="008040DC">
        <w:rPr>
          <w:i/>
        </w:rPr>
        <w:fldChar w:fldCharType="end"/>
      </w:r>
    </w:p>
    <w:p w:rsidR="00042186" w:rsidRPr="008040DC" w:rsidRDefault="00042186" w:rsidP="00042186">
      <w:pPr>
        <w:rPr>
          <w:vanish/>
        </w:rPr>
      </w:pPr>
      <w:bookmarkStart w:id="3" w:name="PE"/>
      <w:r w:rsidRPr="008040DC">
        <w:rPr>
          <w:vanish/>
        </w:rPr>
        <w:t>PE766.502</w:t>
      </w:r>
      <w:bookmarkEnd w:id="3"/>
    </w:p>
    <w:p w:rsidR="00042186" w:rsidRPr="008040DC" w:rsidRDefault="00042186" w:rsidP="00042186">
      <w:pPr>
        <w:pStyle w:val="ATHeading3"/>
      </w:pPr>
      <w:bookmarkStart w:id="4" w:name="Sujet"/>
      <w:r w:rsidRPr="008040DC">
        <w:t xml:space="preserve">Az Európai Parlament 2024. </w:t>
      </w:r>
      <w:r w:rsidR="002F2143">
        <w:t>november 28</w:t>
      </w:r>
      <w:r w:rsidRPr="008040DC">
        <w:t xml:space="preserve">-i állásfoglalása a nők fokozódó és </w:t>
      </w:r>
      <w:proofErr w:type="gramStart"/>
      <w:r w:rsidRPr="008040DC">
        <w:t>szisztematikus</w:t>
      </w:r>
      <w:proofErr w:type="gramEnd"/>
      <w:r w:rsidRPr="008040DC">
        <w:t xml:space="preserve"> elnyomásáról Iránban</w:t>
      </w:r>
      <w:bookmarkEnd w:id="4"/>
      <w:r w:rsidRPr="008040DC">
        <w:t xml:space="preserve"> </w:t>
      </w:r>
      <w:bookmarkStart w:id="5" w:name="References"/>
      <w:r w:rsidRPr="008040DC">
        <w:t>(2024/2951(RSP))</w:t>
      </w:r>
      <w:bookmarkEnd w:id="5"/>
    </w:p>
    <w:p w:rsidR="00E55AE1" w:rsidRPr="008040DC" w:rsidRDefault="00E55AE1" w:rsidP="00E55AE1">
      <w:pPr>
        <w:pStyle w:val="EPComma"/>
      </w:pPr>
      <w:bookmarkStart w:id="6" w:name="TextBodyBegin"/>
      <w:bookmarkEnd w:id="6"/>
      <w:r w:rsidRPr="008040DC">
        <w:rPr>
          <w:i/>
          <w:iCs/>
        </w:rPr>
        <w:t>Az Európai Parlament,</w:t>
      </w:r>
    </w:p>
    <w:p w:rsidR="00E55AE1" w:rsidRPr="008040DC" w:rsidRDefault="00E55AE1" w:rsidP="002F2143">
      <w:pPr>
        <w:pStyle w:val="NormalHanging12a"/>
        <w:widowControl/>
      </w:pPr>
      <w:r w:rsidRPr="008040DC">
        <w:t>–</w:t>
      </w:r>
      <w:r w:rsidRPr="008040DC">
        <w:tab/>
        <w:t>tekintettel eljárási szabályzata 150. cikkének (5) bekezdésére és 136. cikkének (4) bekezdésére,</w:t>
      </w:r>
    </w:p>
    <w:p w:rsidR="00E55AE1" w:rsidRPr="008040DC" w:rsidRDefault="00E55AE1" w:rsidP="002F2143">
      <w:pPr>
        <w:pStyle w:val="NormalHanging12a"/>
        <w:widowControl/>
        <w:rPr>
          <w:bCs/>
        </w:rPr>
      </w:pPr>
      <w:proofErr w:type="gramStart"/>
      <w:r w:rsidRPr="008040DC">
        <w:t>A.</w:t>
      </w:r>
      <w:proofErr w:type="gramEnd"/>
      <w:r w:rsidRPr="008040DC">
        <w:tab/>
        <w:t xml:space="preserve">mivel </w:t>
      </w:r>
      <w:proofErr w:type="spellStart"/>
      <w:r w:rsidRPr="008040DC">
        <w:t>Peszeskján</w:t>
      </w:r>
      <w:proofErr w:type="spellEnd"/>
      <w:r w:rsidRPr="008040DC">
        <w:t xml:space="preserve"> elnök alatt nem csökkent a nők jogainak az Iráni Iszlám Köztársaság és annak „erkölcsrendészete” általi </w:t>
      </w:r>
      <w:proofErr w:type="gramStart"/>
      <w:r w:rsidRPr="008040DC">
        <w:t>szisztematikus</w:t>
      </w:r>
      <w:proofErr w:type="gramEnd"/>
      <w:r w:rsidRPr="008040DC">
        <w:t xml:space="preserve"> megsértése;</w:t>
      </w:r>
    </w:p>
    <w:p w:rsidR="00E55AE1" w:rsidRPr="008040DC" w:rsidRDefault="00E55AE1" w:rsidP="002F2143">
      <w:pPr>
        <w:pStyle w:val="NormalHanging12a"/>
        <w:widowControl/>
      </w:pPr>
      <w:r w:rsidRPr="008040DC">
        <w:t>B.</w:t>
      </w:r>
      <w:r w:rsidRPr="008040DC">
        <w:tab/>
        <w:t xml:space="preserve">mivel az iráni kormány 1983-ban bevezette a kötelező fejkendőviselést; mivel az Őrök Tanácsa 2024 szeptemberében jóváhagyta „a családnak a szüzesség és a </w:t>
      </w:r>
      <w:proofErr w:type="spellStart"/>
      <w:r w:rsidRPr="008040DC">
        <w:t>hidzsáb</w:t>
      </w:r>
      <w:proofErr w:type="spellEnd"/>
      <w:r w:rsidRPr="008040DC">
        <w:t xml:space="preserve"> kultúrájának előmozdítása révén történő védelméről” szóló törvényt, amely tovább fogja erősíteni a nők kormányzati elnyomását; mivel a nyilvánosan fejkendő nélkül megjelenő nőket gyakran zaklatják, </w:t>
      </w:r>
      <w:proofErr w:type="spellStart"/>
      <w:r w:rsidRPr="008040DC">
        <w:t>bebörtönzik</w:t>
      </w:r>
      <w:proofErr w:type="spellEnd"/>
      <w:r w:rsidRPr="008040DC">
        <w:t>, megkínozzák, sőt meg is gyilkolják;</w:t>
      </w:r>
    </w:p>
    <w:p w:rsidR="00E55AE1" w:rsidRPr="008040DC" w:rsidRDefault="00E55AE1" w:rsidP="002F2143">
      <w:pPr>
        <w:pStyle w:val="NormalHanging12a"/>
        <w:widowControl/>
      </w:pPr>
      <w:r w:rsidRPr="008040DC">
        <w:t>C.</w:t>
      </w:r>
      <w:r w:rsidRPr="008040DC">
        <w:tab/>
        <w:t xml:space="preserve">mivel </w:t>
      </w:r>
      <w:proofErr w:type="spellStart"/>
      <w:r w:rsidRPr="008040DC">
        <w:t>Ahoo</w:t>
      </w:r>
      <w:proofErr w:type="spellEnd"/>
      <w:r w:rsidRPr="008040DC">
        <w:t xml:space="preserve"> </w:t>
      </w:r>
      <w:proofErr w:type="spellStart"/>
      <w:r w:rsidRPr="008040DC">
        <w:t>Daryaeit</w:t>
      </w:r>
      <w:proofErr w:type="spellEnd"/>
      <w:r w:rsidRPr="008040DC">
        <w:t xml:space="preserve"> a biztonsági erők az egyetemen zaklatták a fejkendőviselés szabályainak állítólagos megsértése miatt; mivel </w:t>
      </w:r>
      <w:proofErr w:type="spellStart"/>
      <w:r w:rsidRPr="008040DC">
        <w:t>Daryaei</w:t>
      </w:r>
      <w:proofErr w:type="spellEnd"/>
      <w:r w:rsidRPr="008040DC">
        <w:t xml:space="preserve"> bátor ellenállást tanúsítva tiltakozásképp eltávolította a maradék ruházatát, ezután őrizetbe vették, és számtalan más nőhöz hasonlóan „</w:t>
      </w:r>
      <w:proofErr w:type="gramStart"/>
      <w:r w:rsidRPr="008040DC">
        <w:t>mentálisan</w:t>
      </w:r>
      <w:proofErr w:type="gramEnd"/>
      <w:r w:rsidRPr="008040DC">
        <w:t xml:space="preserve"> alkalmatlannak” minősítették, majd bezárták egy pszichiátriai létesítménybe;</w:t>
      </w:r>
    </w:p>
    <w:p w:rsidR="00E55AE1" w:rsidRPr="008040DC" w:rsidRDefault="00E55AE1" w:rsidP="002F2143">
      <w:pPr>
        <w:pStyle w:val="NormalHanging12a"/>
        <w:widowControl/>
      </w:pPr>
      <w:r w:rsidRPr="008040DC">
        <w:t>D.</w:t>
      </w:r>
      <w:r w:rsidRPr="008040DC">
        <w:tab/>
        <w:t xml:space="preserve">mivel az iráni kormány bejelentette, hogy úgynevezett kezelőklinikát kíván nyitni azon nők számára, akik megsértik a </w:t>
      </w:r>
      <w:proofErr w:type="spellStart"/>
      <w:r w:rsidRPr="008040DC">
        <w:t>hidzsábbal</w:t>
      </w:r>
      <w:proofErr w:type="spellEnd"/>
      <w:r w:rsidRPr="008040DC">
        <w:t xml:space="preserve"> kapcsolatos szigorú törvényeket; mivel az ellenállás </w:t>
      </w:r>
      <w:proofErr w:type="spellStart"/>
      <w:r w:rsidRPr="008040DC">
        <w:t>patologizálása</w:t>
      </w:r>
      <w:proofErr w:type="spellEnd"/>
      <w:r w:rsidRPr="008040DC">
        <w:t xml:space="preserve"> az iráni hatóságok arra irányuló módszeres erőfeszítésének részét képezi, hogy </w:t>
      </w:r>
      <w:proofErr w:type="spellStart"/>
      <w:r w:rsidRPr="008040DC">
        <w:t>elfojtsák</w:t>
      </w:r>
      <w:proofErr w:type="spellEnd"/>
      <w:r w:rsidRPr="008040DC">
        <w:t xml:space="preserve"> a nők autonómiáját, és megbüntessék azokat, akik ellenzik a </w:t>
      </w:r>
      <w:proofErr w:type="gramStart"/>
      <w:r w:rsidRPr="008040DC">
        <w:t>diszkriminatív</w:t>
      </w:r>
      <w:proofErr w:type="gramEnd"/>
      <w:r w:rsidRPr="008040DC">
        <w:t xml:space="preserve"> jogszabályokat, például a kötelező fejkendőviselést és a nemi szegregációt;</w:t>
      </w:r>
    </w:p>
    <w:p w:rsidR="00E55AE1" w:rsidRPr="008040DC" w:rsidRDefault="00E55AE1" w:rsidP="002F2143">
      <w:pPr>
        <w:pStyle w:val="NormalHanging12a"/>
        <w:widowControl/>
      </w:pPr>
      <w:r w:rsidRPr="008040DC">
        <w:t>E.</w:t>
      </w:r>
      <w:r w:rsidRPr="008040DC">
        <w:tab/>
      </w:r>
      <w:proofErr w:type="gramStart"/>
      <w:r w:rsidRPr="008040DC">
        <w:t>mivel</w:t>
      </w:r>
      <w:proofErr w:type="gramEnd"/>
      <w:r w:rsidRPr="008040DC">
        <w:t xml:space="preserve"> az Ali </w:t>
      </w:r>
      <w:proofErr w:type="spellStart"/>
      <w:r w:rsidRPr="008040DC">
        <w:t>Hámeini</w:t>
      </w:r>
      <w:proofErr w:type="spellEnd"/>
      <w:r w:rsidRPr="008040DC">
        <w:t xml:space="preserve"> </w:t>
      </w:r>
      <w:proofErr w:type="spellStart"/>
      <w:r w:rsidRPr="008040DC">
        <w:t>ajatollah</w:t>
      </w:r>
      <w:proofErr w:type="spellEnd"/>
      <w:r w:rsidRPr="008040DC">
        <w:t xml:space="preserve"> legfelsőbb vezető által aláírt 1991-es, „A </w:t>
      </w:r>
      <w:proofErr w:type="spellStart"/>
      <w:r w:rsidRPr="008040DC">
        <w:t>bahá’í</w:t>
      </w:r>
      <w:proofErr w:type="spellEnd"/>
      <w:r w:rsidRPr="008040DC">
        <w:t xml:space="preserve"> kérdés” című feljegyzés azt szorgalmazza, hogy „gátolják meg” a </w:t>
      </w:r>
      <w:proofErr w:type="spellStart"/>
      <w:r w:rsidRPr="008040DC">
        <w:t>bahá’í</w:t>
      </w:r>
      <w:proofErr w:type="spellEnd"/>
      <w:r w:rsidRPr="008040DC">
        <w:t xml:space="preserve"> közösség „haladását és fejlődését”; mivel a 2024 márciusában és áprilisában bíróság elé idézett vagy bebörtönzött 93 </w:t>
      </w:r>
      <w:proofErr w:type="spellStart"/>
      <w:r w:rsidRPr="008040DC">
        <w:t>bahá’í-ból</w:t>
      </w:r>
      <w:proofErr w:type="spellEnd"/>
      <w:r w:rsidRPr="008040DC">
        <w:t xml:space="preserve"> legalább 72 nő volt;</w:t>
      </w:r>
    </w:p>
    <w:p w:rsidR="00E55AE1" w:rsidRPr="008040DC" w:rsidRDefault="00E55AE1" w:rsidP="002F2143">
      <w:pPr>
        <w:pStyle w:val="NormalHanging12a"/>
        <w:widowControl/>
      </w:pPr>
      <w:r w:rsidRPr="008040DC">
        <w:lastRenderedPageBreak/>
        <w:t>1.</w:t>
      </w:r>
      <w:r w:rsidRPr="008040DC">
        <w:tab/>
        <w:t xml:space="preserve">határozottan elítéli a nők olyan törvények és rendeletek révén történő, fokozódó és </w:t>
      </w:r>
      <w:proofErr w:type="gramStart"/>
      <w:r w:rsidRPr="008040DC">
        <w:t>szisztematikus</w:t>
      </w:r>
      <w:proofErr w:type="gramEnd"/>
      <w:r w:rsidRPr="008040DC">
        <w:t xml:space="preserve"> elnyomását Iránban, amelyek súlyosan korlátozzák szabadságaikat és jogaikat; sajnálatát fejezi ki amiatt, hogy a hatóságok </w:t>
      </w:r>
      <w:proofErr w:type="spellStart"/>
      <w:r w:rsidRPr="008040DC">
        <w:t>Ahoo</w:t>
      </w:r>
      <w:proofErr w:type="spellEnd"/>
      <w:r w:rsidRPr="008040DC">
        <w:t xml:space="preserve"> </w:t>
      </w:r>
      <w:proofErr w:type="spellStart"/>
      <w:r w:rsidRPr="008040DC">
        <w:t>Daryaeit</w:t>
      </w:r>
      <w:proofErr w:type="spellEnd"/>
      <w:r w:rsidRPr="008040DC">
        <w:t xml:space="preserve"> őrizetbe vették, „mentálisan alkalmatlannak” minősítették, és bezárták egy pszichiátriai létesítménybe; úgy véli, hogy a politikai ellenállást tanúsító nők pszichiátriai létesítményekben való elzárás révén történő elnyomása kínzásnak minősül;</w:t>
      </w:r>
    </w:p>
    <w:p w:rsidR="00E55AE1" w:rsidRPr="008040DC" w:rsidRDefault="00E55AE1" w:rsidP="002F2143">
      <w:pPr>
        <w:pStyle w:val="NormalHanging12a"/>
        <w:widowControl/>
      </w:pPr>
      <w:r w:rsidRPr="008040DC">
        <w:t>2.</w:t>
      </w:r>
      <w:r w:rsidRPr="008040DC">
        <w:tab/>
        <w:t>felhívja az iráni hatóságokat, hogy helyezzék hatályon kívül a nőket és lányokat hátrányosan megkülönböztető valamennyi jogszabályt, és sürgősen szüntessék meg az erkölcsrendészetet és az összes többi elnyomó ügynökséget;</w:t>
      </w:r>
    </w:p>
    <w:p w:rsidR="00E55AE1" w:rsidRPr="008040DC" w:rsidRDefault="00E55AE1" w:rsidP="002F2143">
      <w:pPr>
        <w:pStyle w:val="NormalHanging12a"/>
        <w:widowControl/>
      </w:pPr>
      <w:r w:rsidRPr="008040DC">
        <w:t>3.</w:t>
      </w:r>
      <w:r w:rsidRPr="008040DC">
        <w:tab/>
        <w:t xml:space="preserve">határozottan elítéli az etnikai és a vallási kisebbségek üldözését; felszólít valamennyi nőjogi jogvédő és az önkényes fogva tartás áldozatai, köztük </w:t>
      </w:r>
      <w:proofErr w:type="spellStart"/>
      <w:r w:rsidRPr="008040DC">
        <w:t>Neda</w:t>
      </w:r>
      <w:proofErr w:type="spellEnd"/>
      <w:r w:rsidRPr="008040DC">
        <w:t xml:space="preserve"> </w:t>
      </w:r>
      <w:proofErr w:type="spellStart"/>
      <w:r w:rsidRPr="008040DC">
        <w:t>Emadi</w:t>
      </w:r>
      <w:proofErr w:type="spellEnd"/>
      <w:r w:rsidRPr="008040DC">
        <w:t xml:space="preserve"> és </w:t>
      </w:r>
      <w:proofErr w:type="spellStart"/>
      <w:r w:rsidRPr="008040DC">
        <w:t>Parastoo</w:t>
      </w:r>
      <w:proofErr w:type="spellEnd"/>
      <w:r w:rsidRPr="008040DC">
        <w:t xml:space="preserve"> </w:t>
      </w:r>
      <w:proofErr w:type="spellStart"/>
      <w:r w:rsidRPr="008040DC">
        <w:t>Hakim</w:t>
      </w:r>
      <w:proofErr w:type="spellEnd"/>
      <w:r w:rsidRPr="008040DC">
        <w:t xml:space="preserve"> – </w:t>
      </w:r>
      <w:proofErr w:type="spellStart"/>
      <w:r w:rsidRPr="008040DC">
        <w:t>bahá’í</w:t>
      </w:r>
      <w:proofErr w:type="spellEnd"/>
      <w:r w:rsidRPr="008040DC">
        <w:t xml:space="preserve"> nők –, valamint az uniós polgárok azonnali és feltétel nélküli szabadon bocsátására;</w:t>
      </w:r>
    </w:p>
    <w:p w:rsidR="00E55AE1" w:rsidRPr="008040DC" w:rsidRDefault="00E55AE1" w:rsidP="002F2143">
      <w:pPr>
        <w:pStyle w:val="NormalHanging12a"/>
        <w:widowControl/>
      </w:pPr>
      <w:r w:rsidRPr="008040DC">
        <w:t>4.</w:t>
      </w:r>
      <w:r w:rsidRPr="008040DC">
        <w:tab/>
        <w:t>ismételten felhívja a Tanácsot, hogy minősítse terrorista szervezetté az Iszlám Forradalmi Gárdát, megjegyezve, hogy a düsseldorfi regionális felsőbíróságnak a bochumi zsinagóga ellen 2022-ben elkövetett támadással kapcsolatos ítélete immár biztosítja a szükséges jogalapot;</w:t>
      </w:r>
    </w:p>
    <w:p w:rsidR="00E55AE1" w:rsidRPr="008040DC" w:rsidRDefault="00E55AE1" w:rsidP="002F2143">
      <w:pPr>
        <w:pStyle w:val="NormalHanging12a"/>
        <w:widowControl/>
      </w:pPr>
      <w:r w:rsidRPr="008040DC">
        <w:t>5.</w:t>
      </w:r>
      <w:r w:rsidRPr="008040DC">
        <w:tab/>
        <w:t xml:space="preserve">sürgeti az iráni kormányt, hogy biztosítson korlátlan hozzáférést az ENSZ tényfeltáró </w:t>
      </w:r>
      <w:proofErr w:type="gramStart"/>
      <w:r w:rsidRPr="008040DC">
        <w:t>missziója</w:t>
      </w:r>
      <w:proofErr w:type="gramEnd"/>
      <w:r w:rsidRPr="008040DC">
        <w:t xml:space="preserve"> és az iráni emberi jogi helyzettel foglalkozó különleges előadója számára; felszólít a misszió megbízatásának megújítására és kibővítésére, hogy az magában foglaljon egy elszámoltathatósági mechanizmust;</w:t>
      </w:r>
    </w:p>
    <w:p w:rsidR="00E55AE1" w:rsidRPr="008040DC" w:rsidRDefault="00E55AE1" w:rsidP="002F2143">
      <w:pPr>
        <w:pStyle w:val="NormalHanging12a"/>
        <w:widowControl/>
      </w:pPr>
      <w:r w:rsidRPr="008040DC">
        <w:t>6.</w:t>
      </w:r>
      <w:r w:rsidRPr="008040DC">
        <w:tab/>
        <w:t>felhívja az EU-t és tagállamait, hogy támogassák a „Nők, élet, szabadság” mozgalmat;</w:t>
      </w:r>
    </w:p>
    <w:p w:rsidR="008040DC" w:rsidRPr="008040DC" w:rsidRDefault="00E55AE1" w:rsidP="002F2143">
      <w:pPr>
        <w:pStyle w:val="NormalHanging12a"/>
        <w:widowControl/>
      </w:pPr>
      <w:r w:rsidRPr="008040DC">
        <w:t>7.</w:t>
      </w:r>
      <w:r w:rsidRPr="008040DC">
        <w:tab/>
        <w:t>utasítja elnökét, hogy továbbítsa ezt az állásfoglalást a Bizottságnak, a Tanácsnak, az alelnöknek/</w:t>
      </w:r>
      <w:proofErr w:type="spellStart"/>
      <w:r w:rsidRPr="008040DC">
        <w:t>főképviselőnek</w:t>
      </w:r>
      <w:proofErr w:type="spellEnd"/>
      <w:r w:rsidRPr="008040DC">
        <w:t>, az Iszlám Konzultatív Nemzetgyűlésnek és az Iráni Iszlám Köztársaság legfőbb vezetője hivatalának.</w:t>
      </w:r>
      <w:bookmarkStart w:id="7" w:name="_GoBack"/>
      <w:bookmarkEnd w:id="7"/>
    </w:p>
    <w:sectPr w:rsidR="008040DC" w:rsidRPr="008040DC" w:rsidSect="008040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186" w:rsidRPr="008040DC" w:rsidRDefault="00042186">
      <w:r w:rsidRPr="008040DC">
        <w:separator/>
      </w:r>
    </w:p>
  </w:endnote>
  <w:endnote w:type="continuationSeparator" w:id="0">
    <w:p w:rsidR="00042186" w:rsidRPr="008040DC" w:rsidRDefault="00042186">
      <w:r w:rsidRPr="008040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40D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40D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40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186" w:rsidRPr="008040DC" w:rsidRDefault="00042186">
      <w:r w:rsidRPr="008040DC">
        <w:separator/>
      </w:r>
    </w:p>
  </w:footnote>
  <w:footnote w:type="continuationSeparator" w:id="0">
    <w:p w:rsidR="00042186" w:rsidRPr="008040DC" w:rsidRDefault="00042186">
      <w:r w:rsidRPr="008040D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40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40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40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88, 0199, 0202, 0203 és 0207/2024"/>
    <w:docVar w:name="dvlangue" w:val="HU"/>
    <w:docVar w:name="dvnumam" w:val="0"/>
    <w:docVar w:name="dvpe" w:val="766.502"/>
    <w:docVar w:name="dvtitre" w:val="Az Európai Parlament 2024.  ...-i állásfoglalása a nők fokozódó és szisztematikus elnyomásáról Iránban(2024/2951(RSP))"/>
  </w:docVars>
  <w:rsids>
    <w:rsidRoot w:val="00042186"/>
    <w:rsid w:val="00002272"/>
    <w:rsid w:val="0004218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214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0D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0017"/>
    <w:rsid w:val="00D56C11"/>
    <w:rsid w:val="00D834A0"/>
    <w:rsid w:val="00D872DF"/>
    <w:rsid w:val="00D91E21"/>
    <w:rsid w:val="00DA7FCD"/>
    <w:rsid w:val="00E365E1"/>
    <w:rsid w:val="00E55A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52F1F6"/>
  <w15:chartTrackingRefBased/>
  <w15:docId w15:val="{2E7DBFD7-0714-4C46-B12C-FA5B22FC1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55AE1"/>
    <w:pPr>
      <w:spacing w:after="240"/>
      <w:ind w:left="567" w:hanging="567"/>
    </w:pPr>
  </w:style>
  <w:style w:type="paragraph" w:customStyle="1" w:styleId="EPComma">
    <w:name w:val="EPComma"/>
    <w:basedOn w:val="Normal"/>
    <w:rsid w:val="00E55AE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E55AE1"/>
    <w:rPr>
      <w:sz w:val="24"/>
      <w:lang w:val="hu-HU"/>
    </w:rPr>
  </w:style>
  <w:style w:type="paragraph" w:styleId="BalloonText">
    <w:name w:val="Balloon Text"/>
    <w:basedOn w:val="Normal"/>
    <w:link w:val="BalloonTextChar"/>
    <w:rsid w:val="002F21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F2143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183D3-B868-4EC7-A4A6-44DB52DA0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3496</Characters>
  <Application>Microsoft Office Word</Application>
  <DocSecurity>0</DocSecurity>
  <Lines>112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2024-11-28T11:51:00Z</dcterms:created>
  <dcterms:modified xsi:type="dcterms:W3CDTF">2024-11-28T11:51:00Z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B10-0188, 0199, 0202, 0203 és 0207/2024</vt:lpwstr>
  </property>
  <property fmtid="{D5CDD505-2E9C-101B-9397-08002B2CF9AE}" pid="4" name="&lt;Type&gt;">
    <vt:lpwstr>RR</vt:lpwstr>
  </property>
</Properties>
</file>