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0749" w:rsidTr="0010095E">
        <w:trPr>
          <w:trHeight w:hRule="exact" w:val="1418"/>
        </w:trPr>
        <w:tc>
          <w:tcPr>
            <w:tcW w:w="6804" w:type="dxa"/>
            <w:shd w:val="clear" w:color="auto" w:fill="auto"/>
            <w:vAlign w:val="center"/>
          </w:tcPr>
          <w:p w:rsidR="00751A4A" w:rsidRPr="00880749" w:rsidRDefault="005C17B0" w:rsidP="0010095E">
            <w:pPr>
              <w:pStyle w:val="EPName"/>
            </w:pPr>
            <w:bookmarkStart w:id="0" w:name="_GoBack"/>
            <w:bookmarkEnd w:id="0"/>
            <w:r w:rsidRPr="00880749">
              <w:t>Parlamentul European</w:t>
            </w:r>
          </w:p>
          <w:p w:rsidR="00751A4A" w:rsidRPr="00880749" w:rsidRDefault="005F1B17" w:rsidP="005F1B17">
            <w:pPr>
              <w:pStyle w:val="EPTerm"/>
              <w:rPr>
                <w:rStyle w:val="HideTWBExt"/>
                <w:noProof w:val="0"/>
                <w:vanish w:val="0"/>
                <w:color w:val="auto"/>
              </w:rPr>
            </w:pPr>
            <w:r w:rsidRPr="00880749">
              <w:t>2024</w:t>
            </w:r>
            <w:r w:rsidR="00817416" w:rsidRPr="00880749">
              <w:t>-202</w:t>
            </w:r>
            <w:r w:rsidRPr="00880749">
              <w:t>9</w:t>
            </w:r>
          </w:p>
        </w:tc>
        <w:tc>
          <w:tcPr>
            <w:tcW w:w="2268" w:type="dxa"/>
            <w:shd w:val="clear" w:color="auto" w:fill="auto"/>
          </w:tcPr>
          <w:p w:rsidR="00751A4A" w:rsidRPr="00880749" w:rsidRDefault="00187494" w:rsidP="0010095E">
            <w:pPr>
              <w:pStyle w:val="EPLogo"/>
            </w:pPr>
            <w:r w:rsidRPr="008807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0749" w:rsidRDefault="00D058B8" w:rsidP="004C5D52">
      <w:pPr>
        <w:pStyle w:val="LineTop"/>
      </w:pPr>
    </w:p>
    <w:p w:rsidR="00680577" w:rsidRPr="00880749" w:rsidRDefault="005C17B0" w:rsidP="00680577">
      <w:pPr>
        <w:pStyle w:val="EPBodyTA1"/>
      </w:pPr>
      <w:r w:rsidRPr="00880749">
        <w:t>TEXTE ADOPTATE</w:t>
      </w:r>
    </w:p>
    <w:p w:rsidR="00D058B8" w:rsidRPr="00880749" w:rsidRDefault="00D058B8" w:rsidP="00D058B8">
      <w:pPr>
        <w:pStyle w:val="LineBottom"/>
      </w:pPr>
    </w:p>
    <w:p w:rsidR="005C17B0" w:rsidRPr="00880749" w:rsidRDefault="005C17B0" w:rsidP="005C17B0">
      <w:pPr>
        <w:pStyle w:val="ATHeading1"/>
      </w:pPr>
      <w:bookmarkStart w:id="1" w:name="TANumber"/>
      <w:r w:rsidRPr="00880749">
        <w:t>P10_TA(2024)</w:t>
      </w:r>
      <w:bookmarkEnd w:id="1"/>
      <w:r w:rsidR="00BD06F3" w:rsidRPr="00880749">
        <w:t>00</w:t>
      </w:r>
      <w:r w:rsidR="00BD06F3">
        <w:t>52</w:t>
      </w:r>
    </w:p>
    <w:p w:rsidR="005C17B0" w:rsidRPr="00880749" w:rsidRDefault="005C17B0" w:rsidP="005C17B0">
      <w:pPr>
        <w:pStyle w:val="ATHeading2"/>
      </w:pPr>
      <w:bookmarkStart w:id="2" w:name="title"/>
      <w:r w:rsidRPr="00880749">
        <w:t>Represiunea crescândă și sistematică împotriva femeilor în Iran</w:t>
      </w:r>
      <w:bookmarkEnd w:id="2"/>
    </w:p>
    <w:p w:rsidR="005C17B0" w:rsidRPr="00880749" w:rsidRDefault="005C17B0" w:rsidP="005C17B0">
      <w:pPr>
        <w:rPr>
          <w:i/>
          <w:vanish/>
        </w:rPr>
      </w:pPr>
      <w:r w:rsidRPr="00880749">
        <w:rPr>
          <w:i/>
        </w:rPr>
        <w:fldChar w:fldCharType="begin"/>
      </w:r>
      <w:r w:rsidRPr="00880749">
        <w:rPr>
          <w:i/>
        </w:rPr>
        <w:instrText xml:space="preserve"> TC"(</w:instrText>
      </w:r>
      <w:bookmarkStart w:id="3" w:name="DocNumber"/>
      <w:r w:rsidRPr="00880749">
        <w:rPr>
          <w:i/>
        </w:rPr>
        <w:instrText>B10-0188</w:instrText>
      </w:r>
      <w:r w:rsidR="00316DF7">
        <w:rPr>
          <w:i/>
        </w:rPr>
        <w:instrText>, 0199, 0202, 0203 și 0207</w:instrText>
      </w:r>
      <w:r w:rsidRPr="00880749">
        <w:rPr>
          <w:i/>
        </w:rPr>
        <w:instrText>/2024</w:instrText>
      </w:r>
      <w:bookmarkEnd w:id="3"/>
      <w:r w:rsidRPr="00880749">
        <w:rPr>
          <w:i/>
        </w:rPr>
        <w:instrText xml:space="preserve">)"\l3 \n&gt; \* MERGEFORMAT </w:instrText>
      </w:r>
      <w:r w:rsidRPr="00880749">
        <w:rPr>
          <w:i/>
        </w:rPr>
        <w:fldChar w:fldCharType="end"/>
      </w:r>
    </w:p>
    <w:p w:rsidR="005C17B0" w:rsidRPr="00880749" w:rsidRDefault="005C17B0" w:rsidP="005C17B0">
      <w:pPr>
        <w:rPr>
          <w:vanish/>
        </w:rPr>
      </w:pPr>
      <w:bookmarkStart w:id="4" w:name="PE"/>
      <w:r w:rsidRPr="00880749">
        <w:rPr>
          <w:vanish/>
        </w:rPr>
        <w:t>PE766.502</w:t>
      </w:r>
      <w:bookmarkEnd w:id="4"/>
    </w:p>
    <w:p w:rsidR="005C17B0" w:rsidRPr="00880749" w:rsidRDefault="005C17B0" w:rsidP="005C17B0">
      <w:pPr>
        <w:pStyle w:val="ATHeading3"/>
      </w:pPr>
      <w:bookmarkStart w:id="5" w:name="Sujet"/>
      <w:r w:rsidRPr="00880749">
        <w:t>Rezoluția Parlamentului European din 28 noiembrie 2024 referitoare la represiunea crescândă și sistematică împotriva femeilor în Iran</w:t>
      </w:r>
      <w:bookmarkEnd w:id="5"/>
      <w:r w:rsidRPr="00880749">
        <w:t xml:space="preserve"> </w:t>
      </w:r>
      <w:bookmarkStart w:id="6" w:name="References"/>
      <w:r w:rsidRPr="00880749">
        <w:t>(2024/2951(RSP))</w:t>
      </w:r>
      <w:bookmarkEnd w:id="6"/>
    </w:p>
    <w:p w:rsidR="002B6DBF" w:rsidRPr="00880749" w:rsidRDefault="002B6DBF" w:rsidP="002B6DBF">
      <w:pPr>
        <w:pStyle w:val="EPComma"/>
      </w:pPr>
      <w:bookmarkStart w:id="7" w:name="TextBodyBegin"/>
      <w:bookmarkEnd w:id="7"/>
      <w:r w:rsidRPr="00880749">
        <w:rPr>
          <w:i/>
          <w:iCs/>
        </w:rPr>
        <w:t>Parlamentul European</w:t>
      </w:r>
      <w:r w:rsidRPr="00880749">
        <w:t>,</w:t>
      </w:r>
    </w:p>
    <w:p w:rsidR="002B6DBF" w:rsidRPr="00880749" w:rsidRDefault="002B6DBF" w:rsidP="002B6DBF">
      <w:pPr>
        <w:pStyle w:val="NormalHanging12a"/>
      </w:pPr>
      <w:r w:rsidRPr="00880749">
        <w:t>–</w:t>
      </w:r>
      <w:r w:rsidRPr="00880749">
        <w:tab/>
        <w:t>având în vedere articolul 150 alineatul (5) și articolul 136 alineatul (4) din Regulamentul său de procedură,</w:t>
      </w:r>
    </w:p>
    <w:p w:rsidR="002B6DBF" w:rsidRPr="00880749" w:rsidRDefault="002B6DBF" w:rsidP="002B6DBF">
      <w:pPr>
        <w:pStyle w:val="NormalHanging12a"/>
        <w:rPr>
          <w:bCs/>
        </w:rPr>
      </w:pPr>
      <w:r w:rsidRPr="00880749">
        <w:t>A.</w:t>
      </w:r>
      <w:r w:rsidRPr="00880749">
        <w:tab/>
        <w:t xml:space="preserve">întrucât încălcările sistematice ale drepturilor femeilor comise de Republica Islamică Iran și de poliția „moravurilor” din această țară nu s-au împuținat sub conducerea președintelui </w:t>
      </w:r>
      <w:proofErr w:type="spellStart"/>
      <w:r w:rsidRPr="00880749">
        <w:t>Pezeshkian</w:t>
      </w:r>
      <w:proofErr w:type="spellEnd"/>
      <w:r w:rsidRPr="00880749">
        <w:t>;</w:t>
      </w:r>
    </w:p>
    <w:p w:rsidR="002B6DBF" w:rsidRPr="00880749" w:rsidRDefault="002B6DBF" w:rsidP="002B6DBF">
      <w:pPr>
        <w:pStyle w:val="NormalHanging12a"/>
      </w:pPr>
      <w:r w:rsidRPr="00880749">
        <w:t>B.</w:t>
      </w:r>
      <w:r w:rsidRPr="00880749">
        <w:tab/>
        <w:t xml:space="preserve">întrucât guvernul iranian a introdus obligativitatea purtării vălului în 1983; întrucât Consiliul Gardienilor a aprobat în septembrie 2024 legea privind „protecția familiei prin promovarea culturii </w:t>
      </w:r>
      <w:proofErr w:type="spellStart"/>
      <w:r w:rsidRPr="00880749">
        <w:t>hijabului</w:t>
      </w:r>
      <w:proofErr w:type="spellEnd"/>
      <w:r w:rsidRPr="00880749">
        <w:t xml:space="preserve"> și a castității” și va accentua și mai mult oprimarea femeilor de către guvern; întrucât femeile care ies în public fără văl sunt adesea hărțuite, încarcerate, torturate și chiar ucise;</w:t>
      </w:r>
    </w:p>
    <w:p w:rsidR="002B6DBF" w:rsidRPr="00880749" w:rsidRDefault="002B6DBF" w:rsidP="002B6DBF">
      <w:pPr>
        <w:pStyle w:val="NormalHanging12a"/>
      </w:pPr>
      <w:r w:rsidRPr="00880749">
        <w:t>C.</w:t>
      </w:r>
      <w:r w:rsidRPr="00880749">
        <w:tab/>
        <w:t xml:space="preserve">întrucât </w:t>
      </w:r>
      <w:proofErr w:type="spellStart"/>
      <w:r w:rsidRPr="00880749">
        <w:t>Ahoo</w:t>
      </w:r>
      <w:proofErr w:type="spellEnd"/>
      <w:r w:rsidRPr="00880749">
        <w:t xml:space="preserve"> </w:t>
      </w:r>
      <w:proofErr w:type="spellStart"/>
      <w:r w:rsidRPr="00880749">
        <w:t>Daryaei</w:t>
      </w:r>
      <w:proofErr w:type="spellEnd"/>
      <w:r w:rsidRPr="00880749">
        <w:t xml:space="preserve"> a fost hărțuită în universitate de forțele de securitate pentru o presupusă nerespectare a legii privind purtarea vălului; întrucât, într-un curajos act de sfidare, </w:t>
      </w:r>
      <w:proofErr w:type="spellStart"/>
      <w:r w:rsidRPr="00880749">
        <w:t>Ahoo</w:t>
      </w:r>
      <w:proofErr w:type="spellEnd"/>
      <w:r w:rsidRPr="00880749">
        <w:t xml:space="preserve"> </w:t>
      </w:r>
      <w:proofErr w:type="spellStart"/>
      <w:r w:rsidRPr="00880749">
        <w:t>Daryaei</w:t>
      </w:r>
      <w:proofErr w:type="spellEnd"/>
      <w:r w:rsidRPr="00880749">
        <w:t xml:space="preserve"> s-a dezbrăcat și de celelalte haine în semn de protest, iar apoi a fost arestată și, la fel ca nenumărate alte femei, a fost etichetată „inaptă din punct de vedere mental” și a fost închisă într-un spital de psihiatrie;</w:t>
      </w:r>
    </w:p>
    <w:p w:rsidR="002B6DBF" w:rsidRPr="00880749" w:rsidRDefault="002B6DBF" w:rsidP="002B6DBF">
      <w:pPr>
        <w:pStyle w:val="NormalHanging12a"/>
      </w:pPr>
      <w:r w:rsidRPr="00880749">
        <w:t>D.</w:t>
      </w:r>
      <w:r w:rsidRPr="00880749">
        <w:tab/>
        <w:t xml:space="preserve">întrucât guvernul iranian și-a anunțat intenția de a deschide o așa-numită clinică de tratament pentru femeile care încalcă legile aspre privind </w:t>
      </w:r>
      <w:proofErr w:type="spellStart"/>
      <w:r w:rsidRPr="00880749">
        <w:t>hijabul</w:t>
      </w:r>
      <w:proofErr w:type="spellEnd"/>
      <w:r w:rsidRPr="00880749">
        <w:t>; întrucât calificarea rezistenței drept boală ține de efortul sistematic al autorităților iraniene de a înăbuși autonomia femeilor și de a-i pedepsi pe cei care se opun legilor discriminatorii, cum ar fi cele privind purtarea obligatorie a vălului și segregarea de gen;</w:t>
      </w:r>
    </w:p>
    <w:p w:rsidR="002B6DBF" w:rsidRPr="00880749" w:rsidRDefault="002B6DBF" w:rsidP="002B6DBF">
      <w:pPr>
        <w:pStyle w:val="NormalHanging12a"/>
      </w:pPr>
      <w:r w:rsidRPr="00880749">
        <w:t>E.</w:t>
      </w:r>
      <w:r w:rsidRPr="00880749">
        <w:tab/>
        <w:t xml:space="preserve">întrucât memorandumul din 1991 intitulat „Chestiunea </w:t>
      </w:r>
      <w:proofErr w:type="spellStart"/>
      <w:r w:rsidRPr="00880749">
        <w:t>Baha’i</w:t>
      </w:r>
      <w:proofErr w:type="spellEnd"/>
      <w:r w:rsidRPr="00880749">
        <w:t xml:space="preserve">”, semnat de liderul suprem, ayatollahul Ali Khamenei, cere ca „progresul și dezvoltarea” comunității </w:t>
      </w:r>
      <w:proofErr w:type="spellStart"/>
      <w:r w:rsidRPr="00880749">
        <w:t>Baha’i</w:t>
      </w:r>
      <w:proofErr w:type="spellEnd"/>
      <w:r w:rsidRPr="00880749">
        <w:t xml:space="preserve"> să fie „blocate”; întrucât în martie și aprilie 2024, dintre cei 93 de adepți ai credinței </w:t>
      </w:r>
      <w:proofErr w:type="spellStart"/>
      <w:r w:rsidRPr="00880749">
        <w:t>Baha’i</w:t>
      </w:r>
      <w:proofErr w:type="spellEnd"/>
      <w:r w:rsidRPr="00880749">
        <w:t xml:space="preserve"> chemați în judecată sau încarcerați, 72 au fost femei,</w:t>
      </w:r>
    </w:p>
    <w:p w:rsidR="002B6DBF" w:rsidRPr="00880749" w:rsidRDefault="002B6DBF" w:rsidP="002B6DBF">
      <w:pPr>
        <w:pStyle w:val="NormalHanging12a"/>
      </w:pPr>
      <w:r w:rsidRPr="00880749">
        <w:lastRenderedPageBreak/>
        <w:t>1.</w:t>
      </w:r>
      <w:r w:rsidRPr="00880749">
        <w:tab/>
        <w:t xml:space="preserve">condamnă cu fermitate represiunea crescândă și sistematică a femeilor în Iran prin legi și reglementări care le limitează foarte mult libertățile și drepturile; regretă că autoritățile au arestat-o pe </w:t>
      </w:r>
      <w:proofErr w:type="spellStart"/>
      <w:r w:rsidRPr="00880749">
        <w:t>Ahoo</w:t>
      </w:r>
      <w:proofErr w:type="spellEnd"/>
      <w:r w:rsidRPr="00880749">
        <w:t xml:space="preserve"> </w:t>
      </w:r>
      <w:proofErr w:type="spellStart"/>
      <w:r w:rsidRPr="00880749">
        <w:t>Daryaei</w:t>
      </w:r>
      <w:proofErr w:type="spellEnd"/>
      <w:r w:rsidRPr="00880749">
        <w:t>, etichetând-o „inaptă din punct de vedere mental”, și au internat-o într-un spital de psihiatrie; consideră că reprimarea femeilor cu atitudine sfidătoare din perspectivă politică prin internare în unități de psihiatrie reprezintă un act de tortură;</w:t>
      </w:r>
    </w:p>
    <w:p w:rsidR="002B6DBF" w:rsidRPr="00880749" w:rsidRDefault="002B6DBF" w:rsidP="002B6DBF">
      <w:pPr>
        <w:pStyle w:val="NormalHanging12a"/>
      </w:pPr>
      <w:r w:rsidRPr="00880749">
        <w:t>2.</w:t>
      </w:r>
      <w:r w:rsidRPr="00880749">
        <w:tab/>
        <w:t>invită autoritățile iraniene să abroge toate actele legislative care discriminează femeile și fetele și să desființeze urgent poliția „moravurilor” și toate celelalte agenții represive;</w:t>
      </w:r>
    </w:p>
    <w:p w:rsidR="002B6DBF" w:rsidRPr="00880749" w:rsidRDefault="002B6DBF" w:rsidP="002B6DBF">
      <w:pPr>
        <w:pStyle w:val="NormalHanging12a"/>
      </w:pPr>
      <w:r w:rsidRPr="00880749">
        <w:t>3.</w:t>
      </w:r>
      <w:r w:rsidRPr="00880749">
        <w:tab/>
        <w:t xml:space="preserve">condamnă categoric persecutarea minorităților etnice și religioase; cere să fie eliberați de îndată și necondiționat toți apărătorii drepturilor femeilor și victimele detenției arbitrare, inclusiv adeptele credinței </w:t>
      </w:r>
      <w:proofErr w:type="spellStart"/>
      <w:r w:rsidRPr="00880749">
        <w:t>Baha’i</w:t>
      </w:r>
      <w:proofErr w:type="spellEnd"/>
      <w:r w:rsidRPr="00880749">
        <w:t xml:space="preserve"> </w:t>
      </w:r>
      <w:proofErr w:type="spellStart"/>
      <w:r w:rsidRPr="00880749">
        <w:t>Neda</w:t>
      </w:r>
      <w:proofErr w:type="spellEnd"/>
      <w:r w:rsidRPr="00880749">
        <w:t xml:space="preserve"> </w:t>
      </w:r>
      <w:proofErr w:type="spellStart"/>
      <w:r w:rsidRPr="00880749">
        <w:t>Emadi</w:t>
      </w:r>
      <w:proofErr w:type="spellEnd"/>
      <w:r w:rsidRPr="00880749">
        <w:t xml:space="preserve"> și </w:t>
      </w:r>
      <w:proofErr w:type="spellStart"/>
      <w:r w:rsidRPr="00880749">
        <w:t>Parastoo</w:t>
      </w:r>
      <w:proofErr w:type="spellEnd"/>
      <w:r w:rsidRPr="00880749">
        <w:t xml:space="preserve"> </w:t>
      </w:r>
      <w:proofErr w:type="spellStart"/>
      <w:r w:rsidRPr="00880749">
        <w:t>Hakim</w:t>
      </w:r>
      <w:proofErr w:type="spellEnd"/>
      <w:r w:rsidRPr="00880749">
        <w:t>, precum și cetățenii UE;</w:t>
      </w:r>
    </w:p>
    <w:p w:rsidR="002B6DBF" w:rsidRPr="00880749" w:rsidRDefault="002B6DBF" w:rsidP="002B6DBF">
      <w:pPr>
        <w:pStyle w:val="NormalHanging12a"/>
      </w:pPr>
      <w:r w:rsidRPr="00880749">
        <w:t>4.</w:t>
      </w:r>
      <w:r w:rsidRPr="00880749">
        <w:tab/>
        <w:t>cere din nou Consiliului să desemneze Corpul Gardienilor Revoluției Iraniene organizație teroristă, remarcând că hotărârea Tribunalului Regional Superior din Düsseldorf privind atacul asupra sinagogii de la Bochum din 2022 oferă în prezent temeiurile juridice necesare;</w:t>
      </w:r>
    </w:p>
    <w:p w:rsidR="002B6DBF" w:rsidRPr="00880749" w:rsidRDefault="002B6DBF" w:rsidP="002B6DBF">
      <w:pPr>
        <w:pStyle w:val="NormalHanging12a"/>
      </w:pPr>
      <w:r w:rsidRPr="00880749">
        <w:t>5.</w:t>
      </w:r>
      <w:r w:rsidRPr="00880749">
        <w:tab/>
        <w:t>invită insistent guvernul iranian să acorde acces neîngrădit misiunii de anchetă a ONU și Raportorului special al ONU pentru situația drepturilor omului în Iran; cere să fie reînnoit și extins mandatul acestuia, astfel încât să includă un mecanism de tragere la răspundere;</w:t>
      </w:r>
    </w:p>
    <w:p w:rsidR="002B6DBF" w:rsidRPr="00880749" w:rsidRDefault="002B6DBF" w:rsidP="002B6DBF">
      <w:pPr>
        <w:pStyle w:val="NormalHanging12a"/>
      </w:pPr>
      <w:r w:rsidRPr="00880749">
        <w:t>6.</w:t>
      </w:r>
      <w:r w:rsidRPr="00880749">
        <w:tab/>
        <w:t>invită UE și statele sale membre să sprijine mișcarea „Femei, viață, libertate”;</w:t>
      </w:r>
    </w:p>
    <w:p w:rsidR="00880749" w:rsidRPr="00880749" w:rsidRDefault="002B6DBF" w:rsidP="00880749">
      <w:pPr>
        <w:pStyle w:val="NormalHanging12a"/>
      </w:pPr>
      <w:r w:rsidRPr="00880749">
        <w:t>7.</w:t>
      </w:r>
      <w:r w:rsidRPr="00880749">
        <w:tab/>
        <w:t>încredințează Președintei sarcina de a transmite prezenta rezoluție Consiliului, Comisiei, VP/ÎR, Adunării consultative islamice și Biroului liderului suprem al Republicii Islamice Iran.</w:t>
      </w:r>
    </w:p>
    <w:p w:rsidR="00E365E1" w:rsidRPr="00880749" w:rsidRDefault="00E365E1" w:rsidP="005C17B0"/>
    <w:sectPr w:rsidR="00E365E1" w:rsidRPr="00880749" w:rsidSect="008807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7B0" w:rsidRPr="00880749" w:rsidRDefault="005C17B0">
      <w:r w:rsidRPr="00880749">
        <w:separator/>
      </w:r>
    </w:p>
  </w:endnote>
  <w:endnote w:type="continuationSeparator" w:id="0">
    <w:p w:rsidR="005C17B0" w:rsidRPr="00880749" w:rsidRDefault="005C17B0">
      <w:r w:rsidRPr="008807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7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7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7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7B0" w:rsidRPr="00880749" w:rsidRDefault="005C17B0">
      <w:r w:rsidRPr="00880749">
        <w:separator/>
      </w:r>
    </w:p>
  </w:footnote>
  <w:footnote w:type="continuationSeparator" w:id="0">
    <w:p w:rsidR="005C17B0" w:rsidRPr="00880749" w:rsidRDefault="005C17B0">
      <w:r w:rsidRPr="008807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7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7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07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88/2024"/>
    <w:docVar w:name="dvlangue" w:val="RO"/>
    <w:docVar w:name="dvnumam" w:val="0"/>
    <w:docVar w:name="dvpe" w:val="766.502"/>
    <w:docVar w:name="dvtitre" w:val="Rezoluția Parlamentului European din 28 noiembrie 2024 referitoare la represiunea crescândă și sistematică împotriva femeilor în Iran(2024/2951(RSP))"/>
  </w:docVars>
  <w:rsids>
    <w:rsidRoot w:val="005C17B0"/>
    <w:rsid w:val="00002272"/>
    <w:rsid w:val="00064002"/>
    <w:rsid w:val="000677B9"/>
    <w:rsid w:val="000831BA"/>
    <w:rsid w:val="000A42CC"/>
    <w:rsid w:val="000E7DD9"/>
    <w:rsid w:val="0010095E"/>
    <w:rsid w:val="00125B37"/>
    <w:rsid w:val="00187494"/>
    <w:rsid w:val="001E7E76"/>
    <w:rsid w:val="001F32AE"/>
    <w:rsid w:val="002767FF"/>
    <w:rsid w:val="002B18FE"/>
    <w:rsid w:val="002B5493"/>
    <w:rsid w:val="002B6DBF"/>
    <w:rsid w:val="00316DF7"/>
    <w:rsid w:val="0031765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7B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749"/>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6F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7F0B44-67ED-4B03-BC7E-229A23B5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B6DBF"/>
    <w:pPr>
      <w:spacing w:after="240"/>
      <w:ind w:left="567" w:hanging="567"/>
    </w:pPr>
  </w:style>
  <w:style w:type="paragraph" w:customStyle="1" w:styleId="EPComma">
    <w:name w:val="EPComma"/>
    <w:basedOn w:val="Normal"/>
    <w:rsid w:val="002B6DBF"/>
    <w:pPr>
      <w:spacing w:before="480" w:after="240"/>
    </w:pPr>
  </w:style>
  <w:style w:type="character" w:customStyle="1" w:styleId="NormalHanging12aChar">
    <w:name w:val="NormalHanging12a Char"/>
    <w:basedOn w:val="DefaultParagraphFont"/>
    <w:link w:val="NormalHanging12a"/>
    <w:rsid w:val="002B6DBF"/>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4D214-C092-4B1A-A5C1-6F786AC49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2024-11-28T14:06:00Z</dcterms:created>
  <dcterms:modified xsi:type="dcterms:W3CDTF">2024-11-28T14:06:00Z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B10-0188/2024</vt:lpwstr>
  </property>
  <property fmtid="{D5CDD505-2E9C-101B-9397-08002B2CF9AE}" pid="4" name="&lt;Type&gt;">
    <vt:lpwstr>RR</vt:lpwstr>
  </property>
</Properties>
</file>