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4B07" w:rsidTr="0010095E">
        <w:trPr>
          <w:trHeight w:hRule="exact" w:val="1418"/>
        </w:trPr>
        <w:tc>
          <w:tcPr>
            <w:tcW w:w="6804" w:type="dxa"/>
            <w:shd w:val="clear" w:color="auto" w:fill="auto"/>
            <w:vAlign w:val="center"/>
          </w:tcPr>
          <w:p w:rsidR="00751A4A" w:rsidRPr="00B74B07" w:rsidRDefault="00480574" w:rsidP="0010095E">
            <w:pPr>
              <w:pStyle w:val="EPName"/>
            </w:pPr>
            <w:r w:rsidRPr="00B74B07">
              <w:t>Europaparlamentet</w:t>
            </w:r>
          </w:p>
          <w:p w:rsidR="00751A4A" w:rsidRPr="00B74B07" w:rsidRDefault="005F1B17" w:rsidP="005F1B17">
            <w:pPr>
              <w:pStyle w:val="EPTerm"/>
              <w:rPr>
                <w:rStyle w:val="HideTWBExt"/>
                <w:noProof w:val="0"/>
                <w:vanish w:val="0"/>
                <w:color w:val="auto"/>
              </w:rPr>
            </w:pPr>
            <w:r w:rsidRPr="00B74B07">
              <w:t>2024</w:t>
            </w:r>
            <w:r w:rsidR="00817416" w:rsidRPr="00B74B07">
              <w:t>-202</w:t>
            </w:r>
            <w:r w:rsidRPr="00B74B07">
              <w:t>9</w:t>
            </w:r>
          </w:p>
        </w:tc>
        <w:tc>
          <w:tcPr>
            <w:tcW w:w="2268" w:type="dxa"/>
            <w:shd w:val="clear" w:color="auto" w:fill="auto"/>
          </w:tcPr>
          <w:p w:rsidR="00751A4A" w:rsidRPr="00B74B07" w:rsidRDefault="00187494" w:rsidP="0010095E">
            <w:pPr>
              <w:pStyle w:val="EPLogo"/>
            </w:pPr>
            <w:r w:rsidRPr="00B74B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4B07" w:rsidRDefault="00D058B8" w:rsidP="004C5D52">
      <w:pPr>
        <w:pStyle w:val="LineTop"/>
      </w:pPr>
    </w:p>
    <w:p w:rsidR="00680577" w:rsidRPr="00B74B07" w:rsidRDefault="00480574" w:rsidP="00680577">
      <w:pPr>
        <w:pStyle w:val="EPBodyTA1"/>
      </w:pPr>
      <w:r w:rsidRPr="00B74B07">
        <w:t>ANTAGNA TEXTER</w:t>
      </w:r>
    </w:p>
    <w:p w:rsidR="00D058B8" w:rsidRPr="00B74B07" w:rsidRDefault="00D058B8" w:rsidP="00D058B8">
      <w:pPr>
        <w:pStyle w:val="LineBottom"/>
      </w:pPr>
    </w:p>
    <w:p w:rsidR="00480574" w:rsidRPr="00B74B07" w:rsidRDefault="00480574" w:rsidP="00480574">
      <w:pPr>
        <w:pStyle w:val="ATHeading1"/>
      </w:pPr>
      <w:bookmarkStart w:id="0" w:name="TANumber"/>
      <w:r w:rsidRPr="00B74B07">
        <w:t>P10_TA(2024)00</w:t>
      </w:r>
      <w:bookmarkEnd w:id="0"/>
      <w:r w:rsidR="00DC7386">
        <w:t>52</w:t>
      </w:r>
    </w:p>
    <w:p w:rsidR="00480574" w:rsidRPr="00B74B07" w:rsidRDefault="00480574" w:rsidP="00480574">
      <w:pPr>
        <w:pStyle w:val="ATHeading2"/>
      </w:pPr>
      <w:bookmarkStart w:id="1" w:name="title"/>
      <w:r w:rsidRPr="00B74B07">
        <w:t>Det ökande och systematiska förtrycket av kvinnor i Iran</w:t>
      </w:r>
      <w:bookmarkEnd w:id="1"/>
    </w:p>
    <w:p w:rsidR="00480574" w:rsidRPr="00B74B07" w:rsidRDefault="00480574" w:rsidP="00480574">
      <w:pPr>
        <w:rPr>
          <w:i/>
          <w:vanish/>
        </w:rPr>
      </w:pPr>
      <w:r w:rsidRPr="00B74B07">
        <w:rPr>
          <w:i/>
        </w:rPr>
        <w:fldChar w:fldCharType="begin"/>
      </w:r>
      <w:r w:rsidRPr="00B74B07">
        <w:rPr>
          <w:i/>
        </w:rPr>
        <w:instrText xml:space="preserve"> TC"(</w:instrText>
      </w:r>
      <w:bookmarkStart w:id="2" w:name="DocNumber"/>
      <w:r w:rsidRPr="00B74B07">
        <w:rPr>
          <w:i/>
        </w:rPr>
        <w:instrText>B10-0188</w:instrText>
      </w:r>
      <w:r w:rsidR="00FD2251">
        <w:rPr>
          <w:i/>
        </w:rPr>
        <w:instrText>, 0199, 0202, 0203 och 0207</w:instrText>
      </w:r>
      <w:r w:rsidRPr="00B74B07">
        <w:rPr>
          <w:i/>
        </w:rPr>
        <w:instrText>/2024</w:instrText>
      </w:r>
      <w:bookmarkEnd w:id="2"/>
      <w:r w:rsidRPr="00B74B07">
        <w:rPr>
          <w:i/>
        </w:rPr>
        <w:instrText xml:space="preserve">)"\l3 \n&gt; \* MERGEFORMAT </w:instrText>
      </w:r>
      <w:r w:rsidRPr="00B74B07">
        <w:rPr>
          <w:i/>
        </w:rPr>
        <w:fldChar w:fldCharType="end"/>
      </w:r>
    </w:p>
    <w:p w:rsidR="00480574" w:rsidRPr="00B74B07" w:rsidRDefault="00480574" w:rsidP="00480574">
      <w:pPr>
        <w:rPr>
          <w:vanish/>
        </w:rPr>
      </w:pPr>
      <w:bookmarkStart w:id="3" w:name="PE"/>
      <w:r w:rsidRPr="00B74B07">
        <w:rPr>
          <w:vanish/>
        </w:rPr>
        <w:t>PE766.502</w:t>
      </w:r>
      <w:bookmarkEnd w:id="3"/>
    </w:p>
    <w:p w:rsidR="00480574" w:rsidRPr="00B74B07" w:rsidRDefault="00480574" w:rsidP="00480574">
      <w:pPr>
        <w:pStyle w:val="ATHeading3"/>
      </w:pPr>
      <w:bookmarkStart w:id="4" w:name="Sujet"/>
      <w:r w:rsidRPr="00B74B07">
        <w:t xml:space="preserve">Europaparlamentets resolution av den </w:t>
      </w:r>
      <w:r w:rsidR="00FD2251">
        <w:t>28</w:t>
      </w:r>
      <w:r w:rsidR="00FD2251" w:rsidRPr="00B74B07">
        <w:t xml:space="preserve"> </w:t>
      </w:r>
      <w:r w:rsidR="00FD2251">
        <w:t>november</w:t>
      </w:r>
      <w:r w:rsidR="00FD2251" w:rsidRPr="00B74B07">
        <w:t xml:space="preserve"> </w:t>
      </w:r>
      <w:r w:rsidRPr="00B74B07">
        <w:t>2024 om det ökande och systematiska förtrycket av kvinnor i Iran</w:t>
      </w:r>
      <w:bookmarkEnd w:id="4"/>
      <w:r w:rsidRPr="00B74B07">
        <w:t xml:space="preserve"> </w:t>
      </w:r>
      <w:bookmarkStart w:id="5" w:name="References"/>
      <w:r w:rsidRPr="00B74B07">
        <w:t>(2024/2</w:t>
      </w:r>
      <w:bookmarkStart w:id="6" w:name="_GoBack"/>
      <w:bookmarkEnd w:id="6"/>
      <w:r w:rsidRPr="00B74B07">
        <w:t>951(RSP))</w:t>
      </w:r>
      <w:bookmarkEnd w:id="5"/>
    </w:p>
    <w:p w:rsidR="00476446" w:rsidRPr="00B74B07" w:rsidRDefault="00476446" w:rsidP="00476446">
      <w:pPr>
        <w:pStyle w:val="EPComma"/>
      </w:pPr>
      <w:bookmarkStart w:id="7" w:name="TextBodyBegin"/>
      <w:bookmarkEnd w:id="7"/>
      <w:r w:rsidRPr="00B74B07">
        <w:rPr>
          <w:i/>
        </w:rPr>
        <w:t>Europaparlamentet utfärdar denna resolution</w:t>
      </w:r>
    </w:p>
    <w:p w:rsidR="00476446" w:rsidRPr="00B74B07" w:rsidRDefault="00476446" w:rsidP="00476446">
      <w:pPr>
        <w:pStyle w:val="NormalHanging12a"/>
      </w:pPr>
      <w:r w:rsidRPr="00B74B07">
        <w:t>–</w:t>
      </w:r>
      <w:r w:rsidRPr="00B74B07">
        <w:tab/>
        <w:t>med beaktande av artiklarna 150.5 och 136.4 i arbetsordningen, och av följande skäl:</w:t>
      </w:r>
    </w:p>
    <w:p w:rsidR="00476446" w:rsidRPr="00B74B07" w:rsidRDefault="00476446" w:rsidP="00476446">
      <w:pPr>
        <w:pStyle w:val="NormalHanging12a"/>
        <w:rPr>
          <w:bCs/>
        </w:rPr>
      </w:pPr>
      <w:r w:rsidRPr="00B74B07">
        <w:t>A.</w:t>
      </w:r>
      <w:r w:rsidRPr="00B74B07">
        <w:tab/>
        <w:t>De systematiska kränkningar av kvinnors rättigheter som begås av Islamiska republiken Iran och dess moralpolis har inte minskat under president Pezeshkian.</w:t>
      </w:r>
    </w:p>
    <w:p w:rsidR="00476446" w:rsidRPr="00B74B07" w:rsidRDefault="00476446" w:rsidP="00476446">
      <w:pPr>
        <w:pStyle w:val="NormalHanging12a"/>
      </w:pPr>
      <w:r w:rsidRPr="00B74B07">
        <w:t>B.</w:t>
      </w:r>
      <w:r w:rsidRPr="00B74B07">
        <w:tab/>
        <w:t>Den iranska regeringen införde slöjtvång 1983. Lagen om skydd av familjen genom främjande av en kultur av hijab och kyskhet antogs av Väktarnas råd i september 2024 och kommer att öka regeringens förtryck av kvinnor ytterligare. Kvinnor som visar sig i offentligheten utan huvudduk blir ofta trakasserade, fängslas, utsätts för tortyr, och dödas till och med.</w:t>
      </w:r>
    </w:p>
    <w:p w:rsidR="00476446" w:rsidRPr="00B74B07" w:rsidRDefault="00476446" w:rsidP="00476446">
      <w:pPr>
        <w:pStyle w:val="NormalHanging12a"/>
      </w:pPr>
      <w:r w:rsidRPr="00B74B07">
        <w:t>C.</w:t>
      </w:r>
      <w:r w:rsidRPr="00B74B07">
        <w:tab/>
        <w:t>Ahoo Daryaei trakasserades av universitetssäkerhetsstyrkor på grund av en påstådd överträdelse av slöjtvånget. I en modig motståndshandling protesterade Ahoo Daryaei genom att ta av sig resten av kläderna, varpå hon greps och, precis som otaliga andra kvinnor, stämplades som ”psykiskt sjuk” och blev tvångsintagen på en psykiatrisk mottagning.</w:t>
      </w:r>
    </w:p>
    <w:p w:rsidR="00476446" w:rsidRPr="00B74B07" w:rsidRDefault="00476446" w:rsidP="00476446">
      <w:pPr>
        <w:pStyle w:val="NormalHanging12a"/>
      </w:pPr>
      <w:r w:rsidRPr="00B74B07">
        <w:t>D.</w:t>
      </w:r>
      <w:r w:rsidRPr="00B74B07">
        <w:tab/>
        <w:t>Irans regering har meddelat sin avsikt att öppna en så kallad behandlingsklinik för kvinnor som trotsar de stränga hijablagarna. Denna patologisering av motståndet ingår i de iranska myndigheternas systematiska ansträngningar för att inskränka kvinnors självständighet och bestraffa dem som motsätter sig diskriminerande lagar såsom slöjtvång och könssegregering.</w:t>
      </w:r>
    </w:p>
    <w:p w:rsidR="00476446" w:rsidRPr="00B74B07" w:rsidRDefault="00476446" w:rsidP="00476446">
      <w:pPr>
        <w:pStyle w:val="NormalHanging12a"/>
      </w:pPr>
      <w:r w:rsidRPr="00B74B07">
        <w:t>E.</w:t>
      </w:r>
      <w:r w:rsidRPr="00B74B07">
        <w:tab/>
        <w:t>I 1991 års memorandum om ”bahaifrågan”, undertecknat av den högste ledaren Ayatollah Ali Khamenei, krävs att ”framsteg och utveckling” ska ”hindras” för bahaisamfundet. Minst 72 av de 93 bahaier som kallades inför rätta eller fängslades i mars och april 2024 var kvinnor.</w:t>
      </w:r>
    </w:p>
    <w:p w:rsidR="00476446" w:rsidRPr="00B74B07" w:rsidRDefault="00476446" w:rsidP="00476446">
      <w:pPr>
        <w:pStyle w:val="NormalHanging12a"/>
      </w:pPr>
      <w:r w:rsidRPr="00B74B07">
        <w:t>1.</w:t>
      </w:r>
      <w:r w:rsidRPr="00B74B07">
        <w:tab/>
        <w:t xml:space="preserve">Europaparlamentet fördömer skarpt det ökande och systematiska förtrycket av kvinnor </w:t>
      </w:r>
      <w:r w:rsidRPr="00B74B07">
        <w:lastRenderedPageBreak/>
        <w:t>i Iran genom lagar och andra författningar som allvarligt begränsar deras friheter och rättigheter. Parlamentet beklagar djupt att myndigheterna grep Ahoo Daryaei, stämplade henne som ”psykiskt sjuk” och tvångsintog henne på en psykiatrisk mottagning. Parlamentet anser det är en tortyrhandling att genom psykiatrisk tvångsvård förtrycka kvinnor som bjuder politiskt motstånd.</w:t>
      </w:r>
    </w:p>
    <w:p w:rsidR="00476446" w:rsidRPr="00B74B07" w:rsidRDefault="00476446" w:rsidP="00476446">
      <w:pPr>
        <w:pStyle w:val="NormalHanging12a"/>
      </w:pPr>
      <w:r w:rsidRPr="00B74B07">
        <w:t>2.</w:t>
      </w:r>
      <w:r w:rsidRPr="00B74B07">
        <w:tab/>
        <w:t>Europaparlamentet uppmanar de iranska myndigheterna att upphäva all lagstiftning som diskriminerar kvinnor och flickor och att snarast avskaffa moralpolisen och alla andra repressiva organ.</w:t>
      </w:r>
    </w:p>
    <w:p w:rsidR="00476446" w:rsidRPr="00B74B07" w:rsidRDefault="00476446" w:rsidP="00476446">
      <w:pPr>
        <w:pStyle w:val="NormalHanging12a"/>
        <w:keepNext/>
        <w:keepLines/>
        <w:widowControl/>
      </w:pPr>
      <w:r w:rsidRPr="00B74B07">
        <w:t>3.</w:t>
      </w:r>
      <w:r w:rsidRPr="00B74B07">
        <w:tab/>
        <w:t>Europaparlamentet fördömer skarpt förföljelsen av etniska och religiösa minoriteter. Parlamentet kräver ett omedelbart frigivande av alla människorättsförsvarare och offer för godtyckliga frihetsberövanden, inbegripet kvinnorna Neda Emadi och Parastoo Hakim ur bahaisamfundet samt EU-medborgare.</w:t>
      </w:r>
    </w:p>
    <w:p w:rsidR="00476446" w:rsidRPr="00B74B07" w:rsidRDefault="00476446" w:rsidP="00476446">
      <w:pPr>
        <w:pStyle w:val="NormalHanging12a"/>
      </w:pPr>
      <w:r w:rsidRPr="00B74B07">
        <w:t>4.</w:t>
      </w:r>
      <w:r w:rsidRPr="00B74B07">
        <w:tab/>
        <w:t>Europaparlamentet upprepar sin uppmaning till rådet att beteckna Islamiska revolutionsgardet som en terroristorganisation, och noterar att domen från regionala överdomstolen i Düsseldorf om attacken på synagogan i Bochum 2022 nu tillhandahåller den rättsliga grund som krävs.</w:t>
      </w:r>
    </w:p>
    <w:p w:rsidR="00476446" w:rsidRPr="00B74B07" w:rsidRDefault="00476446" w:rsidP="00476446">
      <w:pPr>
        <w:pStyle w:val="NormalHanging12a"/>
      </w:pPr>
      <w:r w:rsidRPr="00B74B07">
        <w:t>5.</w:t>
      </w:r>
      <w:r w:rsidRPr="00B74B07">
        <w:tab/>
        <w:t>Europaparlamentet uppmanar med kraft Irans regering att ge FN:s undersökningsuppdrag och den särskilda rapportören om människorättssituationen i Iran obegränsat tillträde. Parlamentet efterfrågar att man förnyar och utvidgar dess mandat i syfte att inkludera en mekanism för ansvarsskyldighet.</w:t>
      </w:r>
    </w:p>
    <w:p w:rsidR="00476446" w:rsidRPr="00B74B07" w:rsidRDefault="00476446" w:rsidP="00476446">
      <w:pPr>
        <w:pStyle w:val="NormalHanging12a"/>
      </w:pPr>
      <w:r w:rsidRPr="00B74B07">
        <w:t>6.</w:t>
      </w:r>
      <w:r w:rsidRPr="00B74B07">
        <w:tab/>
        <w:t>Europaparlamentet uppmanar EU och dess medlemsstater att stödja rörelsen ”Kvinnor, liv, frihet”.</w:t>
      </w:r>
    </w:p>
    <w:p w:rsidR="00B74B07" w:rsidRPr="00B74B07" w:rsidRDefault="00476446" w:rsidP="00B74B07">
      <w:pPr>
        <w:pStyle w:val="NormalHanging12a"/>
      </w:pPr>
      <w:r w:rsidRPr="00B74B07">
        <w:t>7.</w:t>
      </w:r>
      <w:r w:rsidRPr="00B74B07">
        <w:tab/>
        <w:t>Europaparlamentet uppdrar åt talmannen att översända denna resolution till kommissionen, rådet, vice ordföranden/den höga representanten, den islamiska rådgivande församlingen och den högste ledarens kansli i Islamiska republiken Iran.</w:t>
      </w:r>
    </w:p>
    <w:p w:rsidR="00E365E1" w:rsidRPr="00B74B07" w:rsidRDefault="00E365E1" w:rsidP="00480574"/>
    <w:sectPr w:rsidR="00E365E1" w:rsidRPr="00B74B07" w:rsidSect="00B74B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574" w:rsidRPr="00B74B07" w:rsidRDefault="00480574">
      <w:r w:rsidRPr="00B74B07">
        <w:separator/>
      </w:r>
    </w:p>
  </w:endnote>
  <w:endnote w:type="continuationSeparator" w:id="0">
    <w:p w:rsidR="00480574" w:rsidRPr="00B74B07" w:rsidRDefault="00480574">
      <w:r w:rsidRPr="00B74B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4B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4B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4B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574" w:rsidRPr="00B74B07" w:rsidRDefault="00480574">
      <w:r w:rsidRPr="00B74B07">
        <w:separator/>
      </w:r>
    </w:p>
  </w:footnote>
  <w:footnote w:type="continuationSeparator" w:id="0">
    <w:p w:rsidR="00480574" w:rsidRPr="00B74B07" w:rsidRDefault="00480574">
      <w:r w:rsidRPr="00B74B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4B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4B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4B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88/2024"/>
    <w:docVar w:name="dvlangue" w:val="SV"/>
    <w:docVar w:name="dvnumam" w:val="0"/>
    <w:docVar w:name="dvpe" w:val="766.502"/>
    <w:docVar w:name="dvtitre" w:val="Europaparlamentets resolution av den xx xx 2024 om det ökande och systematiska förtrycket av kvinnor i Iran(2024/2951(RSP))"/>
  </w:docVars>
  <w:rsids>
    <w:rsidRoot w:val="00480574"/>
    <w:rsid w:val="00002272"/>
    <w:rsid w:val="00064002"/>
    <w:rsid w:val="000677B9"/>
    <w:rsid w:val="000831BA"/>
    <w:rsid w:val="000A42CC"/>
    <w:rsid w:val="000E7DD9"/>
    <w:rsid w:val="0010095E"/>
    <w:rsid w:val="00125B37"/>
    <w:rsid w:val="00187494"/>
    <w:rsid w:val="001F32AE"/>
    <w:rsid w:val="002767FF"/>
    <w:rsid w:val="002B18FE"/>
    <w:rsid w:val="002B5493"/>
    <w:rsid w:val="00322CA1"/>
    <w:rsid w:val="00343214"/>
    <w:rsid w:val="00361C00"/>
    <w:rsid w:val="00395FA1"/>
    <w:rsid w:val="003E15D4"/>
    <w:rsid w:val="00411CCE"/>
    <w:rsid w:val="0041666E"/>
    <w:rsid w:val="00421060"/>
    <w:rsid w:val="00471C19"/>
    <w:rsid w:val="00476446"/>
    <w:rsid w:val="00480574"/>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B0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386"/>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2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83D7A"/>
  <w15:chartTrackingRefBased/>
  <w15:docId w15:val="{496D4904-A35F-4893-89B7-160F33E70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76446"/>
    <w:pPr>
      <w:spacing w:after="240"/>
      <w:ind w:left="567" w:hanging="567"/>
    </w:pPr>
  </w:style>
  <w:style w:type="paragraph" w:customStyle="1" w:styleId="EPComma">
    <w:name w:val="EPComma"/>
    <w:basedOn w:val="Normal"/>
    <w:rsid w:val="00476446"/>
    <w:pPr>
      <w:spacing w:before="480" w:after="240"/>
    </w:pPr>
  </w:style>
  <w:style w:type="character" w:customStyle="1" w:styleId="NormalHanging12aChar">
    <w:name w:val="NormalHanging12a Char"/>
    <w:basedOn w:val="DefaultParagraphFont"/>
    <w:link w:val="NormalHanging12a"/>
    <w:rsid w:val="00476446"/>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FD954-BF97-4215-8857-0B95C193C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505</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2024-11-28T11:38:00Z</dcterms:created>
  <dcterms:modified xsi:type="dcterms:W3CDTF">2024-11-28T11:38:00Z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B10-0188/2024</vt:lpwstr>
  </property>
  <property fmtid="{D5CDD505-2E9C-101B-9397-08002B2CF9AE}" pid="4" name="&lt;Type&gt;">
    <vt:lpwstr>RR</vt:lpwstr>
  </property>
</Properties>
</file>