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1120" w:rsidTr="0010095E">
        <w:trPr>
          <w:trHeight w:hRule="exact" w:val="1418"/>
        </w:trPr>
        <w:tc>
          <w:tcPr>
            <w:tcW w:w="6804" w:type="dxa"/>
            <w:shd w:val="clear" w:color="auto" w:fill="auto"/>
            <w:vAlign w:val="center"/>
          </w:tcPr>
          <w:p w:rsidR="00751A4A" w:rsidRPr="009D1120" w:rsidRDefault="000B02BE" w:rsidP="0010095E">
            <w:pPr>
              <w:pStyle w:val="EPName"/>
            </w:pPr>
            <w:r w:rsidRPr="009D1120">
              <w:t>Evropski parlament</w:t>
            </w:r>
          </w:p>
          <w:p w:rsidR="00751A4A" w:rsidRPr="009D1120" w:rsidRDefault="005F1B17" w:rsidP="005F1B17">
            <w:pPr>
              <w:pStyle w:val="EPTerm"/>
              <w:rPr>
                <w:rStyle w:val="HideTWBExt"/>
                <w:noProof w:val="0"/>
                <w:vanish w:val="0"/>
                <w:color w:val="auto"/>
              </w:rPr>
            </w:pPr>
            <w:r w:rsidRPr="009D1120">
              <w:t>2024</w:t>
            </w:r>
            <w:r w:rsidR="00817416" w:rsidRPr="009D1120">
              <w:t>-202</w:t>
            </w:r>
            <w:r w:rsidRPr="009D1120">
              <w:t>9</w:t>
            </w:r>
          </w:p>
        </w:tc>
        <w:tc>
          <w:tcPr>
            <w:tcW w:w="2268" w:type="dxa"/>
            <w:shd w:val="clear" w:color="auto" w:fill="auto"/>
          </w:tcPr>
          <w:p w:rsidR="00751A4A" w:rsidRPr="009D1120" w:rsidRDefault="00187494" w:rsidP="0010095E">
            <w:pPr>
              <w:pStyle w:val="EPLogo"/>
            </w:pPr>
            <w:r w:rsidRPr="009D11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1120" w:rsidRDefault="00D058B8" w:rsidP="004C5D52">
      <w:pPr>
        <w:pStyle w:val="LineTop"/>
      </w:pPr>
    </w:p>
    <w:p w:rsidR="00680577" w:rsidRPr="009D1120" w:rsidRDefault="000B02BE" w:rsidP="00680577">
      <w:pPr>
        <w:pStyle w:val="EPBodyTA1"/>
      </w:pPr>
      <w:r w:rsidRPr="009D1120">
        <w:t>SPREJETA BESEDILA</w:t>
      </w:r>
    </w:p>
    <w:p w:rsidR="00D058B8" w:rsidRPr="009D1120" w:rsidRDefault="00D058B8" w:rsidP="00D058B8">
      <w:pPr>
        <w:pStyle w:val="LineBottom"/>
      </w:pPr>
    </w:p>
    <w:p w:rsidR="000B02BE" w:rsidRPr="009D1120" w:rsidRDefault="000B02BE" w:rsidP="000B02BE">
      <w:pPr>
        <w:pStyle w:val="ATHeading1"/>
      </w:pPr>
      <w:bookmarkStart w:id="0" w:name="TANumber"/>
      <w:r w:rsidRPr="009D1120">
        <w:t>P10_TA(2024)</w:t>
      </w:r>
      <w:bookmarkEnd w:id="0"/>
      <w:r w:rsidR="0033582A">
        <w:t>0053</w:t>
      </w:r>
      <w:bookmarkStart w:id="1" w:name="_GoBack"/>
      <w:bookmarkEnd w:id="1"/>
    </w:p>
    <w:p w:rsidR="000B02BE" w:rsidRPr="009D1120" w:rsidRDefault="000B02BE" w:rsidP="000B02BE">
      <w:pPr>
        <w:pStyle w:val="ATHeading2"/>
      </w:pPr>
      <w:bookmarkStart w:id="2" w:name="title"/>
      <w:r w:rsidRPr="009D1120">
        <w:t>Krčenje prostora za civilno družbo v Kambodži, zlasti primer organizacije CENTRAL za pravice delavcev</w:t>
      </w:r>
      <w:bookmarkEnd w:id="2"/>
    </w:p>
    <w:p w:rsidR="000B02BE" w:rsidRPr="009D1120" w:rsidRDefault="000B02BE" w:rsidP="000B02BE">
      <w:pPr>
        <w:rPr>
          <w:i/>
          <w:vanish/>
        </w:rPr>
      </w:pPr>
      <w:r w:rsidRPr="009D1120">
        <w:rPr>
          <w:i/>
        </w:rPr>
        <w:fldChar w:fldCharType="begin"/>
      </w:r>
      <w:r w:rsidRPr="009D1120">
        <w:rPr>
          <w:i/>
        </w:rPr>
        <w:instrText xml:space="preserve"> TC"(</w:instrText>
      </w:r>
      <w:bookmarkStart w:id="3" w:name="DocNumber"/>
      <w:r w:rsidR="00950DD2">
        <w:rPr>
          <w:i/>
        </w:rPr>
        <w:instrText xml:space="preserve">B10-0190, 0201, 0204, 0205 in </w:instrText>
      </w:r>
      <w:r w:rsidRPr="009D1120">
        <w:rPr>
          <w:i/>
        </w:rPr>
        <w:instrText>0206/2024</w:instrText>
      </w:r>
      <w:bookmarkEnd w:id="3"/>
      <w:r w:rsidRPr="009D1120">
        <w:rPr>
          <w:i/>
        </w:rPr>
        <w:instrText xml:space="preserve">)"\l3 \n&gt; \* MERGEFORMAT </w:instrText>
      </w:r>
      <w:r w:rsidRPr="009D1120">
        <w:rPr>
          <w:i/>
        </w:rPr>
        <w:fldChar w:fldCharType="end"/>
      </w:r>
    </w:p>
    <w:p w:rsidR="000B02BE" w:rsidRPr="009D1120" w:rsidRDefault="000B02BE" w:rsidP="000B02BE">
      <w:pPr>
        <w:rPr>
          <w:vanish/>
        </w:rPr>
      </w:pPr>
      <w:bookmarkStart w:id="4" w:name="PE"/>
      <w:r w:rsidRPr="009D1120">
        <w:rPr>
          <w:vanish/>
        </w:rPr>
        <w:t>PE766.504</w:t>
      </w:r>
      <w:bookmarkEnd w:id="4"/>
    </w:p>
    <w:p w:rsidR="000B02BE" w:rsidRPr="009D1120" w:rsidRDefault="000B02BE" w:rsidP="000B02BE">
      <w:pPr>
        <w:pStyle w:val="ATHeading3"/>
      </w:pPr>
      <w:bookmarkStart w:id="5" w:name="Sujet"/>
      <w:r w:rsidRPr="009D1120">
        <w:t xml:space="preserve">Resolucija Evropskega parlamenta z dne </w:t>
      </w:r>
      <w:r w:rsidR="009C61BC">
        <w:t>28. novembra</w:t>
      </w:r>
      <w:r w:rsidRPr="009D1120">
        <w:t xml:space="preserve"> 2024 o krčenju prostora za civilno družbo v Kambodži, zlasti primeru organizacije CENTRAL za pravice delavcev </w:t>
      </w:r>
      <w:bookmarkEnd w:id="5"/>
      <w:r w:rsidRPr="009D1120">
        <w:t xml:space="preserve"> </w:t>
      </w:r>
      <w:bookmarkStart w:id="6" w:name="References"/>
      <w:r w:rsidRPr="009D1120">
        <w:t>(2024/2952(RSP))</w:t>
      </w:r>
      <w:bookmarkEnd w:id="6"/>
    </w:p>
    <w:p w:rsidR="00FE459E" w:rsidRPr="009D1120" w:rsidRDefault="00FE459E" w:rsidP="00FE459E">
      <w:pPr>
        <w:pStyle w:val="EPComma"/>
      </w:pPr>
      <w:bookmarkStart w:id="7" w:name="TextBodyBegin"/>
      <w:bookmarkEnd w:id="7"/>
      <w:r w:rsidRPr="009D1120">
        <w:rPr>
          <w:i/>
        </w:rPr>
        <w:t>Evropski parlament</w:t>
      </w:r>
      <w:r w:rsidRPr="009D1120">
        <w:t>,</w:t>
      </w:r>
    </w:p>
    <w:p w:rsidR="00FE459E" w:rsidRPr="009D1120" w:rsidRDefault="00FE459E" w:rsidP="00FE459E">
      <w:pPr>
        <w:pStyle w:val="NormalHanging12a"/>
      </w:pPr>
      <w:r w:rsidRPr="009D1120">
        <w:t>–</w:t>
      </w:r>
      <w:r w:rsidRPr="009D1120">
        <w:tab/>
        <w:t>ob upoštevanju prejšnjih resolucij o Kambodži,</w:t>
      </w:r>
    </w:p>
    <w:p w:rsidR="00FE459E" w:rsidRPr="009D1120" w:rsidRDefault="00FE459E" w:rsidP="00FE459E">
      <w:pPr>
        <w:pStyle w:val="NormalHanging12a"/>
      </w:pPr>
      <w:r w:rsidRPr="009D1120">
        <w:t>–</w:t>
      </w:r>
      <w:r w:rsidRPr="009D1120">
        <w:tab/>
        <w:t>ob upoštevanju členov 150(5) in 136(4) Poslovnika,</w:t>
      </w:r>
    </w:p>
    <w:p w:rsidR="00FE459E" w:rsidRPr="009D1120" w:rsidRDefault="00FE459E" w:rsidP="00FE459E">
      <w:pPr>
        <w:pStyle w:val="NormalHanging12a"/>
      </w:pPr>
      <w:r w:rsidRPr="009D1120">
        <w:t>A.</w:t>
      </w:r>
      <w:r w:rsidRPr="009D1120">
        <w:tab/>
        <w:t xml:space="preserve">ker se državljanski prostor v Kambodži od leta 2017 krči, kamboške oblasti in organizacije, ki se usklajujejo z vlado, pa napadajo sindikate, politično opozicijo, zagovornike človekovih pravic, novinarje, organizacije za pravice delavcev in okoljevarstvenike, vključno s Centrom za zavezništvo pravic delavcev in človekovih pravic (organizacija CENTRAL), nevladno organizacijo </w:t>
      </w:r>
      <w:proofErr w:type="spellStart"/>
      <w:r w:rsidRPr="009D1120">
        <w:t>Equitable</w:t>
      </w:r>
      <w:proofErr w:type="spellEnd"/>
      <w:r w:rsidRPr="009D1120">
        <w:t xml:space="preserve"> </w:t>
      </w:r>
      <w:proofErr w:type="spellStart"/>
      <w:r w:rsidRPr="009D1120">
        <w:t>Cambodia</w:t>
      </w:r>
      <w:proofErr w:type="spellEnd"/>
      <w:r w:rsidRPr="009D1120">
        <w:t xml:space="preserve"> in gibanjem </w:t>
      </w:r>
      <w:proofErr w:type="spellStart"/>
      <w:r w:rsidRPr="009D1120">
        <w:t>Mother</w:t>
      </w:r>
      <w:proofErr w:type="spellEnd"/>
      <w:r w:rsidRPr="009D1120">
        <w:t xml:space="preserve"> Nature </w:t>
      </w:r>
      <w:proofErr w:type="spellStart"/>
      <w:r w:rsidRPr="009D1120">
        <w:t>Cambodia</w:t>
      </w:r>
      <w:proofErr w:type="spellEnd"/>
      <w:r w:rsidRPr="009D1120">
        <w:t>;</w:t>
      </w:r>
    </w:p>
    <w:p w:rsidR="00FE459E" w:rsidRPr="009D1120" w:rsidRDefault="00FE459E" w:rsidP="00FE459E">
      <w:pPr>
        <w:pStyle w:val="NormalHanging12a"/>
      </w:pPr>
      <w:r w:rsidRPr="009D1120">
        <w:t>B.</w:t>
      </w:r>
      <w:r w:rsidRPr="009D1120">
        <w:tab/>
        <w:t xml:space="preserve">ker je organizacija CENTRAL objavila oceno programa Mednarodne organizacije dela za boljše tovarne v Kambodži, v kateri so bile poudarjene vsesplošne kršitve svobode združevanja, nespoštovanje mednarodnih delovnih standardov in prizadevanja vlade za utišanje neodvisnih glasov; ker sta organizacija CENTRAL in njen programski vodja </w:t>
      </w:r>
      <w:proofErr w:type="spellStart"/>
      <w:r w:rsidRPr="009D1120">
        <w:t>Khun</w:t>
      </w:r>
      <w:proofErr w:type="spellEnd"/>
      <w:r w:rsidRPr="009D1120">
        <w:t xml:space="preserve"> Taro po objavi te ocene doživela neutemeljene pravne grožnje in nadlegovanje;</w:t>
      </w:r>
    </w:p>
    <w:p w:rsidR="00FE459E" w:rsidRPr="009D1120" w:rsidRDefault="00FE459E" w:rsidP="00FE459E">
      <w:pPr>
        <w:pStyle w:val="NormalHanging12a"/>
        <w:rPr>
          <w:szCs w:val="24"/>
        </w:rPr>
      </w:pPr>
      <w:r w:rsidRPr="009D1120">
        <w:t>1.</w:t>
      </w:r>
      <w:r w:rsidRPr="009D1120">
        <w:tab/>
        <w:t xml:space="preserve">obsoja krčenje državljanskega prostora v Kambodži; poziva k takojšnji izpustitvi vseh političnih zapornikov, aktivistov, novinarjev, vključno z nagrajenim novinarjem Mehom </w:t>
      </w:r>
      <w:proofErr w:type="spellStart"/>
      <w:r w:rsidRPr="009D1120">
        <w:t>Daro</w:t>
      </w:r>
      <w:proofErr w:type="spellEnd"/>
      <w:r w:rsidRPr="009D1120">
        <w:t>, zagovornikov človekovih pravic in drugih civilnodružbenih akterjev, pridržanih na podlagi političnih obtožb; poziva k takojšnjemu prenehanju vsakršnega zatiranja in nadlegovanja, uperjenega proti civilnodružbenim akterjem;</w:t>
      </w:r>
    </w:p>
    <w:p w:rsidR="00FE459E" w:rsidRPr="009D1120" w:rsidRDefault="00FE459E" w:rsidP="00FE459E">
      <w:pPr>
        <w:pStyle w:val="NormalHanging12a"/>
      </w:pPr>
      <w:r w:rsidRPr="009D1120">
        <w:t>2.</w:t>
      </w:r>
      <w:r w:rsidRPr="009D1120">
        <w:tab/>
        <w:t xml:space="preserve">poziva kamboške oblasti, naj zavržejo vse politično motivirane obtožbe proti organizaciji CENTRAL in njenim članom, ustavijo politično motivirane revizije in kampanje blatenja ter spoštujejo vlogo organizacij civilne družbe, tudi nevladne organizacije </w:t>
      </w:r>
      <w:proofErr w:type="spellStart"/>
      <w:r w:rsidRPr="009D1120">
        <w:t>Equitable</w:t>
      </w:r>
      <w:proofErr w:type="spellEnd"/>
      <w:r w:rsidRPr="009D1120">
        <w:t xml:space="preserve"> </w:t>
      </w:r>
      <w:proofErr w:type="spellStart"/>
      <w:r w:rsidRPr="009D1120">
        <w:t>Cambodia</w:t>
      </w:r>
      <w:proofErr w:type="spellEnd"/>
      <w:r w:rsidRPr="009D1120">
        <w:t xml:space="preserve"> in gibanja </w:t>
      </w:r>
      <w:proofErr w:type="spellStart"/>
      <w:r w:rsidRPr="009D1120">
        <w:t>Mother</w:t>
      </w:r>
      <w:proofErr w:type="spellEnd"/>
      <w:r w:rsidRPr="009D1120">
        <w:t xml:space="preserve"> Nature </w:t>
      </w:r>
      <w:proofErr w:type="spellStart"/>
      <w:r w:rsidRPr="009D1120">
        <w:t>Cambodia</w:t>
      </w:r>
      <w:proofErr w:type="spellEnd"/>
      <w:r w:rsidRPr="009D1120">
        <w:t>, pri spodbujanju delavskih in človekovih pravic ter varovanju okolja;</w:t>
      </w:r>
    </w:p>
    <w:p w:rsidR="00FE459E" w:rsidRPr="009D1120" w:rsidRDefault="00FE459E" w:rsidP="00FE459E">
      <w:pPr>
        <w:pStyle w:val="NormalHanging12a"/>
      </w:pPr>
      <w:r w:rsidRPr="009D1120">
        <w:lastRenderedPageBreak/>
        <w:t>3.</w:t>
      </w:r>
      <w:r w:rsidRPr="009D1120">
        <w:tab/>
        <w:t>poziva kamboške oblasti, naj spremenijo zakon o sindikatih, zakon o združenjih in nevladnih organizacijah ter vso drugo ustrezno zakonodajo, da bodo skladni z mednarodnimi standardi človekovih pravic in delovnimi standardi, ter tako zagotovijo zaščito delavcev in civilne družbe;</w:t>
      </w:r>
    </w:p>
    <w:p w:rsidR="00FE459E" w:rsidRPr="009D1120" w:rsidRDefault="00FE459E" w:rsidP="00FE459E">
      <w:pPr>
        <w:pStyle w:val="NormalHanging12a"/>
      </w:pPr>
      <w:r w:rsidRPr="009D1120">
        <w:t>4.</w:t>
      </w:r>
      <w:r w:rsidRPr="009D1120">
        <w:tab/>
        <w:t>poziva podjetja, ki delujejo v EU in se oskrbujejo v Kambodži, naj opravijo temeljit skrbni pregled svojih dobavnih verig, kar zadeva človekove pravice, ter poskrbijo za odgovorno oskrbo in izkoristijo svoj vpliv za spodbujanje in varstvo pravic delavcev;</w:t>
      </w:r>
    </w:p>
    <w:p w:rsidR="00FE459E" w:rsidRPr="009D1120" w:rsidRDefault="00FE459E" w:rsidP="00FE459E">
      <w:pPr>
        <w:pStyle w:val="NormalHanging12a"/>
      </w:pPr>
      <w:r w:rsidRPr="009D1120">
        <w:t>5.</w:t>
      </w:r>
      <w:r w:rsidRPr="009D1120">
        <w:tab/>
        <w:t>poziva Komisijo in države članice, naj glede na nesodelovanje kamboške vlade pri odpravljanju in preprečevanju kršitev človekovih pravic ocenijo spremembe tarifnih preferencialov (v okviru sheme „vse razen orožja“) ter naj pošljejo jasno sporočilo, da sta izboljšanje človekovih pravic in varstvo svoboščin civilne družbe predpogoja za gospodarsko sodelovanje, trgovino in naložbe;</w:t>
      </w:r>
    </w:p>
    <w:p w:rsidR="00FE459E" w:rsidRPr="009D1120" w:rsidRDefault="00FE459E" w:rsidP="00FE459E">
      <w:pPr>
        <w:pStyle w:val="NormalHanging12a"/>
      </w:pPr>
      <w:r w:rsidRPr="009D1120">
        <w:t>6.</w:t>
      </w:r>
      <w:r w:rsidRPr="009D1120">
        <w:tab/>
        <w:t>poziva Evropsko unijo in njene države članice, naj dodatno preučijo in se angažirajo za sprejetje ambicioznih in učinkovitih večstranskih instrumentov na področju podjetništva in človekovih pravic;</w:t>
      </w:r>
    </w:p>
    <w:p w:rsidR="00FE459E" w:rsidRPr="009D1120" w:rsidRDefault="00FE459E" w:rsidP="00FE459E">
      <w:pPr>
        <w:pStyle w:val="NormalHanging12a"/>
      </w:pPr>
      <w:r w:rsidRPr="009D1120">
        <w:t>7.</w:t>
      </w:r>
      <w:r w:rsidRPr="009D1120">
        <w:tab/>
        <w:t>poziva EU in mednarodno skupnost, naj nemudoma in učinkovito ukrepata, tudi s ciljno usmerjenimi sankcijami proti odgovornim za politično represijo, da bi vplivali na kamboško vlado, dokler ne bodo izpuščeni vsi politični zaporniki;</w:t>
      </w:r>
    </w:p>
    <w:p w:rsidR="00FE459E" w:rsidRPr="009D1120" w:rsidRDefault="00FE459E" w:rsidP="00FE459E">
      <w:pPr>
        <w:pStyle w:val="NormalHanging12a"/>
      </w:pPr>
      <w:r w:rsidRPr="009D1120">
        <w:t>8.</w:t>
      </w:r>
      <w:r w:rsidRPr="009D1120">
        <w:tab/>
        <w:t>poziva države članice in Evropsko službo za zunanje delovanje, naj povečajo vse oblike podpore kamboški civilni družbi, tudi finančno, ter poskrbijo za zaščito zagovornikov človekovih pravic, predstavnikov civilne družbe in preganjanih pripadnikov opozicije;</w:t>
      </w:r>
    </w:p>
    <w:p w:rsidR="00E365E1" w:rsidRPr="009D1120" w:rsidRDefault="00FE459E" w:rsidP="009C61BC">
      <w:pPr>
        <w:pStyle w:val="NormalHanging12a"/>
      </w:pPr>
      <w:r w:rsidRPr="009D1120">
        <w:t>9.</w:t>
      </w:r>
      <w:r w:rsidRPr="009D1120">
        <w:tab/>
        <w:t>naroči svoji predsednici, naj to resolucijo posreduje institucijam Evropske unije, državam članicam, kamboškim oblastem in sekretariatu Združenja držav jugovzhodne Azije.</w:t>
      </w:r>
    </w:p>
    <w:sectPr w:rsidR="00E365E1" w:rsidRPr="009D1120" w:rsidSect="009D11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2BE" w:rsidRPr="009D1120" w:rsidRDefault="000B02BE">
      <w:r w:rsidRPr="009D1120">
        <w:separator/>
      </w:r>
    </w:p>
  </w:endnote>
  <w:endnote w:type="continuationSeparator" w:id="0">
    <w:p w:rsidR="000B02BE" w:rsidRPr="009D1120" w:rsidRDefault="000B02BE">
      <w:r w:rsidRPr="009D11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1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1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1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2BE" w:rsidRPr="009D1120" w:rsidRDefault="000B02BE">
      <w:r w:rsidRPr="009D1120">
        <w:separator/>
      </w:r>
    </w:p>
  </w:footnote>
  <w:footnote w:type="continuationSeparator" w:id="0">
    <w:p w:rsidR="000B02BE" w:rsidRPr="009D1120" w:rsidRDefault="000B02BE">
      <w:r w:rsidRPr="009D11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1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1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1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 0201, 0204, 0205, 0206/2024"/>
    <w:docVar w:name="dvlangue" w:val="SL"/>
    <w:docVar w:name="dvnumam" w:val="0"/>
    <w:docVar w:name="dvpe" w:val="766.504"/>
    <w:docVar w:name="dvtitre" w:val="Resolucija Evropskega parlamenta z dne … 2024 o krčenju prostora za civilno družbo v Kambodži, zlasti primeru organizacije CENTRAL za pravice delavcev (2024/2952(RSP))"/>
  </w:docVars>
  <w:rsids>
    <w:rsidRoot w:val="000B02BE"/>
    <w:rsid w:val="00002272"/>
    <w:rsid w:val="00064002"/>
    <w:rsid w:val="000677B9"/>
    <w:rsid w:val="000831BA"/>
    <w:rsid w:val="000A42CC"/>
    <w:rsid w:val="000B02BE"/>
    <w:rsid w:val="000E7DD9"/>
    <w:rsid w:val="0010095E"/>
    <w:rsid w:val="00125B37"/>
    <w:rsid w:val="00187494"/>
    <w:rsid w:val="001F32AE"/>
    <w:rsid w:val="002767FF"/>
    <w:rsid w:val="002B18FE"/>
    <w:rsid w:val="002B5493"/>
    <w:rsid w:val="0033582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0DD2"/>
    <w:rsid w:val="00981893"/>
    <w:rsid w:val="009C61BC"/>
    <w:rsid w:val="009D112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5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76794"/>
  <w15:chartTrackingRefBased/>
  <w15:docId w15:val="{202F1056-A119-48BA-9E19-53D8D79CB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E459E"/>
    <w:pPr>
      <w:spacing w:after="240"/>
      <w:ind w:left="567" w:hanging="567"/>
    </w:pPr>
  </w:style>
  <w:style w:type="paragraph" w:customStyle="1" w:styleId="EPComma">
    <w:name w:val="EPComma"/>
    <w:basedOn w:val="Normal"/>
    <w:rsid w:val="00FE459E"/>
    <w:pPr>
      <w:spacing w:before="480" w:after="240"/>
    </w:pPr>
  </w:style>
  <w:style w:type="character" w:customStyle="1" w:styleId="NormalHanging12aChar">
    <w:name w:val="NormalHanging12a Char"/>
    <w:basedOn w:val="DefaultParagraphFont"/>
    <w:link w:val="NormalHanging12a"/>
    <w:locked/>
    <w:rsid w:val="00FE459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E3956-543C-4435-B2E1-FAF52A0BF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522</Words>
  <Characters>3468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2024-11-28T09:43:00Z</dcterms:created>
  <dcterms:modified xsi:type="dcterms:W3CDTF">2024-11-28T09:43:00Z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B10-0190, 0201, 0204, 0205, 0206/2024</vt:lpwstr>
  </property>
  <property fmtid="{D5CDD505-2E9C-101B-9397-08002B2CF9AE}" pid="4" name="&lt;Type&gt;">
    <vt:lpwstr>RR</vt:lpwstr>
  </property>
</Properties>
</file>