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4A9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4A97" w:rsidRDefault="00B80AB5" w:rsidP="0010095E">
            <w:pPr>
              <w:pStyle w:val="EPName"/>
            </w:pPr>
            <w:r w:rsidRPr="00C24A97">
              <w:t>Euroopa Parlament</w:t>
            </w:r>
          </w:p>
          <w:p w:rsidR="00751A4A" w:rsidRPr="00C24A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08E4">
              <w:t>2024</w:t>
            </w:r>
            <w:r w:rsidR="00817416" w:rsidRPr="00C24A97">
              <w:t>-</w:t>
            </w:r>
            <w:r w:rsidR="00817416" w:rsidRPr="004C08E4">
              <w:t>202</w:t>
            </w:r>
            <w:r w:rsidRPr="004C08E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24A97" w:rsidRDefault="00187494" w:rsidP="0010095E">
            <w:pPr>
              <w:pStyle w:val="EPLogo"/>
            </w:pPr>
            <w:r w:rsidRPr="00C24A9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4A97" w:rsidRDefault="00D058B8" w:rsidP="004C5D52">
      <w:pPr>
        <w:pStyle w:val="LineTop"/>
      </w:pPr>
    </w:p>
    <w:p w:rsidR="00680577" w:rsidRPr="00C24A97" w:rsidRDefault="00B80AB5" w:rsidP="00680577">
      <w:pPr>
        <w:pStyle w:val="EPBodyTA1"/>
      </w:pPr>
      <w:r w:rsidRPr="00C24A97">
        <w:t>VASTUVÕETUD TEKSTID</w:t>
      </w:r>
    </w:p>
    <w:p w:rsidR="00D058B8" w:rsidRPr="00C24A97" w:rsidRDefault="00D058B8" w:rsidP="00D058B8">
      <w:pPr>
        <w:pStyle w:val="LineBottom"/>
      </w:pPr>
    </w:p>
    <w:p w:rsidR="00B80AB5" w:rsidRPr="00C24A97" w:rsidRDefault="00B80AB5" w:rsidP="00B80AB5">
      <w:pPr>
        <w:pStyle w:val="ATHeading1"/>
      </w:pPr>
      <w:bookmarkStart w:id="0" w:name="TANumber"/>
      <w:r w:rsidRPr="00C24A97">
        <w:t>P</w:t>
      </w:r>
      <w:r w:rsidRPr="004C08E4">
        <w:t>10</w:t>
      </w:r>
      <w:r w:rsidRPr="00C24A97">
        <w:t>_TA(</w:t>
      </w:r>
      <w:r w:rsidRPr="004C08E4">
        <w:t>2024</w:t>
      </w:r>
      <w:r w:rsidRPr="00C24A97">
        <w:t>)</w:t>
      </w:r>
      <w:r w:rsidRPr="004C08E4">
        <w:t>00</w:t>
      </w:r>
      <w:bookmarkEnd w:id="0"/>
      <w:r w:rsidR="00326157" w:rsidRPr="004C08E4">
        <w:t>60</w:t>
      </w:r>
    </w:p>
    <w:p w:rsidR="00B80AB5" w:rsidRPr="00C24A97" w:rsidRDefault="00B80AB5" w:rsidP="00B80AB5">
      <w:pPr>
        <w:pStyle w:val="ATHeading2"/>
      </w:pPr>
      <w:bookmarkStart w:id="1" w:name="title"/>
      <w:r w:rsidRPr="00C24A97">
        <w:t>Euroopa Maaelu Arengu Põllumajandusfondi (EAFRD) raames võetavad erimeetmed loodusõnnetustes kannatada saanud liikmesriikidele</w:t>
      </w:r>
      <w:bookmarkEnd w:id="1"/>
    </w:p>
    <w:p w:rsidR="00B80AB5" w:rsidRPr="00C24A97" w:rsidRDefault="00B80AB5" w:rsidP="00B80AB5">
      <w:pPr>
        <w:rPr>
          <w:i/>
          <w:vanish/>
        </w:rPr>
      </w:pPr>
      <w:r w:rsidRPr="00C24A97">
        <w:rPr>
          <w:i/>
        </w:rPr>
        <w:fldChar w:fldCharType="begin"/>
      </w:r>
      <w:r w:rsidRPr="00C24A97">
        <w:rPr>
          <w:i/>
        </w:rPr>
        <w:instrText xml:space="preserve"> TC"(</w:instrText>
      </w:r>
      <w:bookmarkStart w:id="2" w:name="DocNumber"/>
      <w:r w:rsidRPr="00C24A97">
        <w:rPr>
          <w:i/>
        </w:rPr>
        <w:instrText>A</w:instrText>
      </w:r>
      <w:r w:rsidRPr="004C08E4">
        <w:rPr>
          <w:i/>
        </w:rPr>
        <w:instrText>10</w:instrText>
      </w:r>
      <w:r w:rsidRPr="00C24A97">
        <w:rPr>
          <w:i/>
        </w:rPr>
        <w:instrText>-</w:instrText>
      </w:r>
      <w:r w:rsidRPr="004C08E4">
        <w:rPr>
          <w:i/>
        </w:rPr>
        <w:instrText>0026</w:instrText>
      </w:r>
      <w:r w:rsidRPr="00C24A97">
        <w:rPr>
          <w:i/>
        </w:rPr>
        <w:instrText>/</w:instrText>
      </w:r>
      <w:r w:rsidRPr="004C08E4">
        <w:rPr>
          <w:i/>
        </w:rPr>
        <w:instrText>2024</w:instrText>
      </w:r>
      <w:bookmarkEnd w:id="2"/>
      <w:r w:rsidRPr="00C24A97">
        <w:rPr>
          <w:i/>
        </w:rPr>
        <w:instrText xml:space="preserve"> - Raportöör: Veronika </w:instrText>
      </w:r>
      <w:proofErr w:type="spellStart"/>
      <w:r w:rsidRPr="00C24A97">
        <w:rPr>
          <w:i/>
        </w:rPr>
        <w:instrText>Vrecionová</w:instrText>
      </w:r>
      <w:proofErr w:type="spellEnd"/>
      <w:r w:rsidRPr="00C24A97">
        <w:rPr>
          <w:i/>
        </w:rPr>
        <w:instrText>)"\l</w:instrText>
      </w:r>
      <w:r w:rsidRPr="004C08E4">
        <w:rPr>
          <w:i/>
        </w:rPr>
        <w:instrText>3</w:instrText>
      </w:r>
      <w:r w:rsidRPr="00C24A97">
        <w:rPr>
          <w:i/>
        </w:rPr>
        <w:instrText xml:space="preserve"> \n&gt; \* MERGEFORMAT </w:instrText>
      </w:r>
      <w:r w:rsidRPr="00C24A97">
        <w:rPr>
          <w:i/>
        </w:rPr>
        <w:fldChar w:fldCharType="end"/>
      </w:r>
    </w:p>
    <w:p w:rsidR="00B80AB5" w:rsidRPr="00C24A97" w:rsidRDefault="00B80AB5" w:rsidP="00B80AB5">
      <w:pPr>
        <w:rPr>
          <w:vanish/>
        </w:rPr>
      </w:pPr>
      <w:bookmarkStart w:id="3" w:name="Commission"/>
      <w:r w:rsidRPr="00C24A97">
        <w:rPr>
          <w:vanish/>
        </w:rPr>
        <w:t>Põllumajanduse ja maaelu arengu komisjon</w:t>
      </w:r>
      <w:bookmarkEnd w:id="3"/>
    </w:p>
    <w:p w:rsidR="00B80AB5" w:rsidRPr="00C24A97" w:rsidRDefault="00B80AB5" w:rsidP="00B80AB5">
      <w:pPr>
        <w:rPr>
          <w:vanish/>
        </w:rPr>
      </w:pPr>
      <w:bookmarkStart w:id="4" w:name="PE"/>
      <w:r w:rsidRPr="00C24A97">
        <w:rPr>
          <w:vanish/>
        </w:rPr>
        <w:t>PE</w:t>
      </w:r>
      <w:r w:rsidRPr="004C08E4">
        <w:rPr>
          <w:vanish/>
        </w:rPr>
        <w:t>766</w:t>
      </w:r>
      <w:r w:rsidRPr="00C24A97">
        <w:rPr>
          <w:vanish/>
        </w:rPr>
        <w:t>.</w:t>
      </w:r>
      <w:r w:rsidRPr="004C08E4">
        <w:rPr>
          <w:vanish/>
        </w:rPr>
        <w:t>620</w:t>
      </w:r>
      <w:bookmarkEnd w:id="4"/>
    </w:p>
    <w:p w:rsidR="00B80AB5" w:rsidRPr="00C24A97" w:rsidRDefault="00A53153" w:rsidP="00B80AB5">
      <w:pPr>
        <w:pStyle w:val="ATHeading3"/>
      </w:pPr>
      <w:bookmarkStart w:id="5" w:name="Sujet"/>
      <w:r w:rsidRPr="00C24A97">
        <w:t xml:space="preserve">Euroopa Parlamendi </w:t>
      </w:r>
      <w:r w:rsidRPr="004C08E4">
        <w:t>17</w:t>
      </w:r>
      <w:r w:rsidR="00B80AB5" w:rsidRPr="00C24A97">
        <w:t>.</w:t>
      </w:r>
      <w:r w:rsidRPr="00C24A97">
        <w:t xml:space="preserve"> detsembri </w:t>
      </w:r>
      <w:r w:rsidRPr="004C08E4">
        <w:t>2024</w:t>
      </w:r>
      <w:r w:rsidRPr="00C24A97">
        <w:t>. </w:t>
      </w:r>
      <w:r w:rsidR="00B80AB5" w:rsidRPr="00C24A97">
        <w:t>aasta seadusandlik resolutsioon ettepaneku kohta võtta vastu Euroopa Parlamendi ja nõukogu määrus, m</w:t>
      </w:r>
      <w:r w:rsidRPr="00C24A97">
        <w:t xml:space="preserve">illega muudetakse määrust </w:t>
      </w:r>
      <w:r w:rsidR="00B80AB5" w:rsidRPr="00C24A97">
        <w:t>(EL) </w:t>
      </w:r>
      <w:r w:rsidR="00B80AB5" w:rsidRPr="004C08E4">
        <w:t>2020</w:t>
      </w:r>
      <w:r w:rsidR="00B80AB5" w:rsidRPr="00C24A97">
        <w:t>/</w:t>
      </w:r>
      <w:r w:rsidR="00B80AB5" w:rsidRPr="004C08E4">
        <w:t>2220</w:t>
      </w:r>
      <w:r w:rsidR="00B80AB5" w:rsidRPr="00C24A97">
        <w:t xml:space="preserve"> seoses Euroopa Maaelu Arengu Põllumajandusfondi (EAFRD) raames võetavate erimeetmetega loodusõnnetustes kannatada sa</w:t>
      </w:r>
      <w:bookmarkStart w:id="6" w:name="_GoBack"/>
      <w:bookmarkEnd w:id="6"/>
      <w:r w:rsidR="00B80AB5" w:rsidRPr="00C24A97">
        <w:t>anud liikmesriikidele täiendava abi andmiseks</w:t>
      </w:r>
      <w:bookmarkEnd w:id="5"/>
      <w:r w:rsidR="00B80AB5" w:rsidRPr="00C24A97">
        <w:t xml:space="preserve"> </w:t>
      </w:r>
      <w:bookmarkStart w:id="7" w:name="References"/>
      <w:r w:rsidRPr="00C24A97">
        <w:t>(COM(</w:t>
      </w:r>
      <w:r w:rsidRPr="004C08E4">
        <w:t>2024</w:t>
      </w:r>
      <w:r w:rsidRPr="00C24A97">
        <w:t>)</w:t>
      </w:r>
      <w:r w:rsidRPr="004C08E4">
        <w:t>0495</w:t>
      </w:r>
      <w:r w:rsidRPr="00C24A97">
        <w:t xml:space="preserve"> – C</w:t>
      </w:r>
      <w:r w:rsidRPr="004C08E4">
        <w:t>10</w:t>
      </w:r>
      <w:r w:rsidRPr="00C24A97">
        <w:noBreakHyphen/>
      </w:r>
      <w:r w:rsidR="00B80AB5" w:rsidRPr="004C08E4">
        <w:t>0148</w:t>
      </w:r>
      <w:r w:rsidR="00B80AB5" w:rsidRPr="00C24A97">
        <w:t>/</w:t>
      </w:r>
      <w:r w:rsidR="00B80AB5" w:rsidRPr="004C08E4">
        <w:t>2024</w:t>
      </w:r>
      <w:r w:rsidR="00B80AB5" w:rsidRPr="00C24A97">
        <w:t xml:space="preserve"> – </w:t>
      </w:r>
      <w:r w:rsidR="00B80AB5" w:rsidRPr="004C08E4">
        <w:t>2024</w:t>
      </w:r>
      <w:r w:rsidR="00B80AB5" w:rsidRPr="00C24A97">
        <w:t>/</w:t>
      </w:r>
      <w:r w:rsidR="00B80AB5" w:rsidRPr="004C08E4">
        <w:t>0274</w:t>
      </w:r>
      <w:r w:rsidR="00B80AB5" w:rsidRPr="00C24A97">
        <w:t>(COD))</w:t>
      </w:r>
      <w:bookmarkEnd w:id="7"/>
    </w:p>
    <w:p w:rsidR="00093238" w:rsidRPr="00C24A97" w:rsidRDefault="00093238" w:rsidP="00093238">
      <w:pPr>
        <w:pStyle w:val="NormalBold"/>
      </w:pPr>
      <w:bookmarkStart w:id="8" w:name="TextBodyBegin"/>
      <w:bookmarkEnd w:id="8"/>
      <w:r w:rsidRPr="00C24A97">
        <w:t>(Seadusandlik tavamenetlus: esimene lugemine)</w:t>
      </w:r>
    </w:p>
    <w:p w:rsidR="00093238" w:rsidRPr="00C24A97" w:rsidRDefault="00093238" w:rsidP="00093238">
      <w:pPr>
        <w:pStyle w:val="EPComma"/>
      </w:pPr>
      <w:r w:rsidRPr="00C24A97">
        <w:rPr>
          <w:i/>
        </w:rPr>
        <w:t>Euroopa Parlament</w:t>
      </w:r>
      <w:r w:rsidRPr="00C24A97">
        <w:t>,</w:t>
      </w:r>
    </w:p>
    <w:p w:rsidR="00093238" w:rsidRPr="00C24A97" w:rsidRDefault="00093238" w:rsidP="00093238">
      <w:pPr>
        <w:pStyle w:val="NormalHanging12a"/>
      </w:pPr>
      <w:r w:rsidRPr="00C24A97">
        <w:t>–</w:t>
      </w:r>
      <w:r w:rsidRPr="00C24A97">
        <w:tab/>
        <w:t>võttes arvesse komisjoni ettepanekut Euroopa Parlamendile ja nõukogule (COM(</w:t>
      </w:r>
      <w:r w:rsidRPr="004C08E4">
        <w:t>2024</w:t>
      </w:r>
      <w:r w:rsidRPr="00C24A97">
        <w:t>)</w:t>
      </w:r>
      <w:r w:rsidRPr="004C08E4">
        <w:t>0495</w:t>
      </w:r>
      <w:r w:rsidRPr="00C24A97">
        <w:t>),</w:t>
      </w:r>
    </w:p>
    <w:p w:rsidR="00093238" w:rsidRPr="00C24A97" w:rsidRDefault="00093238" w:rsidP="00093238">
      <w:pPr>
        <w:pStyle w:val="NormalHanging12a"/>
      </w:pPr>
      <w:r w:rsidRPr="00C24A97">
        <w:t>–</w:t>
      </w:r>
      <w:r w:rsidRPr="00C24A97">
        <w:tab/>
        <w:t>võttes arvesse Euroopa Liidu toimimise lepingu artikli </w:t>
      </w:r>
      <w:r w:rsidRPr="004C08E4">
        <w:t>294</w:t>
      </w:r>
      <w:r w:rsidRPr="00C24A97">
        <w:t xml:space="preserve"> lõiget </w:t>
      </w:r>
      <w:r w:rsidRPr="004C08E4">
        <w:t>2</w:t>
      </w:r>
      <w:r w:rsidRPr="00C24A97">
        <w:t xml:space="preserve"> ja artikli </w:t>
      </w:r>
      <w:r w:rsidRPr="004C08E4">
        <w:t>43</w:t>
      </w:r>
      <w:r w:rsidRPr="00C24A97">
        <w:t xml:space="preserve"> lõiget </w:t>
      </w:r>
      <w:r w:rsidRPr="004C08E4">
        <w:t>2</w:t>
      </w:r>
      <w:r w:rsidRPr="00C24A97">
        <w:t>, mille alusel komisjon esitas ettep</w:t>
      </w:r>
      <w:r w:rsidR="00A53153" w:rsidRPr="00C24A97">
        <w:t>aneku Euroopa Parlamendile (C</w:t>
      </w:r>
      <w:r w:rsidR="00A53153" w:rsidRPr="004C08E4">
        <w:t>10</w:t>
      </w:r>
      <w:r w:rsidR="00A53153" w:rsidRPr="00C24A97">
        <w:noBreakHyphen/>
      </w:r>
      <w:r w:rsidRPr="004C08E4">
        <w:t>0148</w:t>
      </w:r>
      <w:r w:rsidRPr="00C24A97">
        <w:t>/</w:t>
      </w:r>
      <w:r w:rsidRPr="004C08E4">
        <w:t>2024</w:t>
      </w:r>
      <w:r w:rsidRPr="00C24A97">
        <w:t>),</w:t>
      </w:r>
    </w:p>
    <w:p w:rsidR="00093238" w:rsidRPr="00C24A97" w:rsidRDefault="00093238" w:rsidP="00093238">
      <w:pPr>
        <w:pStyle w:val="NormalHanging12a"/>
      </w:pPr>
      <w:r w:rsidRPr="00C24A97">
        <w:t>–</w:t>
      </w:r>
      <w:r w:rsidRPr="00C24A97">
        <w:tab/>
        <w:t>võttes arvesse Euroopa Liidu toimimise lepingu artikli </w:t>
      </w:r>
      <w:r w:rsidRPr="004C08E4">
        <w:t>294</w:t>
      </w:r>
      <w:r w:rsidRPr="00C24A97">
        <w:t xml:space="preserve"> lõiget </w:t>
      </w:r>
      <w:r w:rsidRPr="004C08E4">
        <w:t>3</w:t>
      </w:r>
      <w:r w:rsidRPr="00C24A97">
        <w:t>,</w:t>
      </w:r>
    </w:p>
    <w:p w:rsidR="00093238" w:rsidRPr="00C24A97" w:rsidRDefault="00093238" w:rsidP="00093238">
      <w:pPr>
        <w:pStyle w:val="NormalHanging12a"/>
      </w:pPr>
      <w:r w:rsidRPr="00C24A97">
        <w:t>–</w:t>
      </w:r>
      <w:r w:rsidRPr="00C24A97">
        <w:tab/>
        <w:t>võttes arvesse eelarvekomisjoni eelarvehinnangut,</w:t>
      </w:r>
    </w:p>
    <w:p w:rsidR="00093238" w:rsidRPr="00C24A97" w:rsidRDefault="00093238" w:rsidP="00093238">
      <w:pPr>
        <w:pStyle w:val="NormalHanging12a"/>
      </w:pPr>
      <w:r w:rsidRPr="00C24A97">
        <w:t>–</w:t>
      </w:r>
      <w:r w:rsidRPr="00C24A97">
        <w:tab/>
        <w:t xml:space="preserve">võttes arvesse Euroopa Majandus- ja Sotsiaalkomitee </w:t>
      </w:r>
      <w:r w:rsidR="00A53153" w:rsidRPr="004C08E4">
        <w:t>4</w:t>
      </w:r>
      <w:r w:rsidR="00A53153" w:rsidRPr="00C24A97">
        <w:t xml:space="preserve">. detsembri </w:t>
      </w:r>
      <w:r w:rsidR="00A53153" w:rsidRPr="004C08E4">
        <w:t>2024</w:t>
      </w:r>
      <w:r w:rsidR="00A53153" w:rsidRPr="00C24A97">
        <w:t xml:space="preserve">. aasta </w:t>
      </w:r>
      <w:r w:rsidRPr="00C24A97">
        <w:t>arvamust</w:t>
      </w:r>
      <w:r w:rsidRPr="00C24A97">
        <w:rPr>
          <w:rStyle w:val="FootnoteReference"/>
        </w:rPr>
        <w:footnoteReference w:id="1"/>
      </w:r>
      <w:r w:rsidRPr="00C24A97">
        <w:t>,</w:t>
      </w:r>
    </w:p>
    <w:p w:rsidR="00093238" w:rsidRPr="00C24A97" w:rsidRDefault="00093238" w:rsidP="00093238">
      <w:pPr>
        <w:pStyle w:val="NormalHanging12a"/>
      </w:pPr>
      <w:r w:rsidRPr="00C24A97">
        <w:t>–</w:t>
      </w:r>
      <w:r w:rsidRPr="00C24A97">
        <w:tab/>
        <w:t xml:space="preserve">võttes arvesse Regioonide Komitee </w:t>
      </w:r>
      <w:r w:rsidR="00A53153" w:rsidRPr="004C08E4">
        <w:rPr>
          <w:szCs w:val="24"/>
        </w:rPr>
        <w:t>21</w:t>
      </w:r>
      <w:r w:rsidR="00A53153" w:rsidRPr="00C24A97">
        <w:rPr>
          <w:szCs w:val="24"/>
        </w:rPr>
        <w:t xml:space="preserve">. novembri </w:t>
      </w:r>
      <w:r w:rsidR="00A53153" w:rsidRPr="004C08E4">
        <w:rPr>
          <w:szCs w:val="24"/>
        </w:rPr>
        <w:t>2024</w:t>
      </w:r>
      <w:r w:rsidR="00A53153" w:rsidRPr="00C24A97">
        <w:rPr>
          <w:szCs w:val="24"/>
        </w:rPr>
        <w:t xml:space="preserve">. aasta </w:t>
      </w:r>
      <w:r w:rsidRPr="00C24A97">
        <w:t>arvamust</w:t>
      </w:r>
      <w:r w:rsidRPr="00C24A97">
        <w:rPr>
          <w:rStyle w:val="FootnoteReference"/>
        </w:rPr>
        <w:footnoteReference w:id="2"/>
      </w:r>
      <w:r w:rsidRPr="00C24A97">
        <w:t>,</w:t>
      </w:r>
    </w:p>
    <w:p w:rsidR="00093238" w:rsidRPr="00C24A97" w:rsidRDefault="00093238" w:rsidP="00093238">
      <w:pPr>
        <w:pStyle w:val="NormalHanging12a"/>
      </w:pPr>
      <w:r w:rsidRPr="00C24A97">
        <w:t>–</w:t>
      </w:r>
      <w:r w:rsidRPr="00C24A97">
        <w:tab/>
        <w:t xml:space="preserve">võttes arvesse nõukogu esindaja poolt </w:t>
      </w:r>
      <w:r w:rsidRPr="004C08E4">
        <w:t>11</w:t>
      </w:r>
      <w:r w:rsidRPr="00C24A97">
        <w:t xml:space="preserve">. novembri </w:t>
      </w:r>
      <w:r w:rsidRPr="004C08E4">
        <w:t>2024</w:t>
      </w:r>
      <w:r w:rsidRPr="00C24A97">
        <w:t>. aasta kirjas võetud kohustust kiita Euroopa Parlamendi seisukoht heaks vastavalt Euroopa Liidu toimimise lepingu artikli </w:t>
      </w:r>
      <w:r w:rsidRPr="004C08E4">
        <w:t>294</w:t>
      </w:r>
      <w:r w:rsidRPr="00C24A97">
        <w:t xml:space="preserve"> lõikele </w:t>
      </w:r>
      <w:r w:rsidRPr="004C08E4">
        <w:t>4</w:t>
      </w:r>
      <w:r w:rsidRPr="00C24A97">
        <w:t>,</w:t>
      </w:r>
    </w:p>
    <w:p w:rsidR="00093238" w:rsidRPr="00C24A97" w:rsidRDefault="00093238" w:rsidP="00093238">
      <w:pPr>
        <w:pStyle w:val="NormalHanging12a"/>
      </w:pPr>
      <w:r w:rsidRPr="00C24A97">
        <w:t>–</w:t>
      </w:r>
      <w:r w:rsidRPr="00C24A97">
        <w:tab/>
        <w:t>võttes arvesse kodukorra artikleid </w:t>
      </w:r>
      <w:r w:rsidRPr="004C08E4">
        <w:t>60</w:t>
      </w:r>
      <w:r w:rsidRPr="00C24A97">
        <w:t xml:space="preserve"> ja </w:t>
      </w:r>
      <w:r w:rsidRPr="004C08E4">
        <w:t>58</w:t>
      </w:r>
      <w:r w:rsidRPr="00C24A97">
        <w:t>,</w:t>
      </w:r>
    </w:p>
    <w:p w:rsidR="00093238" w:rsidRPr="00C24A97" w:rsidRDefault="00093238" w:rsidP="00093238">
      <w:pPr>
        <w:pStyle w:val="NormalHanging12a"/>
      </w:pPr>
      <w:r w:rsidRPr="00C24A97">
        <w:lastRenderedPageBreak/>
        <w:t>–</w:t>
      </w:r>
      <w:r w:rsidRPr="00C24A97">
        <w:tab/>
        <w:t>võttes arvesse põllumajanduse ja maaelu arengu komisjoni raportit (A</w:t>
      </w:r>
      <w:r w:rsidRPr="004C08E4">
        <w:t>10</w:t>
      </w:r>
      <w:r w:rsidRPr="00C24A97">
        <w:noBreakHyphen/>
      </w:r>
      <w:r w:rsidRPr="004C08E4">
        <w:t>0026</w:t>
      </w:r>
      <w:r w:rsidRPr="00C24A97">
        <w:t>/</w:t>
      </w:r>
      <w:r w:rsidRPr="004C08E4">
        <w:t>2024</w:t>
      </w:r>
      <w:r w:rsidRPr="00C24A97">
        <w:t>),</w:t>
      </w:r>
    </w:p>
    <w:p w:rsidR="00093238" w:rsidRPr="00C24A97" w:rsidRDefault="00093238" w:rsidP="00093238">
      <w:pPr>
        <w:pStyle w:val="NormalHanging12a"/>
      </w:pPr>
      <w:r w:rsidRPr="004C08E4">
        <w:t>1</w:t>
      </w:r>
      <w:r w:rsidRPr="00C24A97">
        <w:t>.</w:t>
      </w:r>
      <w:r w:rsidRPr="00C24A97">
        <w:tab/>
        <w:t xml:space="preserve">võtab vastu </w:t>
      </w:r>
      <w:r w:rsidR="00A53153" w:rsidRPr="00C24A97">
        <w:t xml:space="preserve">allpool toodud </w:t>
      </w:r>
      <w:r w:rsidRPr="00C24A97">
        <w:t>esimese lugemise seisukoha;</w:t>
      </w:r>
    </w:p>
    <w:p w:rsidR="00093238" w:rsidRPr="00C24A97" w:rsidRDefault="00093238" w:rsidP="00093238">
      <w:pPr>
        <w:pStyle w:val="NormalHanging12a"/>
      </w:pPr>
      <w:r w:rsidRPr="004C08E4">
        <w:t>2</w:t>
      </w:r>
      <w:r w:rsidRPr="00C24A97">
        <w:t>.</w:t>
      </w:r>
      <w:r w:rsidRPr="00C24A97">
        <w:tab/>
        <w:t>palub komisjonil ettepaneku uuesti Euroopa Parlamendile saata, kui komisjon asendab selle uue ettepanekuga, muudab seda oluliselt või kavatseb seda oluliselt muuta;</w:t>
      </w:r>
    </w:p>
    <w:p w:rsidR="000A5AB5" w:rsidRPr="00C24A97" w:rsidRDefault="00093238" w:rsidP="000A5AB5">
      <w:pPr>
        <w:pStyle w:val="NormalHanging12a"/>
      </w:pPr>
      <w:r w:rsidRPr="004C08E4">
        <w:t>3</w:t>
      </w:r>
      <w:r w:rsidRPr="00C24A97">
        <w:t>.</w:t>
      </w:r>
      <w:r w:rsidRPr="00C24A97">
        <w:tab/>
        <w:t>teeb presidendile ülesandeks edastada Euroopa Parlamendi seisukoht nõukogule ja komisjonile ning liikmesriikide parlamentidele.</w:t>
      </w:r>
    </w:p>
    <w:p w:rsidR="00A53153" w:rsidRPr="00C24A97" w:rsidRDefault="00A53153" w:rsidP="000A5AB5">
      <w:pPr>
        <w:pStyle w:val="NormalHanging12a"/>
      </w:pPr>
    </w:p>
    <w:p w:rsidR="00A53153" w:rsidRPr="00C24A97" w:rsidRDefault="00A53153" w:rsidP="00B80AB5">
      <w:pPr>
        <w:sectPr w:rsidR="00A53153" w:rsidRPr="00C24A97" w:rsidSect="000A5AB5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53153" w:rsidRPr="00C24A97" w:rsidRDefault="00A53153" w:rsidP="00A53153">
      <w:pPr>
        <w:pStyle w:val="Statut"/>
        <w:spacing w:before="0" w:after="240"/>
        <w:jc w:val="left"/>
        <w:rPr>
          <w:b/>
        </w:rPr>
      </w:pPr>
      <w:r w:rsidRPr="00C24A97">
        <w:rPr>
          <w:b/>
        </w:rPr>
        <w:lastRenderedPageBreak/>
        <w:t>P</w:t>
      </w:r>
      <w:r w:rsidRPr="004C08E4">
        <w:rPr>
          <w:b/>
        </w:rPr>
        <w:t>10</w:t>
      </w:r>
      <w:r w:rsidRPr="00C24A97">
        <w:rPr>
          <w:b/>
        </w:rPr>
        <w:t>_</w:t>
      </w:r>
      <w:r w:rsidRPr="00C24A97">
        <w:rPr>
          <w:b/>
          <w:noProof/>
        </w:rPr>
        <w:t>TC</w:t>
      </w:r>
      <w:r w:rsidR="007D3E2C" w:rsidRPr="004C08E4">
        <w:rPr>
          <w:b/>
          <w:noProof/>
        </w:rPr>
        <w:t>1</w:t>
      </w:r>
      <w:r w:rsidRPr="00C24A97">
        <w:rPr>
          <w:b/>
          <w:noProof/>
        </w:rPr>
        <w:t>-COD</w:t>
      </w:r>
      <w:r w:rsidR="007D3E2C" w:rsidRPr="00C24A97">
        <w:rPr>
          <w:b/>
        </w:rPr>
        <w:t>(</w:t>
      </w:r>
      <w:r w:rsidR="007D3E2C" w:rsidRPr="004C08E4">
        <w:rPr>
          <w:b/>
        </w:rPr>
        <w:t>2024</w:t>
      </w:r>
      <w:r w:rsidRPr="00C24A97">
        <w:rPr>
          <w:b/>
        </w:rPr>
        <w:t>)</w:t>
      </w:r>
      <w:r w:rsidR="007D3E2C" w:rsidRPr="004C08E4">
        <w:rPr>
          <w:b/>
        </w:rPr>
        <w:t>0274</w:t>
      </w:r>
    </w:p>
    <w:p w:rsidR="00A53153" w:rsidRPr="00C24A97" w:rsidRDefault="00A53153" w:rsidP="007D3E2C">
      <w:pPr>
        <w:spacing w:after="240"/>
        <w:rPr>
          <w:rFonts w:eastAsia="Calibri"/>
          <w:b/>
          <w:noProof/>
          <w:szCs w:val="22"/>
          <w:lang w:eastAsia="en-US"/>
        </w:rPr>
      </w:pPr>
      <w:r w:rsidRPr="00C24A97">
        <w:rPr>
          <w:b/>
          <w:noProof/>
        </w:rPr>
        <w:t xml:space="preserve">Euroopa Parlamendi seisukoht, vastu võetud esimesel lugemisel </w:t>
      </w:r>
      <w:r w:rsidR="007D3E2C" w:rsidRPr="004C08E4">
        <w:rPr>
          <w:b/>
          <w:noProof/>
        </w:rPr>
        <w:t>17</w:t>
      </w:r>
      <w:r w:rsidR="007D3E2C" w:rsidRPr="00C24A97">
        <w:rPr>
          <w:b/>
          <w:noProof/>
        </w:rPr>
        <w:t>. detsembril</w:t>
      </w:r>
      <w:r w:rsidRPr="00C24A97">
        <w:rPr>
          <w:b/>
          <w:noProof/>
        </w:rPr>
        <w:t xml:space="preserve"> </w:t>
      </w:r>
      <w:r w:rsidR="007D3E2C" w:rsidRPr="004C08E4">
        <w:rPr>
          <w:b/>
          <w:noProof/>
        </w:rPr>
        <w:t>2024</w:t>
      </w:r>
      <w:r w:rsidRPr="00C24A97">
        <w:rPr>
          <w:b/>
          <w:noProof/>
        </w:rPr>
        <w:t>. aastal eesmärgiga võtta vastu Euroopa Parlamendi ja nõukogu määrus (</w:t>
      </w:r>
      <w:r w:rsidR="007D3E2C" w:rsidRPr="00C24A97">
        <w:rPr>
          <w:b/>
        </w:rPr>
        <w:t>EL) </w:t>
      </w:r>
      <w:r w:rsidR="007D3E2C" w:rsidRPr="004C08E4">
        <w:rPr>
          <w:b/>
        </w:rPr>
        <w:t>2024</w:t>
      </w:r>
      <w:r w:rsidRPr="00C24A97">
        <w:rPr>
          <w:b/>
        </w:rPr>
        <w:t>/…</w:t>
      </w:r>
      <w:r w:rsidR="007D3E2C" w:rsidRPr="00C24A97">
        <w:rPr>
          <w:b/>
        </w:rPr>
        <w:t xml:space="preserve">, </w:t>
      </w:r>
      <w:r w:rsidRPr="00C24A97">
        <w:rPr>
          <w:rFonts w:eastAsia="Calibri"/>
          <w:b/>
          <w:noProof/>
          <w:szCs w:val="22"/>
          <w:lang w:eastAsia="en-US"/>
        </w:rPr>
        <w:t>millega muudetakse määrust (EL) </w:t>
      </w:r>
      <w:r w:rsidRPr="004C08E4">
        <w:rPr>
          <w:rFonts w:eastAsia="Calibri"/>
          <w:b/>
          <w:noProof/>
          <w:szCs w:val="22"/>
          <w:lang w:eastAsia="en-US"/>
        </w:rPr>
        <w:t>2020</w:t>
      </w:r>
      <w:r w:rsidRPr="00C24A97">
        <w:rPr>
          <w:rFonts w:eastAsia="Calibri"/>
          <w:b/>
          <w:noProof/>
          <w:szCs w:val="22"/>
          <w:lang w:eastAsia="en-US"/>
        </w:rPr>
        <w:t>/</w:t>
      </w:r>
      <w:r w:rsidRPr="004C08E4">
        <w:rPr>
          <w:rFonts w:eastAsia="Calibri"/>
          <w:b/>
          <w:noProof/>
          <w:szCs w:val="22"/>
          <w:lang w:eastAsia="en-US"/>
        </w:rPr>
        <w:t>2220</w:t>
      </w:r>
      <w:r w:rsidRPr="00C24A97">
        <w:rPr>
          <w:rFonts w:eastAsia="Calibri"/>
          <w:b/>
          <w:noProof/>
          <w:szCs w:val="22"/>
          <w:lang w:eastAsia="en-US"/>
        </w:rPr>
        <w:t xml:space="preserve"> seoses Euroopa Maaelu Arengu Põllumajandusfondi raames võetavate erimeetmetega loodusõnnetustest mõjutatud liikmesriikidele täiendava abi andmiseks</w:t>
      </w:r>
    </w:p>
    <w:p w:rsidR="00D52910" w:rsidRPr="003621D3" w:rsidRDefault="00D52910" w:rsidP="00D52910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2024/3242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E365E1" w:rsidRPr="00C24A97" w:rsidRDefault="00E365E1" w:rsidP="00D52910">
      <w:pPr>
        <w:keepNext/>
        <w:widowControl/>
        <w:spacing w:before="600" w:after="120" w:line="360" w:lineRule="auto"/>
      </w:pPr>
    </w:p>
    <w:sectPr w:rsidR="00E365E1" w:rsidRPr="00C24A97" w:rsidSect="000A5AB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AB5" w:rsidRPr="000A5AB5" w:rsidRDefault="00B80AB5">
      <w:r w:rsidRPr="000A5AB5">
        <w:separator/>
      </w:r>
    </w:p>
  </w:endnote>
  <w:endnote w:type="continuationSeparator" w:id="0">
    <w:p w:rsidR="00B80AB5" w:rsidRPr="000A5AB5" w:rsidRDefault="00B80AB5">
      <w:r w:rsidRPr="000A5A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AB5" w:rsidRPr="000A5AB5" w:rsidRDefault="00B80AB5">
      <w:r w:rsidRPr="000A5AB5">
        <w:separator/>
      </w:r>
    </w:p>
  </w:footnote>
  <w:footnote w:type="continuationSeparator" w:id="0">
    <w:p w:rsidR="00B80AB5" w:rsidRPr="000A5AB5" w:rsidRDefault="00B80AB5">
      <w:r w:rsidRPr="000A5AB5">
        <w:continuationSeparator/>
      </w:r>
    </w:p>
  </w:footnote>
  <w:footnote w:id="1">
    <w:p w:rsidR="00093238" w:rsidRPr="000A5AB5" w:rsidRDefault="00093238" w:rsidP="000A5AB5">
      <w:pPr>
        <w:pStyle w:val="FootnoteText"/>
        <w:ind w:left="567" w:hanging="567"/>
        <w:rPr>
          <w:sz w:val="24"/>
          <w:szCs w:val="24"/>
          <w:lang w:val="et-EE"/>
        </w:rPr>
      </w:pPr>
      <w:r w:rsidRPr="000A5AB5">
        <w:rPr>
          <w:rStyle w:val="FootnoteReference"/>
          <w:sz w:val="24"/>
          <w:szCs w:val="24"/>
          <w:lang w:val="et-EE"/>
        </w:rPr>
        <w:footnoteRef/>
      </w:r>
      <w:r w:rsidR="000A5AB5" w:rsidRPr="000A5AB5">
        <w:rPr>
          <w:sz w:val="24"/>
          <w:lang w:val="et-EE"/>
        </w:rPr>
        <w:t xml:space="preserve"> </w:t>
      </w:r>
      <w:r w:rsidR="000A5AB5" w:rsidRPr="000A5AB5">
        <w:rPr>
          <w:sz w:val="24"/>
          <w:lang w:val="et-EE"/>
        </w:rPr>
        <w:tab/>
      </w:r>
      <w:r w:rsidRPr="000A5AB5">
        <w:rPr>
          <w:i/>
          <w:iCs/>
          <w:sz w:val="24"/>
          <w:lang w:val="et-EE"/>
        </w:rPr>
        <w:t>Euroopa Liidu Teatajas</w:t>
      </w:r>
      <w:r w:rsidRPr="000A5AB5">
        <w:rPr>
          <w:sz w:val="24"/>
          <w:lang w:val="et-EE"/>
        </w:rPr>
        <w:t xml:space="preserve"> seni avaldamata.</w:t>
      </w:r>
    </w:p>
  </w:footnote>
  <w:footnote w:id="2">
    <w:p w:rsidR="00093238" w:rsidRPr="000A5AB5" w:rsidRDefault="00093238" w:rsidP="000A5AB5">
      <w:pPr>
        <w:pStyle w:val="FootnoteText"/>
        <w:ind w:left="567" w:hanging="567"/>
        <w:rPr>
          <w:sz w:val="24"/>
          <w:szCs w:val="24"/>
          <w:lang w:val="et-EE"/>
        </w:rPr>
      </w:pPr>
      <w:r w:rsidRPr="000A5AB5">
        <w:rPr>
          <w:rStyle w:val="FootnoteReference"/>
          <w:sz w:val="24"/>
          <w:szCs w:val="24"/>
          <w:lang w:val="et-EE"/>
        </w:rPr>
        <w:footnoteRef/>
      </w:r>
      <w:r w:rsidR="000A5AB5" w:rsidRPr="000A5AB5">
        <w:rPr>
          <w:sz w:val="24"/>
          <w:szCs w:val="24"/>
          <w:lang w:val="et-EE"/>
        </w:rPr>
        <w:t xml:space="preserve"> </w:t>
      </w:r>
      <w:r w:rsidR="000A5AB5" w:rsidRPr="000A5AB5">
        <w:rPr>
          <w:sz w:val="24"/>
          <w:szCs w:val="24"/>
          <w:lang w:val="et-EE"/>
        </w:rPr>
        <w:tab/>
      </w:r>
      <w:r w:rsidRPr="000A5AB5">
        <w:rPr>
          <w:i/>
          <w:iCs/>
          <w:sz w:val="24"/>
          <w:lang w:val="et-EE"/>
        </w:rPr>
        <w:t>Euroopa Liidu Teatajas</w:t>
      </w:r>
      <w:r w:rsidRPr="000A5AB5">
        <w:rPr>
          <w:sz w:val="24"/>
          <w:lang w:val="et-EE"/>
        </w:rPr>
        <w:t xml:space="preserve"> seni avaldamata</w:t>
      </w:r>
      <w:r w:rsidRPr="000A5AB5">
        <w:rPr>
          <w:sz w:val="24"/>
          <w:szCs w:val="24"/>
          <w:lang w:val="et-E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ET"/>
    <w:docVar w:name="dvnumam" w:val="0"/>
    <w:docVar w:name="dvpe" w:val="766.620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t (EL) 2020/2220 seoses Euroopa Maaelu Arengu Põllumajandusfondi (EAFRD) raames võetavate erimeetmetega loodusõnnetustes kannatada saanud liikmesriikidele täiendava abi andmiseks(COM(2024)0495 – C10-0148/2024 – 2024/0274(COD))"/>
  </w:docVars>
  <w:rsids>
    <w:rsidRoot w:val="00B80AB5"/>
    <w:rsid w:val="00002272"/>
    <w:rsid w:val="00064002"/>
    <w:rsid w:val="000677B9"/>
    <w:rsid w:val="000831BA"/>
    <w:rsid w:val="00093238"/>
    <w:rsid w:val="000A42CC"/>
    <w:rsid w:val="000A5AB5"/>
    <w:rsid w:val="000E7DD9"/>
    <w:rsid w:val="0010095E"/>
    <w:rsid w:val="00125B37"/>
    <w:rsid w:val="00187494"/>
    <w:rsid w:val="001F32AE"/>
    <w:rsid w:val="002767FF"/>
    <w:rsid w:val="002B18FE"/>
    <w:rsid w:val="002B5493"/>
    <w:rsid w:val="0032615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8E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E2C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153"/>
    <w:rsid w:val="00A778C7"/>
    <w:rsid w:val="00AB441E"/>
    <w:rsid w:val="00AB6293"/>
    <w:rsid w:val="00AE0928"/>
    <w:rsid w:val="00AF3B82"/>
    <w:rsid w:val="00B12E95"/>
    <w:rsid w:val="00B22876"/>
    <w:rsid w:val="00B558F0"/>
    <w:rsid w:val="00B80AB5"/>
    <w:rsid w:val="00BD48FE"/>
    <w:rsid w:val="00BD7BD8"/>
    <w:rsid w:val="00BE6ADC"/>
    <w:rsid w:val="00C05BFE"/>
    <w:rsid w:val="00C23CD4"/>
    <w:rsid w:val="00C24A97"/>
    <w:rsid w:val="00C61C0C"/>
    <w:rsid w:val="00C941CB"/>
    <w:rsid w:val="00CC2357"/>
    <w:rsid w:val="00CF071A"/>
    <w:rsid w:val="00D058B8"/>
    <w:rsid w:val="00D5291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ED92E2"/>
  <w15:chartTrackingRefBased/>
  <w15:docId w15:val="{A00E8B71-18E6-45F5-9DD8-DD3928B4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3238"/>
    <w:pPr>
      <w:spacing w:before="480" w:after="240"/>
    </w:pPr>
  </w:style>
  <w:style w:type="paragraph" w:customStyle="1" w:styleId="NormalBold">
    <w:name w:val="NormalBold"/>
    <w:basedOn w:val="Normal"/>
    <w:rsid w:val="00093238"/>
    <w:rPr>
      <w:b/>
    </w:rPr>
  </w:style>
  <w:style w:type="paragraph" w:customStyle="1" w:styleId="NormalHanging12a">
    <w:name w:val="NormalHanging12a"/>
    <w:basedOn w:val="Normal"/>
    <w:link w:val="NormalHanging12aChar"/>
    <w:rsid w:val="00093238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093238"/>
    <w:rPr>
      <w:sz w:val="24"/>
      <w:lang w:val="et-EE"/>
    </w:rPr>
  </w:style>
  <w:style w:type="paragraph" w:customStyle="1" w:styleId="Statut">
    <w:name w:val="Statut"/>
    <w:basedOn w:val="Normal"/>
    <w:next w:val="Normal"/>
    <w:rsid w:val="00A53153"/>
    <w:pPr>
      <w:widowControl/>
      <w:spacing w:before="360"/>
      <w:jc w:val="center"/>
    </w:pPr>
    <w:rPr>
      <w:szCs w:val="24"/>
      <w:lang w:eastAsia="de-DE"/>
    </w:rPr>
  </w:style>
  <w:style w:type="paragraph" w:styleId="BalloonText">
    <w:name w:val="Balloon Text"/>
    <w:basedOn w:val="Normal"/>
    <w:link w:val="BalloonTextChar"/>
    <w:rsid w:val="00A531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3153"/>
    <w:rPr>
      <w:rFonts w:ascii="Segoe UI" w:hAnsi="Segoe UI" w:cs="Segoe UI"/>
      <w:sz w:val="18"/>
      <w:szCs w:val="18"/>
      <w:lang w:val="et-E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A53153"/>
    <w:pPr>
      <w:widowControl/>
      <w:ind w:firstLine="720"/>
      <w:jc w:val="both"/>
    </w:pPr>
    <w:rPr>
      <w:sz w:val="20"/>
      <w:lang w:val="en-GB"/>
    </w:rPr>
  </w:style>
  <w:style w:type="character" w:styleId="Hyperlink">
    <w:name w:val="Hyperlink"/>
    <w:basedOn w:val="DefaultParagraphFont"/>
    <w:uiPriority w:val="99"/>
    <w:unhideWhenUsed/>
    <w:rsid w:val="00A531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7D670-BF05-44CB-8B7B-D12DE479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2025-02-11T09:38:00Z</dcterms:created>
  <dcterms:modified xsi:type="dcterms:W3CDTF">2025-02-11T09:38:00Z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