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39BA" w:rsidTr="0010095E">
        <w:trPr>
          <w:trHeight w:hRule="exact" w:val="1418"/>
        </w:trPr>
        <w:tc>
          <w:tcPr>
            <w:tcW w:w="6804" w:type="dxa"/>
            <w:shd w:val="clear" w:color="auto" w:fill="auto"/>
            <w:vAlign w:val="center"/>
          </w:tcPr>
          <w:p w:rsidR="00751A4A" w:rsidRPr="009D39BA" w:rsidRDefault="000125E8" w:rsidP="0010095E">
            <w:pPr>
              <w:pStyle w:val="EPName"/>
            </w:pPr>
            <w:r w:rsidRPr="009D39BA">
              <w:t>Europos Parlamentas</w:t>
            </w:r>
          </w:p>
          <w:p w:rsidR="00751A4A" w:rsidRPr="009D39BA" w:rsidRDefault="005F1B17" w:rsidP="005F1B17">
            <w:pPr>
              <w:pStyle w:val="EPTerm"/>
              <w:rPr>
                <w:rStyle w:val="HideTWBExt"/>
                <w:noProof w:val="0"/>
                <w:vanish w:val="0"/>
                <w:color w:val="auto"/>
              </w:rPr>
            </w:pPr>
            <w:r w:rsidRPr="0053642A">
              <w:t>2024</w:t>
            </w:r>
            <w:r w:rsidR="00817416" w:rsidRPr="009D39BA">
              <w:t>-</w:t>
            </w:r>
            <w:r w:rsidR="00817416" w:rsidRPr="0053642A">
              <w:t>202</w:t>
            </w:r>
            <w:r w:rsidRPr="0053642A">
              <w:t>9</w:t>
            </w:r>
          </w:p>
        </w:tc>
        <w:tc>
          <w:tcPr>
            <w:tcW w:w="2268" w:type="dxa"/>
            <w:shd w:val="clear" w:color="auto" w:fill="auto"/>
          </w:tcPr>
          <w:p w:rsidR="00751A4A" w:rsidRPr="009D39BA" w:rsidRDefault="00187494" w:rsidP="0010095E">
            <w:pPr>
              <w:pStyle w:val="EPLogo"/>
            </w:pPr>
            <w:r w:rsidRPr="009D39B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39BA" w:rsidRDefault="00D058B8" w:rsidP="004C5D52">
      <w:pPr>
        <w:pStyle w:val="LineTop"/>
      </w:pPr>
    </w:p>
    <w:p w:rsidR="00680577" w:rsidRPr="009D39BA" w:rsidRDefault="000125E8" w:rsidP="00680577">
      <w:pPr>
        <w:pStyle w:val="EPBodyTA1"/>
      </w:pPr>
      <w:r w:rsidRPr="009D39BA">
        <w:t>PRIIMTI TEKSTAI</w:t>
      </w:r>
    </w:p>
    <w:p w:rsidR="00D058B8" w:rsidRPr="009D39BA" w:rsidRDefault="00D058B8" w:rsidP="00D058B8">
      <w:pPr>
        <w:pStyle w:val="LineBottom"/>
      </w:pPr>
    </w:p>
    <w:p w:rsidR="000125E8" w:rsidRPr="009D39BA" w:rsidRDefault="000125E8" w:rsidP="000125E8">
      <w:pPr>
        <w:pStyle w:val="ATHeading1"/>
      </w:pPr>
      <w:bookmarkStart w:id="0" w:name="TANumber"/>
      <w:r w:rsidRPr="009D39BA">
        <w:t>P</w:t>
      </w:r>
      <w:r w:rsidRPr="0053642A">
        <w:t>10</w:t>
      </w:r>
      <w:r w:rsidRPr="009D39BA">
        <w:t>_TA(</w:t>
      </w:r>
      <w:r w:rsidRPr="0053642A">
        <w:t>2024</w:t>
      </w:r>
      <w:r w:rsidRPr="009D39BA">
        <w:t>)</w:t>
      </w:r>
      <w:r w:rsidRPr="0053642A">
        <w:t>00</w:t>
      </w:r>
      <w:r w:rsidR="002932EA" w:rsidRPr="0053642A">
        <w:t>6</w:t>
      </w:r>
      <w:r w:rsidRPr="0053642A">
        <w:t>0</w:t>
      </w:r>
      <w:bookmarkEnd w:id="0"/>
    </w:p>
    <w:p w:rsidR="000125E8" w:rsidRPr="009D39BA" w:rsidRDefault="000125E8" w:rsidP="000125E8">
      <w:pPr>
        <w:pStyle w:val="ATHeading2"/>
      </w:pPr>
      <w:bookmarkStart w:id="1" w:name="title"/>
      <w:r w:rsidRPr="009D39BA">
        <w:t>Specialios Europos žemės ūkio fondo kaimo plėtrai (EŽŪFKP) priemonės, skirtos nuo gaivalinių nelaimių nukentėjusioms valstybėms narėms</w:t>
      </w:r>
      <w:bookmarkEnd w:id="1"/>
    </w:p>
    <w:p w:rsidR="000125E8" w:rsidRPr="009D39BA" w:rsidRDefault="000125E8" w:rsidP="000125E8">
      <w:pPr>
        <w:rPr>
          <w:i/>
          <w:vanish/>
        </w:rPr>
      </w:pPr>
      <w:r w:rsidRPr="009D39BA">
        <w:rPr>
          <w:i/>
        </w:rPr>
        <w:fldChar w:fldCharType="begin"/>
      </w:r>
      <w:r w:rsidRPr="009D39BA">
        <w:rPr>
          <w:i/>
        </w:rPr>
        <w:instrText xml:space="preserve"> TC"(</w:instrText>
      </w:r>
      <w:bookmarkStart w:id="2" w:name="DocNumber"/>
      <w:r w:rsidRPr="009D39BA">
        <w:rPr>
          <w:i/>
        </w:rPr>
        <w:instrText>A</w:instrText>
      </w:r>
      <w:r w:rsidRPr="0053642A">
        <w:rPr>
          <w:i/>
        </w:rPr>
        <w:instrText>10</w:instrText>
      </w:r>
      <w:r w:rsidRPr="009D39BA">
        <w:rPr>
          <w:i/>
        </w:rPr>
        <w:instrText>-</w:instrText>
      </w:r>
      <w:r w:rsidRPr="0053642A">
        <w:rPr>
          <w:i/>
        </w:rPr>
        <w:instrText>0026</w:instrText>
      </w:r>
      <w:r w:rsidRPr="009D39BA">
        <w:rPr>
          <w:i/>
        </w:rPr>
        <w:instrText>/</w:instrText>
      </w:r>
      <w:r w:rsidRPr="0053642A">
        <w:rPr>
          <w:i/>
        </w:rPr>
        <w:instrText>2024</w:instrText>
      </w:r>
      <w:bookmarkEnd w:id="2"/>
      <w:r w:rsidRPr="009D39BA">
        <w:rPr>
          <w:i/>
        </w:rPr>
        <w:instrText xml:space="preserve"> - Pranešėja: Veronika Vrecionová)"\l</w:instrText>
      </w:r>
      <w:r w:rsidRPr="0053642A">
        <w:rPr>
          <w:i/>
        </w:rPr>
        <w:instrText>3</w:instrText>
      </w:r>
      <w:r w:rsidRPr="009D39BA">
        <w:rPr>
          <w:i/>
        </w:rPr>
        <w:instrText xml:space="preserve"> \n&gt; \* MERGEFORMAT </w:instrText>
      </w:r>
      <w:r w:rsidRPr="009D39BA">
        <w:rPr>
          <w:i/>
        </w:rPr>
        <w:fldChar w:fldCharType="end"/>
      </w:r>
    </w:p>
    <w:p w:rsidR="000125E8" w:rsidRPr="009D39BA" w:rsidRDefault="000125E8" w:rsidP="000125E8">
      <w:pPr>
        <w:rPr>
          <w:vanish/>
        </w:rPr>
      </w:pPr>
      <w:bookmarkStart w:id="3" w:name="Commission"/>
      <w:r w:rsidRPr="009D39BA">
        <w:rPr>
          <w:vanish/>
        </w:rPr>
        <w:t>Žemės ūkio ir kaimo plėtros komitetas</w:t>
      </w:r>
      <w:bookmarkEnd w:id="3"/>
    </w:p>
    <w:p w:rsidR="000125E8" w:rsidRPr="009D39BA" w:rsidRDefault="000125E8" w:rsidP="000125E8">
      <w:pPr>
        <w:rPr>
          <w:vanish/>
        </w:rPr>
      </w:pPr>
      <w:bookmarkStart w:id="4" w:name="PE"/>
      <w:r w:rsidRPr="009D39BA">
        <w:rPr>
          <w:vanish/>
        </w:rPr>
        <w:t>PE</w:t>
      </w:r>
      <w:r w:rsidRPr="0053642A">
        <w:rPr>
          <w:vanish/>
        </w:rPr>
        <w:t>766</w:t>
      </w:r>
      <w:r w:rsidRPr="009D39BA">
        <w:rPr>
          <w:vanish/>
        </w:rPr>
        <w:t>.</w:t>
      </w:r>
      <w:r w:rsidRPr="0053642A">
        <w:rPr>
          <w:vanish/>
        </w:rPr>
        <w:t>620</w:t>
      </w:r>
      <w:bookmarkEnd w:id="4"/>
    </w:p>
    <w:p w:rsidR="000125E8" w:rsidRPr="009D39BA" w:rsidRDefault="000125E8" w:rsidP="000125E8">
      <w:pPr>
        <w:pStyle w:val="ATHeading3"/>
      </w:pPr>
      <w:bookmarkStart w:id="5" w:name="Sujet"/>
      <w:r w:rsidRPr="0053642A">
        <w:t>2024</w:t>
      </w:r>
      <w:r w:rsidRPr="009D39BA">
        <w:t xml:space="preserve"> m. </w:t>
      </w:r>
      <w:r w:rsidR="00245C81" w:rsidRPr="009D39BA">
        <w:t>gruodžio</w:t>
      </w:r>
      <w:r w:rsidRPr="009D39BA">
        <w:t xml:space="preserve"> </w:t>
      </w:r>
      <w:r w:rsidRPr="0053642A">
        <w:t>17</w:t>
      </w:r>
      <w:r w:rsidRPr="009D39BA">
        <w:t xml:space="preserve"> d. Europos Parlamento teisėkūros rezoliucija dėl pasiūlymo dėl Europos Parlamento ir Tarybos reglamento, kuriuo dėl specialių Europos žemės ūkio fondo kaimo plėtrai (EŽŪFKP) priemonių, skirtų papildomai pagalbai nuo gaivalinių nelaimių nukentėjusioms valstybėms narėms teikti, iš dalies keičiamas Reglamentas (ES) </w:t>
      </w:r>
      <w:r w:rsidRPr="0053642A">
        <w:t>2020</w:t>
      </w:r>
      <w:r w:rsidRPr="009D39BA">
        <w:t>/</w:t>
      </w:r>
      <w:r w:rsidRPr="0053642A">
        <w:t>2220</w:t>
      </w:r>
      <w:bookmarkEnd w:id="5"/>
      <w:r w:rsidRPr="009D39BA">
        <w:t xml:space="preserve"> </w:t>
      </w:r>
      <w:bookmarkStart w:id="6" w:name="References"/>
      <w:r w:rsidRPr="009D39BA">
        <w:t>(COM(</w:t>
      </w:r>
      <w:r w:rsidRPr="0053642A">
        <w:t>2024</w:t>
      </w:r>
      <w:r w:rsidRPr="009D39BA">
        <w:t>)</w:t>
      </w:r>
      <w:r w:rsidRPr="0053642A">
        <w:t>0495</w:t>
      </w:r>
      <w:r w:rsidRPr="009D39BA">
        <w:t xml:space="preserve"> – C</w:t>
      </w:r>
      <w:r w:rsidRPr="0053642A">
        <w:t>10</w:t>
      </w:r>
      <w:r w:rsidRPr="009D39BA">
        <w:t>-</w:t>
      </w:r>
      <w:r w:rsidRPr="0053642A">
        <w:t>0148</w:t>
      </w:r>
      <w:r w:rsidRPr="009D39BA">
        <w:t>/</w:t>
      </w:r>
      <w:r w:rsidRPr="0053642A">
        <w:t>2024</w:t>
      </w:r>
      <w:r w:rsidRPr="009D39BA">
        <w:t xml:space="preserve"> – </w:t>
      </w:r>
      <w:r w:rsidRPr="0053642A">
        <w:t>2024</w:t>
      </w:r>
      <w:r w:rsidRPr="009D39BA">
        <w:t>/</w:t>
      </w:r>
      <w:r w:rsidRPr="0053642A">
        <w:t>0274</w:t>
      </w:r>
      <w:r w:rsidRPr="009D39BA">
        <w:t>(COD))</w:t>
      </w:r>
      <w:bookmarkEnd w:id="6"/>
    </w:p>
    <w:p w:rsidR="000125E8" w:rsidRPr="009D39BA" w:rsidRDefault="000125E8" w:rsidP="000125E8"/>
    <w:p w:rsidR="004950DC" w:rsidRPr="009D39BA" w:rsidRDefault="004950DC" w:rsidP="004950DC">
      <w:pPr>
        <w:pStyle w:val="NormalBold"/>
      </w:pPr>
      <w:bookmarkStart w:id="7" w:name="TextBodyBegin"/>
      <w:bookmarkEnd w:id="7"/>
      <w:r w:rsidRPr="009D39BA">
        <w:t>(Įprasta teisėkūros procedūra: pirmasis svarstymas)</w:t>
      </w:r>
    </w:p>
    <w:p w:rsidR="004950DC" w:rsidRPr="009D39BA" w:rsidRDefault="004950DC" w:rsidP="004950DC">
      <w:pPr>
        <w:pStyle w:val="EPComma"/>
      </w:pPr>
      <w:r w:rsidRPr="009D39BA">
        <w:rPr>
          <w:i/>
        </w:rPr>
        <w:t>Europos Parlamentas</w:t>
      </w:r>
      <w:r w:rsidRPr="009D39BA">
        <w:t>,</w:t>
      </w:r>
    </w:p>
    <w:p w:rsidR="004950DC" w:rsidRPr="009D39BA" w:rsidRDefault="004950DC" w:rsidP="004950DC">
      <w:pPr>
        <w:pStyle w:val="NormalHanging12a"/>
      </w:pPr>
      <w:r w:rsidRPr="009D39BA">
        <w:t>–</w:t>
      </w:r>
      <w:r w:rsidRPr="009D39BA">
        <w:tab/>
        <w:t>atsižvelgdamas į Komisijos pasiūlymą Europos Parlamentui ir Tarybai (COM(</w:t>
      </w:r>
      <w:r w:rsidRPr="0053642A">
        <w:t>2024</w:t>
      </w:r>
      <w:r w:rsidRPr="009D39BA">
        <w:t>)</w:t>
      </w:r>
      <w:r w:rsidRPr="0053642A">
        <w:t>0495</w:t>
      </w:r>
      <w:r w:rsidRPr="009D39BA">
        <w:t>),</w:t>
      </w:r>
    </w:p>
    <w:p w:rsidR="004950DC" w:rsidRPr="009D39BA" w:rsidRDefault="004950DC" w:rsidP="004950DC">
      <w:pPr>
        <w:pStyle w:val="NormalHanging12a"/>
      </w:pPr>
      <w:r w:rsidRPr="009D39BA">
        <w:t>–</w:t>
      </w:r>
      <w:r w:rsidRPr="009D39BA">
        <w:tab/>
        <w:t xml:space="preserve">atsižvelgdamas į Sutarties dėl Europos Sąjungos veikimo </w:t>
      </w:r>
      <w:r w:rsidRPr="0053642A">
        <w:t>294</w:t>
      </w:r>
      <w:r w:rsidRPr="009D39BA">
        <w:t xml:space="preserve"> straipsnio </w:t>
      </w:r>
      <w:r w:rsidRPr="0053642A">
        <w:t>2</w:t>
      </w:r>
      <w:r w:rsidRPr="009D39BA">
        <w:t xml:space="preserve"> dalį ir </w:t>
      </w:r>
      <w:r w:rsidRPr="0053642A">
        <w:t>43</w:t>
      </w:r>
      <w:r w:rsidRPr="009D39BA">
        <w:t xml:space="preserve"> straipsnio </w:t>
      </w:r>
      <w:r w:rsidRPr="0053642A">
        <w:t>2</w:t>
      </w:r>
      <w:r w:rsidRPr="009D39BA">
        <w:t> dalį, pagal kurias Komisija pateikė pasiūlymą Parlamentui (C</w:t>
      </w:r>
      <w:r w:rsidRPr="0053642A">
        <w:t>10</w:t>
      </w:r>
      <w:r w:rsidRPr="009D39BA">
        <w:noBreakHyphen/>
      </w:r>
      <w:r w:rsidRPr="0053642A">
        <w:t>0148</w:t>
      </w:r>
      <w:r w:rsidRPr="009D39BA">
        <w:t>/</w:t>
      </w:r>
      <w:r w:rsidRPr="0053642A">
        <w:t>2024</w:t>
      </w:r>
      <w:r w:rsidRPr="009D39BA">
        <w:t>),</w:t>
      </w:r>
    </w:p>
    <w:p w:rsidR="004950DC" w:rsidRPr="009D39BA" w:rsidRDefault="004950DC" w:rsidP="004950DC">
      <w:pPr>
        <w:pStyle w:val="NormalHanging12a"/>
      </w:pPr>
      <w:r w:rsidRPr="009D39BA">
        <w:t>–</w:t>
      </w:r>
      <w:r w:rsidRPr="009D39BA">
        <w:tab/>
        <w:t xml:space="preserve">atsižvelgdamas į Sutarties dėl Europos Sąjungos veikimo </w:t>
      </w:r>
      <w:r w:rsidRPr="0053642A">
        <w:t>294</w:t>
      </w:r>
      <w:r w:rsidRPr="009D39BA">
        <w:t xml:space="preserve"> straipsnio </w:t>
      </w:r>
      <w:r w:rsidRPr="0053642A">
        <w:t>3</w:t>
      </w:r>
      <w:r w:rsidRPr="009D39BA">
        <w:t> dalį,</w:t>
      </w:r>
    </w:p>
    <w:p w:rsidR="004950DC" w:rsidRPr="009D39BA" w:rsidRDefault="004950DC" w:rsidP="004950DC">
      <w:pPr>
        <w:pStyle w:val="NormalHanging12a"/>
      </w:pPr>
      <w:r w:rsidRPr="009D39BA">
        <w:t>–</w:t>
      </w:r>
      <w:r w:rsidRPr="009D39BA">
        <w:tab/>
        <w:t>atsižvelgdamas į Biudžeto komiteto atliktą biudžetinį vertinimą,</w:t>
      </w:r>
    </w:p>
    <w:p w:rsidR="004950DC" w:rsidRPr="009D39BA" w:rsidRDefault="004950DC" w:rsidP="004950DC">
      <w:pPr>
        <w:pStyle w:val="NormalHanging12a"/>
      </w:pPr>
      <w:r w:rsidRPr="009D39BA">
        <w:t>–</w:t>
      </w:r>
      <w:r w:rsidRPr="009D39BA">
        <w:tab/>
        <w:t xml:space="preserve">atsižvelgdamas į </w:t>
      </w:r>
      <w:r w:rsidR="00245C81" w:rsidRPr="0053642A">
        <w:t>2024</w:t>
      </w:r>
      <w:r w:rsidR="00245C81">
        <w:t xml:space="preserve"> m. gruodžio </w:t>
      </w:r>
      <w:r w:rsidR="00245C81" w:rsidRPr="0053642A">
        <w:t>4</w:t>
      </w:r>
      <w:r w:rsidR="00245C81">
        <w:t xml:space="preserve"> d. </w:t>
      </w:r>
      <w:r w:rsidRPr="009D39BA">
        <w:t>Europos ekonomikos ir socialinių reikalų komiteto nuomonę</w:t>
      </w:r>
      <w:r w:rsidRPr="009D39BA">
        <w:rPr>
          <w:rStyle w:val="FootnoteReference"/>
        </w:rPr>
        <w:footnoteReference w:id="1"/>
      </w:r>
      <w:r w:rsidRPr="009D39BA">
        <w:t>,</w:t>
      </w:r>
    </w:p>
    <w:p w:rsidR="004950DC" w:rsidRPr="009D39BA" w:rsidRDefault="004950DC" w:rsidP="004950DC">
      <w:pPr>
        <w:pStyle w:val="NormalHanging12a"/>
      </w:pPr>
      <w:r w:rsidRPr="009D39BA">
        <w:t>–</w:t>
      </w:r>
      <w:r w:rsidRPr="009D39BA">
        <w:tab/>
        <w:t xml:space="preserve">atsižvelgdamas į </w:t>
      </w:r>
      <w:r w:rsidR="00245C81" w:rsidRPr="0053642A">
        <w:t>2024</w:t>
      </w:r>
      <w:r w:rsidR="00245C81" w:rsidRPr="00245C81">
        <w:t xml:space="preserve"> m. </w:t>
      </w:r>
      <w:r w:rsidR="00245C81">
        <w:t xml:space="preserve">lapkričio </w:t>
      </w:r>
      <w:r w:rsidR="00245C81" w:rsidRPr="0053642A">
        <w:t>21</w:t>
      </w:r>
      <w:r w:rsidR="00245C81" w:rsidRPr="00245C81">
        <w:t xml:space="preserve"> d. </w:t>
      </w:r>
      <w:r w:rsidRPr="009D39BA">
        <w:t>Regionų komiteto nuomonę</w:t>
      </w:r>
      <w:r w:rsidRPr="009D39BA">
        <w:rPr>
          <w:rStyle w:val="FootnoteReference"/>
        </w:rPr>
        <w:footnoteReference w:id="2"/>
      </w:r>
      <w:r w:rsidRPr="009D39BA">
        <w:t>,</w:t>
      </w:r>
    </w:p>
    <w:p w:rsidR="004950DC" w:rsidRPr="009D39BA" w:rsidRDefault="004950DC" w:rsidP="004950DC">
      <w:pPr>
        <w:pStyle w:val="NormalHanging12a"/>
      </w:pPr>
      <w:r w:rsidRPr="009D39BA">
        <w:t>–</w:t>
      </w:r>
      <w:r w:rsidRPr="009D39BA">
        <w:tab/>
        <w:t xml:space="preserve">atsižvelgdamas į </w:t>
      </w:r>
      <w:r w:rsidRPr="0053642A">
        <w:t>2024</w:t>
      </w:r>
      <w:r w:rsidRPr="009D39BA">
        <w:t xml:space="preserve"> m. lapkričio </w:t>
      </w:r>
      <w:r w:rsidRPr="0053642A">
        <w:t>11</w:t>
      </w:r>
      <w:r w:rsidRPr="009D39BA">
        <w:t xml:space="preserve"> d. laišku Tarybos atstovo prisiimtą įsipareigojimą pritarti Europos Parlamento pozicijai pagal Sutarties dėl Europos Sąjungos veikimo </w:t>
      </w:r>
      <w:r w:rsidRPr="0053642A">
        <w:t>294</w:t>
      </w:r>
      <w:r w:rsidRPr="009D39BA">
        <w:t xml:space="preserve"> straipsnio </w:t>
      </w:r>
      <w:r w:rsidRPr="0053642A">
        <w:t>4</w:t>
      </w:r>
      <w:r w:rsidRPr="009D39BA">
        <w:t> dalį,</w:t>
      </w:r>
    </w:p>
    <w:p w:rsidR="004950DC" w:rsidRPr="009D39BA" w:rsidRDefault="004950DC" w:rsidP="004950DC">
      <w:pPr>
        <w:pStyle w:val="NormalHanging12a"/>
      </w:pPr>
      <w:r w:rsidRPr="009D39BA">
        <w:lastRenderedPageBreak/>
        <w:t>–</w:t>
      </w:r>
      <w:r w:rsidRPr="009D39BA">
        <w:tab/>
        <w:t xml:space="preserve">atsižvelgdamas į Darbo tvarkos taisyklių </w:t>
      </w:r>
      <w:r w:rsidRPr="0053642A">
        <w:t>60</w:t>
      </w:r>
      <w:r w:rsidRPr="009D39BA">
        <w:t xml:space="preserve"> ir </w:t>
      </w:r>
      <w:r w:rsidRPr="0053642A">
        <w:t>58</w:t>
      </w:r>
      <w:r w:rsidRPr="009D39BA">
        <w:t> straipsnius,</w:t>
      </w:r>
    </w:p>
    <w:p w:rsidR="004950DC" w:rsidRPr="009D39BA" w:rsidRDefault="004950DC" w:rsidP="004950DC">
      <w:pPr>
        <w:pStyle w:val="NormalHanging12a"/>
      </w:pPr>
      <w:r w:rsidRPr="009D39BA">
        <w:t>–</w:t>
      </w:r>
      <w:r w:rsidRPr="009D39BA">
        <w:tab/>
        <w:t>atsižvelgdamas į Žemės ūkio ir kaimo plėtros komiteto pranešimą (A</w:t>
      </w:r>
      <w:r w:rsidRPr="0053642A">
        <w:t>10</w:t>
      </w:r>
      <w:r w:rsidRPr="009D39BA">
        <w:t>-</w:t>
      </w:r>
      <w:r w:rsidRPr="0053642A">
        <w:t>0026</w:t>
      </w:r>
      <w:r w:rsidRPr="009D39BA">
        <w:t>/</w:t>
      </w:r>
      <w:r w:rsidRPr="0053642A">
        <w:t>2024</w:t>
      </w:r>
      <w:r w:rsidRPr="009D39BA">
        <w:t>),</w:t>
      </w:r>
    </w:p>
    <w:p w:rsidR="004950DC" w:rsidRPr="009D39BA" w:rsidRDefault="004950DC" w:rsidP="004950DC">
      <w:pPr>
        <w:pStyle w:val="NormalHanging12a"/>
      </w:pPr>
      <w:r w:rsidRPr="0053642A">
        <w:t>1</w:t>
      </w:r>
      <w:r w:rsidRPr="009D39BA">
        <w:t>.</w:t>
      </w:r>
      <w:r w:rsidRPr="009D39BA">
        <w:tab/>
        <w:t xml:space="preserve">priima per pirmąjį svarstymą </w:t>
      </w:r>
      <w:r w:rsidR="00066048" w:rsidRPr="003B1719">
        <w:t xml:space="preserve">toliau pateiktą </w:t>
      </w:r>
      <w:r w:rsidRPr="009D39BA">
        <w:t>poziciją;</w:t>
      </w:r>
    </w:p>
    <w:p w:rsidR="004950DC" w:rsidRPr="009D39BA" w:rsidRDefault="004950DC" w:rsidP="004950DC">
      <w:pPr>
        <w:pStyle w:val="NormalHanging12a"/>
      </w:pPr>
      <w:r w:rsidRPr="0053642A">
        <w:t>2</w:t>
      </w:r>
      <w:r w:rsidRPr="009D39BA">
        <w:t>.</w:t>
      </w:r>
      <w:r w:rsidRPr="009D39BA">
        <w:tab/>
        <w:t>ragina Komisiją dar kartą perduoti klausimą svarstyti Parlamentui, jei ji savo pasiūlymą pakeičia nauju tekstu, jį keičia iš esmės arba ketina jį keisti iš esmės;</w:t>
      </w:r>
    </w:p>
    <w:p w:rsidR="00C02138" w:rsidRDefault="004950DC" w:rsidP="009D39BA">
      <w:pPr>
        <w:pStyle w:val="NormalHanging12a"/>
        <w:sectPr w:rsidR="00C02138" w:rsidSect="009D39BA">
          <w:footnotePr>
            <w:numRestart w:val="eachPage"/>
          </w:footnotePr>
          <w:endnotePr>
            <w:numFmt w:val="decimal"/>
          </w:endnotePr>
          <w:pgSz w:w="11906" w:h="16838" w:code="9"/>
          <w:pgMar w:top="1134" w:right="1418" w:bottom="1418" w:left="1418" w:header="1134" w:footer="567" w:gutter="0"/>
          <w:cols w:space="720"/>
          <w:noEndnote/>
          <w:docGrid w:linePitch="326"/>
        </w:sectPr>
      </w:pPr>
      <w:r w:rsidRPr="0053642A">
        <w:t>3</w:t>
      </w:r>
      <w:r w:rsidRPr="009D39BA">
        <w:t>.</w:t>
      </w:r>
      <w:r w:rsidRPr="009D39BA">
        <w:tab/>
        <w:t>paveda Pirmininkei perduoti Parlamento poziciją Tarybai, Komisijai ir nacionaliniams parlamentams.</w:t>
      </w:r>
    </w:p>
    <w:p w:rsidR="00784CB4" w:rsidRPr="002932EA" w:rsidRDefault="00784CB4" w:rsidP="00784CB4">
      <w:pPr>
        <w:autoSpaceDE w:val="0"/>
        <w:autoSpaceDN w:val="0"/>
        <w:adjustRightInd w:val="0"/>
        <w:spacing w:after="240"/>
        <w:rPr>
          <w:rFonts w:eastAsia="Calibri"/>
          <w:b/>
          <w:bCs/>
          <w:color w:val="000000"/>
          <w:szCs w:val="24"/>
        </w:rPr>
      </w:pPr>
      <w:r w:rsidRPr="00FD7EE7">
        <w:rPr>
          <w:rFonts w:eastAsia="Calibri"/>
          <w:b/>
          <w:bCs/>
          <w:color w:val="000000"/>
          <w:szCs w:val="24"/>
        </w:rPr>
        <w:lastRenderedPageBreak/>
        <w:t>P</w:t>
      </w:r>
      <w:r w:rsidRPr="0053642A">
        <w:rPr>
          <w:rFonts w:eastAsia="Calibri"/>
          <w:b/>
          <w:bCs/>
          <w:color w:val="000000"/>
          <w:szCs w:val="24"/>
        </w:rPr>
        <w:t>10</w:t>
      </w:r>
      <w:r w:rsidRPr="00FD7EE7">
        <w:rPr>
          <w:rFonts w:eastAsia="Calibri"/>
          <w:b/>
          <w:bCs/>
          <w:color w:val="000000"/>
          <w:szCs w:val="24"/>
        </w:rPr>
        <w:t>_TC</w:t>
      </w:r>
      <w:r w:rsidRPr="0053642A">
        <w:rPr>
          <w:rFonts w:eastAsia="Calibri"/>
          <w:b/>
          <w:bCs/>
          <w:color w:val="000000"/>
          <w:szCs w:val="24"/>
        </w:rPr>
        <w:t>1</w:t>
      </w:r>
      <w:r w:rsidRPr="00FD7EE7">
        <w:rPr>
          <w:rFonts w:eastAsia="Calibri"/>
          <w:b/>
          <w:bCs/>
          <w:color w:val="000000"/>
          <w:szCs w:val="24"/>
        </w:rPr>
        <w:t>-</w:t>
      </w:r>
      <w:r w:rsidRPr="002932EA">
        <w:rPr>
          <w:rFonts w:eastAsia="Calibri"/>
          <w:b/>
          <w:bCs/>
          <w:color w:val="000000"/>
          <w:szCs w:val="24"/>
        </w:rPr>
        <w:t>COD(</w:t>
      </w:r>
      <w:r w:rsidRPr="0053642A">
        <w:rPr>
          <w:rFonts w:eastAsia="Calibri"/>
          <w:b/>
          <w:bCs/>
          <w:color w:val="000000"/>
          <w:szCs w:val="24"/>
        </w:rPr>
        <w:t>2024</w:t>
      </w:r>
      <w:r w:rsidRPr="002932EA">
        <w:rPr>
          <w:rFonts w:eastAsia="Calibri"/>
          <w:b/>
          <w:bCs/>
          <w:color w:val="000000"/>
          <w:szCs w:val="24"/>
        </w:rPr>
        <w:t>)</w:t>
      </w:r>
      <w:r w:rsidRPr="0053642A">
        <w:rPr>
          <w:rFonts w:eastAsia="Calibri"/>
          <w:b/>
          <w:bCs/>
          <w:color w:val="000000"/>
          <w:szCs w:val="24"/>
        </w:rPr>
        <w:t>0274</w:t>
      </w:r>
    </w:p>
    <w:p w:rsidR="00186E77" w:rsidRPr="00186E77" w:rsidRDefault="00F810D7" w:rsidP="00713FE0">
      <w:pPr>
        <w:pStyle w:val="NormalHanging12a"/>
        <w:ind w:left="0" w:firstLine="0"/>
      </w:pPr>
      <w:r w:rsidRPr="002932EA">
        <w:rPr>
          <w:b/>
          <w:snapToGrid w:val="0"/>
          <w:szCs w:val="24"/>
        </w:rPr>
        <w:t xml:space="preserve">Europos </w:t>
      </w:r>
      <w:r w:rsidRPr="002932EA">
        <w:rPr>
          <w:b/>
          <w:bCs/>
          <w:szCs w:val="24"/>
        </w:rPr>
        <w:t>Parlamento</w:t>
      </w:r>
      <w:r w:rsidRPr="002932EA">
        <w:rPr>
          <w:b/>
          <w:snapToGrid w:val="0"/>
          <w:szCs w:val="24"/>
        </w:rPr>
        <w:t xml:space="preserve"> pozicija, priimta </w:t>
      </w:r>
      <w:r w:rsidRPr="0053642A">
        <w:rPr>
          <w:b/>
          <w:snapToGrid w:val="0"/>
          <w:szCs w:val="24"/>
        </w:rPr>
        <w:t>2024</w:t>
      </w:r>
      <w:r w:rsidRPr="002932EA">
        <w:rPr>
          <w:b/>
          <w:snapToGrid w:val="0"/>
          <w:szCs w:val="24"/>
        </w:rPr>
        <w:t xml:space="preserve"> m. gruodžio </w:t>
      </w:r>
      <w:r w:rsidRPr="0053642A">
        <w:rPr>
          <w:b/>
          <w:snapToGrid w:val="0"/>
          <w:szCs w:val="24"/>
        </w:rPr>
        <w:t>17</w:t>
      </w:r>
      <w:r w:rsidRPr="002932EA">
        <w:rPr>
          <w:b/>
          <w:snapToGrid w:val="0"/>
          <w:szCs w:val="24"/>
        </w:rPr>
        <w:t> d. per pirmąjį svarstymą, siekiant priimti Europos Parlamento ir Tarybos reglamentą (ES) </w:t>
      </w:r>
      <w:r w:rsidRPr="0053642A">
        <w:rPr>
          <w:b/>
          <w:snapToGrid w:val="0"/>
          <w:szCs w:val="24"/>
        </w:rPr>
        <w:t>2024</w:t>
      </w:r>
      <w:r w:rsidRPr="002932EA">
        <w:rPr>
          <w:b/>
          <w:snapToGrid w:val="0"/>
          <w:szCs w:val="24"/>
        </w:rPr>
        <w:t>/...,</w:t>
      </w:r>
      <w:r w:rsidR="008E7D0A" w:rsidRPr="002932EA">
        <w:rPr>
          <w:b/>
          <w:snapToGrid w:val="0"/>
          <w:szCs w:val="24"/>
        </w:rPr>
        <w:t xml:space="preserve"> </w:t>
      </w:r>
      <w:r w:rsidR="00DC7EB2" w:rsidRPr="00DC7EB2">
        <w:rPr>
          <w:rFonts w:eastAsia="Calibri"/>
          <w:b/>
          <w:noProof/>
          <w:szCs w:val="22"/>
          <w:lang w:eastAsia="en-US"/>
        </w:rPr>
        <w:t>kuriuo iš dalies keičiamas Reglamentas (ES) 2020/2220, kiek tai susiję su specialiomis Europos žemės ūkio fondo kaimo plėtrai priemonėmis, skirtomis papildomai pagalbai nuo gaivalinių nelaimių nukentėjusioms valstybėms narėms teikti</w:t>
      </w:r>
      <w:bookmarkStart w:id="8" w:name="_GoBack"/>
      <w:bookmarkEnd w:id="8"/>
    </w:p>
    <w:p w:rsidR="00E365E1" w:rsidRPr="009D39BA" w:rsidRDefault="00DC7EB2" w:rsidP="000125E8">
      <w:r>
        <w:rPr>
          <w:i/>
          <w:szCs w:val="24"/>
        </w:rPr>
        <w:t>(Kadangi Parlamentas ir Taryba pasiekė susitarimą, Parlamento pozicija atitinka galutinį teisės aktą, Reglamentą (ES) 2024/32</w:t>
      </w:r>
      <w:r>
        <w:rPr>
          <w:i/>
          <w:szCs w:val="24"/>
        </w:rPr>
        <w:t>42</w:t>
      </w:r>
      <w:r>
        <w:rPr>
          <w:i/>
          <w:szCs w:val="24"/>
        </w:rPr>
        <w:t>.)</w:t>
      </w:r>
    </w:p>
    <w:sectPr w:rsidR="00E365E1" w:rsidRPr="009D39BA" w:rsidSect="009D39B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5E8" w:rsidRPr="009D39BA" w:rsidRDefault="000125E8">
      <w:r w:rsidRPr="009D39BA">
        <w:separator/>
      </w:r>
    </w:p>
  </w:endnote>
  <w:endnote w:type="continuationSeparator" w:id="0">
    <w:p w:rsidR="000125E8" w:rsidRPr="009D39BA" w:rsidRDefault="000125E8">
      <w:r w:rsidRPr="009D39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5E8" w:rsidRPr="009D39BA" w:rsidRDefault="000125E8">
      <w:r w:rsidRPr="009D39BA">
        <w:separator/>
      </w:r>
    </w:p>
  </w:footnote>
  <w:footnote w:type="continuationSeparator" w:id="0">
    <w:p w:rsidR="000125E8" w:rsidRPr="009D39BA" w:rsidRDefault="000125E8">
      <w:r w:rsidRPr="009D39BA">
        <w:continuationSeparator/>
      </w:r>
    </w:p>
  </w:footnote>
  <w:footnote w:id="1">
    <w:p w:rsidR="004950DC" w:rsidRPr="009D39BA" w:rsidRDefault="004950DC" w:rsidP="009D39BA">
      <w:pPr>
        <w:pStyle w:val="FootnoteText"/>
        <w:ind w:left="567" w:hanging="567"/>
        <w:rPr>
          <w:sz w:val="24"/>
          <w:lang w:val="lt-LT"/>
        </w:rPr>
      </w:pPr>
      <w:r w:rsidRPr="009D39BA">
        <w:rPr>
          <w:rStyle w:val="FootnoteReference"/>
          <w:sz w:val="24"/>
          <w:lang w:val="lt-LT"/>
        </w:rPr>
        <w:footnoteRef/>
      </w:r>
      <w:r w:rsidR="009D39BA" w:rsidRPr="009D39BA">
        <w:rPr>
          <w:sz w:val="24"/>
          <w:lang w:val="lt-LT"/>
        </w:rPr>
        <w:t xml:space="preserve"> </w:t>
      </w:r>
      <w:r w:rsidR="009D39BA" w:rsidRPr="009D39BA">
        <w:rPr>
          <w:sz w:val="24"/>
          <w:lang w:val="lt-LT"/>
        </w:rPr>
        <w:tab/>
      </w:r>
      <w:r w:rsidR="00245C81">
        <w:rPr>
          <w:sz w:val="24"/>
          <w:lang w:val="lt-LT"/>
        </w:rPr>
        <w:t>D</w:t>
      </w:r>
      <w:r w:rsidRPr="009D39BA">
        <w:rPr>
          <w:sz w:val="24"/>
          <w:lang w:val="lt-LT"/>
        </w:rPr>
        <w:t>ar nepaskelbta Oficialiajame leidinyje.</w:t>
      </w:r>
    </w:p>
  </w:footnote>
  <w:footnote w:id="2">
    <w:p w:rsidR="004950DC" w:rsidRPr="009D39BA" w:rsidRDefault="004950DC" w:rsidP="009D39BA">
      <w:pPr>
        <w:pStyle w:val="FootnoteText"/>
        <w:ind w:left="567" w:hanging="567"/>
        <w:rPr>
          <w:sz w:val="24"/>
          <w:lang w:val="lt-LT"/>
        </w:rPr>
      </w:pPr>
      <w:r w:rsidRPr="009D39BA">
        <w:rPr>
          <w:rStyle w:val="FootnoteReference"/>
          <w:sz w:val="24"/>
          <w:lang w:val="lt-LT"/>
        </w:rPr>
        <w:footnoteRef/>
      </w:r>
      <w:r w:rsidR="009D39BA" w:rsidRPr="009D39BA">
        <w:rPr>
          <w:sz w:val="24"/>
          <w:lang w:val="lt-LT"/>
        </w:rPr>
        <w:t xml:space="preserve"> </w:t>
      </w:r>
      <w:r w:rsidR="009D39BA" w:rsidRPr="009D39BA">
        <w:rPr>
          <w:sz w:val="24"/>
          <w:lang w:val="lt-LT"/>
        </w:rPr>
        <w:tab/>
      </w:r>
      <w:r w:rsidR="00245C81">
        <w:rPr>
          <w:sz w:val="24"/>
          <w:lang w:val="lt-LT"/>
        </w:rPr>
        <w:t>D</w:t>
      </w:r>
      <w:r w:rsidRPr="009D39BA">
        <w:rPr>
          <w:sz w:val="24"/>
          <w:lang w:val="lt-LT"/>
        </w:rPr>
        <w:t>ar nepaskelbta Oficialiajame leidinyje.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4"/>
    <w:docVar w:name="dvlangue" w:val="LT"/>
    <w:docVar w:name="dvnumam" w:val="0"/>
    <w:docVar w:name="dvpe" w:val="766.620"/>
    <w:docVar w:name="dvrapporteur" w:val="Pranešėja: "/>
    <w:docVar w:name="dvstar" w:val="***I"/>
    <w:docVar w:name="dvtitre" w:val="2024 m. gruodzio 17 d. Europos Parlamento teisėkūros rezoliucija dėl pasiūlymo dėl Europos Parlamento ir Tarybos reglamento, kuriuo dėl specialių Europos žemės ūkio fondo kaimo plėtrai (EŽŪFKP) priemonių, skirtų papildomai pagalbai nuo gaivalinių nelaimių nukentėjusioms valstybėms narėms teikti, iš dalies keičiamas Reglamentas (ES) 2020/2220(COM(2024)0495 – C10-0148/2024 – 2024/0274(COD))"/>
  </w:docVars>
  <w:rsids>
    <w:rsidRoot w:val="000125E8"/>
    <w:rsid w:val="00002272"/>
    <w:rsid w:val="000125E8"/>
    <w:rsid w:val="00064002"/>
    <w:rsid w:val="00066048"/>
    <w:rsid w:val="000677B9"/>
    <w:rsid w:val="000831BA"/>
    <w:rsid w:val="000A42CC"/>
    <w:rsid w:val="000E7DD9"/>
    <w:rsid w:val="0010095E"/>
    <w:rsid w:val="00100D8E"/>
    <w:rsid w:val="00125B37"/>
    <w:rsid w:val="00186E77"/>
    <w:rsid w:val="00187494"/>
    <w:rsid w:val="001F32AE"/>
    <w:rsid w:val="00245C81"/>
    <w:rsid w:val="002767FF"/>
    <w:rsid w:val="002932EA"/>
    <w:rsid w:val="002B18FE"/>
    <w:rsid w:val="002B5493"/>
    <w:rsid w:val="00343214"/>
    <w:rsid w:val="00361C00"/>
    <w:rsid w:val="00395FA1"/>
    <w:rsid w:val="003B391E"/>
    <w:rsid w:val="003E15D4"/>
    <w:rsid w:val="00411CCE"/>
    <w:rsid w:val="0041666E"/>
    <w:rsid w:val="00421060"/>
    <w:rsid w:val="00471C19"/>
    <w:rsid w:val="004867E3"/>
    <w:rsid w:val="00494A28"/>
    <w:rsid w:val="004950DC"/>
    <w:rsid w:val="004C0004"/>
    <w:rsid w:val="004C5D52"/>
    <w:rsid w:val="0050519A"/>
    <w:rsid w:val="005072A1"/>
    <w:rsid w:val="00514517"/>
    <w:rsid w:val="0053642A"/>
    <w:rsid w:val="00545827"/>
    <w:rsid w:val="00560270"/>
    <w:rsid w:val="005C2568"/>
    <w:rsid w:val="005F1B17"/>
    <w:rsid w:val="006037C0"/>
    <w:rsid w:val="00662CF2"/>
    <w:rsid w:val="006631B6"/>
    <w:rsid w:val="00680577"/>
    <w:rsid w:val="006F74FA"/>
    <w:rsid w:val="00713FE0"/>
    <w:rsid w:val="00731ADD"/>
    <w:rsid w:val="00734777"/>
    <w:rsid w:val="00741B0A"/>
    <w:rsid w:val="00747932"/>
    <w:rsid w:val="00751A4A"/>
    <w:rsid w:val="00756632"/>
    <w:rsid w:val="00762C74"/>
    <w:rsid w:val="00784CB4"/>
    <w:rsid w:val="00786EC0"/>
    <w:rsid w:val="007D1690"/>
    <w:rsid w:val="007E22AD"/>
    <w:rsid w:val="00817416"/>
    <w:rsid w:val="00842779"/>
    <w:rsid w:val="00865F67"/>
    <w:rsid w:val="008666EE"/>
    <w:rsid w:val="00881A7B"/>
    <w:rsid w:val="00883454"/>
    <w:rsid w:val="008840E5"/>
    <w:rsid w:val="00887B3E"/>
    <w:rsid w:val="008C2AC6"/>
    <w:rsid w:val="008E7D0A"/>
    <w:rsid w:val="00930C23"/>
    <w:rsid w:val="0093193B"/>
    <w:rsid w:val="009509D8"/>
    <w:rsid w:val="00950B64"/>
    <w:rsid w:val="00981893"/>
    <w:rsid w:val="009D39B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138"/>
    <w:rsid w:val="00C05BFE"/>
    <w:rsid w:val="00C23CD4"/>
    <w:rsid w:val="00C61C0C"/>
    <w:rsid w:val="00C941CB"/>
    <w:rsid w:val="00CC2357"/>
    <w:rsid w:val="00CF071A"/>
    <w:rsid w:val="00D058B8"/>
    <w:rsid w:val="00D56C11"/>
    <w:rsid w:val="00D834A0"/>
    <w:rsid w:val="00D872DF"/>
    <w:rsid w:val="00D91E21"/>
    <w:rsid w:val="00DA7FCD"/>
    <w:rsid w:val="00DC7EB2"/>
    <w:rsid w:val="00E365E1"/>
    <w:rsid w:val="00E820A4"/>
    <w:rsid w:val="00EB006A"/>
    <w:rsid w:val="00EB4772"/>
    <w:rsid w:val="00ED169E"/>
    <w:rsid w:val="00ED4235"/>
    <w:rsid w:val="00F04346"/>
    <w:rsid w:val="00F075DC"/>
    <w:rsid w:val="00F149E9"/>
    <w:rsid w:val="00F5134D"/>
    <w:rsid w:val="00F72F40"/>
    <w:rsid w:val="00F74202"/>
    <w:rsid w:val="00F810D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97D97"/>
  <w15:chartTrackingRefBased/>
  <w15:docId w15:val="{01F60752-FCDB-45D4-AC33-C852C5F71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50DC"/>
    <w:pPr>
      <w:spacing w:before="480" w:after="240"/>
    </w:pPr>
  </w:style>
  <w:style w:type="paragraph" w:customStyle="1" w:styleId="NormalBold">
    <w:name w:val="NormalBold"/>
    <w:basedOn w:val="Normal"/>
    <w:rsid w:val="004950DC"/>
    <w:rPr>
      <w:b/>
    </w:rPr>
  </w:style>
  <w:style w:type="paragraph" w:customStyle="1" w:styleId="NormalHanging12a">
    <w:name w:val="NormalHanging12a"/>
    <w:basedOn w:val="Normal"/>
    <w:link w:val="NormalHanging12aChar"/>
    <w:rsid w:val="004950DC"/>
    <w:pPr>
      <w:spacing w:after="240"/>
      <w:ind w:left="567" w:hanging="567"/>
    </w:pPr>
  </w:style>
  <w:style w:type="character" w:customStyle="1" w:styleId="NormalHanging12aChar">
    <w:name w:val="NormalHanging12a Char"/>
    <w:basedOn w:val="DefaultParagraphFont"/>
    <w:link w:val="NormalHanging12a"/>
    <w:rsid w:val="004950DC"/>
    <w:rPr>
      <w:sz w:val="24"/>
      <w:lang w:val="lt-LT"/>
    </w:rPr>
  </w:style>
  <w:style w:type="paragraph" w:styleId="BalloonText">
    <w:name w:val="Balloon Text"/>
    <w:basedOn w:val="Normal"/>
    <w:link w:val="BalloonTextChar"/>
    <w:rsid w:val="00245C81"/>
    <w:rPr>
      <w:rFonts w:ascii="Segoe UI" w:hAnsi="Segoe UI" w:cs="Segoe UI"/>
      <w:sz w:val="18"/>
      <w:szCs w:val="18"/>
    </w:rPr>
  </w:style>
  <w:style w:type="character" w:customStyle="1" w:styleId="BalloonTextChar">
    <w:name w:val="Balloon Text Char"/>
    <w:basedOn w:val="DefaultParagraphFont"/>
    <w:link w:val="BalloonText"/>
    <w:rsid w:val="00245C81"/>
    <w:rPr>
      <w:rFonts w:ascii="Segoe UI" w:hAnsi="Segoe UI" w:cs="Segoe UI"/>
      <w:sz w:val="18"/>
      <w:szCs w:val="18"/>
      <w:lang w:val="lt-LT"/>
    </w:rPr>
  </w:style>
  <w:style w:type="paragraph" w:customStyle="1" w:styleId="FootnoteText1">
    <w:name w:val="Footnote Text1"/>
    <w:basedOn w:val="Normal"/>
    <w:next w:val="FootnoteText"/>
    <w:uiPriority w:val="99"/>
    <w:semiHidden/>
    <w:unhideWhenUsed/>
    <w:rsid w:val="00186E77"/>
    <w:pPr>
      <w:widowControl/>
      <w:ind w:firstLine="720"/>
      <w:jc w:val="both"/>
    </w:pPr>
    <w:rPr>
      <w:sz w:val="20"/>
      <w:lang w:val="en-GB"/>
    </w:rPr>
  </w:style>
  <w:style w:type="character" w:styleId="Hyperlink">
    <w:name w:val="Hyperlink"/>
    <w:basedOn w:val="DefaultParagraphFont"/>
    <w:uiPriority w:val="99"/>
    <w:unhideWhenUsed/>
    <w:rsid w:val="00186E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EB853-C708-4AB6-8DA4-CF713D2AB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2024-12-17T14:14:00Z</dcterms:created>
  <dcterms:modified xsi:type="dcterms:W3CDTF">2025-01-29T09:30:00Z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A10-0026/2024</vt:lpwstr>
  </property>
  <property fmtid="{D5CDD505-2E9C-101B-9397-08002B2CF9AE}" pid="4" name="&lt;Type&gt;">
    <vt:lpwstr>RR</vt:lpwstr>
  </property>
</Properties>
</file>