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P10_TA(2024)0061</w:t>
      </w:r>
      <w:bookmarkEnd w:id="0"/>
    </w:p>
    <w:p>
      <w:pPr>
        <w:pStyle w:val="ATHeading2"/>
      </w:pPr>
      <w:bookmarkStart w:id="1" w:name="title"/>
      <w:r>
        <w:t>Množiteľský materiál lesných kultúr kategórie „testovaný“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A10-0022/2024</w:instrText>
      </w:r>
      <w:bookmarkEnd w:id="2"/>
      <w:r>
        <w:rPr>
          <w:i/>
        </w:rPr>
        <w:instrText xml:space="preserve"> - Spravodajkyňa: Veronika Vrecionová)"\l3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poľnohospodárstvo a rozvoj vidieka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PE765.340</w:t>
      </w:r>
      <w:bookmarkEnd w:id="4"/>
    </w:p>
    <w:p>
      <w:pPr>
        <w:pStyle w:val="ATHeading3"/>
      </w:pPr>
      <w:bookmarkStart w:id="5" w:name="Sujet"/>
      <w:r>
        <w:t>Legislatívne uznesenie Európskeho parlamentu zo 17. decembra 2024 o zmenenom návrhu rozhodnutia Európskeho parlamentu a Rady, ktorým sa mení rozhodnutie Rady 2008/971/ES, pokiaľ ide o množiteľský materiál lesných kultúr kategórie „testovaný“, jeho označovanie a názvy orgánov zodpovedných za schvaľovanie a kontrolu produkcie</w:t>
      </w:r>
      <w:bookmarkEnd w:id="5"/>
      <w:r>
        <w:t xml:space="preserve"> </w:t>
      </w:r>
      <w:bookmarkStart w:id="6" w:name="References"/>
      <w:r>
        <w:t>(COM(2024)0517 – C10-0167/2024 – 2024/0214(COD))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  <w:iCs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zmenený návrh Komisie pre Európsky parlament a Radu (COM(2024)0517),</w:t>
      </w:r>
    </w:p>
    <w:p>
      <w:pPr>
        <w:pStyle w:val="NormalHanging12a"/>
      </w:pPr>
      <w:r>
        <w:t>–</w:t>
      </w:r>
      <w:r>
        <w:tab/>
        <w:t>so zreteľom na článok 294 ods. 2 a článok 43 ods. 2 Zmluvy o fungovaní Európskej únie, v súlade s ktorými Komisia predložila návrh Európskemu parlamentu (C10-0167/2024),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zo 4. decembra 2024</w:t>
      </w:r>
      <w:r>
        <w:rPr>
          <w:vertAlign w:val="superscript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článok 60 rokovacieho poriadku,</w:t>
      </w:r>
    </w:p>
    <w:p>
      <w:pPr>
        <w:pStyle w:val="NormalHanging12a"/>
      </w:pPr>
      <w:r>
        <w:t>–</w:t>
      </w:r>
      <w:r>
        <w:tab/>
        <w:t>so zreteľom na správu Výboru pre poľnohospodárstvo a rozvoj vidieka (A10-0022/2024),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lastRenderedPageBreak/>
        <w:t>3.</w:t>
      </w:r>
      <w:r>
        <w:tab/>
        <w:t>poveruje svoju predsedníčku, aby postúpila túto pozíciu Rade, Komisii a národným parlamentom.</w:t>
      </w:r>
    </w:p>
    <w:p>
      <w:pPr>
        <w:pStyle w:val="Normal12"/>
        <w:ind w:left="567" w:hanging="567"/>
        <w:rPr>
          <w:b/>
          <w:lang w:val="sk-SK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Normal12"/>
        <w:ind w:left="567" w:hanging="567"/>
        <w:rPr>
          <w:b/>
          <w:lang w:val="sk-SK"/>
        </w:rPr>
      </w:pPr>
      <w:r>
        <w:rPr>
          <w:b/>
          <w:lang w:val="sk-SK"/>
        </w:rPr>
        <w:lastRenderedPageBreak/>
        <w:t>P10_TC1-COD(2024)0214</w:t>
      </w:r>
    </w:p>
    <w:p>
      <w:pPr>
        <w:widowControl/>
        <w:rPr>
          <w:b/>
        </w:rPr>
      </w:pPr>
      <w:r>
        <w:rPr>
          <w:b/>
        </w:rPr>
        <w:t>Pozícia Európskeho parlamentu prijatá v prvom čítaní 17. decembra 2024 na účely prijatia rozhodnutia Európskeho parlamentu a Rady (EÚ) 2024/..., ktorým sa mení rozhodnutie Rady 2008/971/ES, pokiaľ ide o množiteľský materiál lesných kultúr kategórie „testovaný“, jeho označovanie a názvy orgánov zodpovedných za schvaľovanie a kontrolu produkcie</w:t>
      </w:r>
    </w:p>
    <w:p>
      <w:pPr>
        <w:widowControl/>
        <w:rPr>
          <w:b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rozhodnutiu</w:t>
      </w:r>
      <w:bookmarkStart w:id="8" w:name="_GoBack"/>
      <w:bookmarkEnd w:id="8"/>
      <w:r>
        <w:rPr>
          <w:i/>
          <w:iCs/>
        </w:rPr>
        <w:t xml:space="preserve"> </w:t>
      </w:r>
      <w:r>
        <w:rPr>
          <w:i/>
          <w:iCs/>
        </w:rPr>
        <w:t>(EÚ) 2024/3244</w:t>
      </w:r>
      <w:r>
        <w:rPr>
          <w:i/>
          <w:iCs/>
        </w:rPr>
        <w:t>.)</w:t>
      </w:r>
    </w:p>
    <w:p>
      <w:pPr>
        <w:widowControl/>
        <w:rPr>
          <w:b/>
        </w:rPr>
      </w:pPr>
    </w:p>
    <w:sectPr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Zatiaľ neuverejnené v úradnom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SK"/>
    <w:docVar w:name="dvnumam" w:val="0"/>
    <w:docVar w:name="dvpe" w:val="765.340"/>
    <w:docVar w:name="dvrapporteur" w:val="Spravodajkyňa: "/>
    <w:docVar w:name="dvstar" w:val="***I"/>
    <w:docVar w:name="dvtitre" w:val="Legislatívne uznesenie Európskeho parlamentu z xx. decembra 2024 o zmenenom návrhu rozhodnutia Európskeho parlamentu a Rady, ktorým sa mení rozhodnutie Rady 2008/971/ES, pokiaľ ide o množiteľský materiál lesných kultúr kategórie „testovaný“, jeho označovanie a názvy orgánov zodpovedných za schvaľovanie a kontrolu produkcie(COM(2024)0517 – C10-0167/2024 – 2024/0214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3F3B27-7EFA-446E-822B-4900CAF6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Normal12">
    <w:name w:val="Normal12"/>
    <w:basedOn w:val="Normal"/>
    <w:pPr>
      <w:spacing w:after="240"/>
    </w:pPr>
    <w:rPr>
      <w:snapToGrid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26850-23D8-4895-B8D3-6AEAA31A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270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2025-02-06T10:18:00Z</dcterms:created>
  <dcterms:modified xsi:type="dcterms:W3CDTF">2025-02-06T10:18:00Z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