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656A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656AE" w:rsidRDefault="00224C91" w:rsidP="0010095E">
            <w:pPr>
              <w:pStyle w:val="EPName"/>
            </w:pPr>
            <w:bookmarkStart w:id="0" w:name="_GoBack"/>
            <w:bookmarkEnd w:id="0"/>
            <w:r w:rsidRPr="001656AE">
              <w:t>Európai Parlament</w:t>
            </w:r>
          </w:p>
          <w:p w:rsidR="00751A4A" w:rsidRPr="001656A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656AE">
              <w:t>2024</w:t>
            </w:r>
            <w:r w:rsidR="00817416" w:rsidRPr="001656AE">
              <w:t>-202</w:t>
            </w:r>
            <w:r w:rsidRPr="001656A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656AE" w:rsidRDefault="00187494" w:rsidP="0010095E">
            <w:pPr>
              <w:pStyle w:val="EPLogo"/>
            </w:pPr>
            <w:r w:rsidRPr="001656A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656AE" w:rsidRDefault="00D058B8" w:rsidP="004C5D52">
      <w:pPr>
        <w:pStyle w:val="LineTop"/>
      </w:pPr>
    </w:p>
    <w:p w:rsidR="00680577" w:rsidRPr="001656AE" w:rsidRDefault="00224C91" w:rsidP="00680577">
      <w:pPr>
        <w:pStyle w:val="EPBodyTA1"/>
      </w:pPr>
      <w:r w:rsidRPr="001656AE">
        <w:t>ELFOGADOTT SZÖVEGEK</w:t>
      </w:r>
    </w:p>
    <w:p w:rsidR="00D058B8" w:rsidRPr="001656AE" w:rsidRDefault="00D058B8" w:rsidP="00D058B8">
      <w:pPr>
        <w:pStyle w:val="LineBottom"/>
      </w:pPr>
    </w:p>
    <w:p w:rsidR="00224C91" w:rsidRPr="001656AE" w:rsidRDefault="00224C91" w:rsidP="00224C91">
      <w:pPr>
        <w:pStyle w:val="ATHeading1"/>
      </w:pPr>
      <w:bookmarkStart w:id="1" w:name="TANumber"/>
      <w:r w:rsidRPr="001656AE">
        <w:t>P10_</w:t>
      </w:r>
      <w:proofErr w:type="gramStart"/>
      <w:r w:rsidRPr="001656AE">
        <w:t>TA(</w:t>
      </w:r>
      <w:proofErr w:type="gramEnd"/>
      <w:r w:rsidRPr="001656AE">
        <w:t>2024)00</w:t>
      </w:r>
      <w:r w:rsidR="001656AE" w:rsidRPr="001656AE">
        <w:t>73</w:t>
      </w:r>
      <w:bookmarkEnd w:id="1"/>
    </w:p>
    <w:p w:rsidR="00224C91" w:rsidRPr="001656AE" w:rsidRDefault="00224C91" w:rsidP="00224C91">
      <w:pPr>
        <w:pStyle w:val="ATHeading2"/>
      </w:pPr>
      <w:bookmarkStart w:id="2" w:name="title"/>
      <w:r w:rsidRPr="001656AE">
        <w:t xml:space="preserve">Az emberi jogok helyzete Kirgizisztánban, különösen </w:t>
      </w:r>
      <w:proofErr w:type="spellStart"/>
      <w:r w:rsidRPr="001656AE">
        <w:t>Temirlan</w:t>
      </w:r>
      <w:proofErr w:type="spellEnd"/>
      <w:r w:rsidRPr="001656AE">
        <w:t xml:space="preserve"> </w:t>
      </w:r>
      <w:proofErr w:type="spellStart"/>
      <w:r w:rsidRPr="001656AE">
        <w:t>Szultanbekov</w:t>
      </w:r>
      <w:proofErr w:type="spellEnd"/>
      <w:r w:rsidRPr="001656AE">
        <w:t xml:space="preserve"> ügye</w:t>
      </w:r>
      <w:bookmarkEnd w:id="2"/>
    </w:p>
    <w:p w:rsidR="00224C91" w:rsidRPr="001656AE" w:rsidRDefault="00224C91" w:rsidP="00224C91">
      <w:pPr>
        <w:rPr>
          <w:i/>
          <w:vanish/>
        </w:rPr>
      </w:pPr>
      <w:r w:rsidRPr="001656AE">
        <w:rPr>
          <w:i/>
        </w:rPr>
        <w:fldChar w:fldCharType="begin"/>
      </w:r>
      <w:r w:rsidRPr="001656AE">
        <w:rPr>
          <w:i/>
        </w:rPr>
        <w:instrText xml:space="preserve"> TC"(</w:instrText>
      </w:r>
      <w:bookmarkStart w:id="3" w:name="DocNumber"/>
      <w:r w:rsidRPr="001656AE">
        <w:rPr>
          <w:i/>
        </w:rPr>
        <w:instrText>B10-0222, 0224, 0227, 0228 és 0230/2024</w:instrText>
      </w:r>
      <w:bookmarkEnd w:id="3"/>
      <w:r w:rsidRPr="001656AE">
        <w:rPr>
          <w:i/>
        </w:rPr>
        <w:instrText xml:space="preserve">)"\l3 \n&gt; \* MERGEFORMAT </w:instrText>
      </w:r>
      <w:r w:rsidRPr="001656AE">
        <w:rPr>
          <w:i/>
        </w:rPr>
        <w:fldChar w:fldCharType="end"/>
      </w:r>
    </w:p>
    <w:p w:rsidR="00224C91" w:rsidRPr="001656AE" w:rsidRDefault="00224C91" w:rsidP="00224C91">
      <w:pPr>
        <w:rPr>
          <w:vanish/>
        </w:rPr>
      </w:pPr>
      <w:bookmarkStart w:id="4" w:name="PE"/>
      <w:r w:rsidRPr="001656AE">
        <w:rPr>
          <w:vanish/>
        </w:rPr>
        <w:t>PE767.568</w:t>
      </w:r>
      <w:bookmarkEnd w:id="4"/>
    </w:p>
    <w:p w:rsidR="00224C91" w:rsidRPr="001656AE" w:rsidRDefault="00224C91" w:rsidP="00224C91">
      <w:pPr>
        <w:pStyle w:val="ATHeading3"/>
      </w:pPr>
      <w:bookmarkStart w:id="5" w:name="Sujet"/>
      <w:r w:rsidRPr="001656AE">
        <w:t xml:space="preserve">Az Európai Parlament 2024. december 19-i állásfoglalása a kirgizisztáni emberi jogi helyzetről, különösen </w:t>
      </w:r>
      <w:proofErr w:type="spellStart"/>
      <w:r w:rsidRPr="001656AE">
        <w:t>Temirlan</w:t>
      </w:r>
      <w:proofErr w:type="spellEnd"/>
      <w:r w:rsidRPr="001656AE">
        <w:t xml:space="preserve"> </w:t>
      </w:r>
      <w:proofErr w:type="spellStart"/>
      <w:r w:rsidRPr="001656AE">
        <w:t>Szultanbekov</w:t>
      </w:r>
      <w:proofErr w:type="spellEnd"/>
      <w:r w:rsidRPr="001656AE">
        <w:t xml:space="preserve"> ügyéről</w:t>
      </w:r>
      <w:bookmarkEnd w:id="5"/>
      <w:r w:rsidRPr="001656AE">
        <w:t xml:space="preserve"> </w:t>
      </w:r>
      <w:bookmarkStart w:id="6" w:name="References"/>
      <w:r w:rsidRPr="001656AE">
        <w:t>(2024/</w:t>
      </w:r>
      <w:proofErr w:type="gramStart"/>
      <w:r w:rsidRPr="001656AE">
        <w:t>2993(</w:t>
      </w:r>
      <w:proofErr w:type="gramEnd"/>
      <w:r w:rsidRPr="001656AE">
        <w:t>RSP))</w:t>
      </w:r>
      <w:bookmarkEnd w:id="6"/>
    </w:p>
    <w:p w:rsidR="00E032AD" w:rsidRPr="001656AE" w:rsidRDefault="00E032AD" w:rsidP="00E032AD">
      <w:pPr>
        <w:pStyle w:val="EPComma"/>
      </w:pPr>
      <w:bookmarkStart w:id="7" w:name="TextBodyBegin"/>
      <w:bookmarkEnd w:id="7"/>
      <w:r w:rsidRPr="001656AE">
        <w:rPr>
          <w:i/>
          <w:iCs/>
        </w:rPr>
        <w:t>Az Európai Parlament,</w:t>
      </w:r>
    </w:p>
    <w:p w:rsidR="00E032AD" w:rsidRPr="001656AE" w:rsidRDefault="00E032AD" w:rsidP="009B0FC0">
      <w:pPr>
        <w:pStyle w:val="NormalHanging12a"/>
        <w:widowControl/>
      </w:pPr>
      <w:r w:rsidRPr="001656AE">
        <w:t>–</w:t>
      </w:r>
      <w:r w:rsidRPr="001656AE">
        <w:tab/>
        <w:t>tekintettel a Kirgizisztánról szóló korábbi állásfoglalásaira,</w:t>
      </w:r>
    </w:p>
    <w:p w:rsidR="00E032AD" w:rsidRPr="001656AE" w:rsidRDefault="00E032AD" w:rsidP="009B0FC0">
      <w:pPr>
        <w:pStyle w:val="NormalHanging12a"/>
        <w:widowControl/>
      </w:pPr>
      <w:r w:rsidRPr="001656AE">
        <w:t>–</w:t>
      </w:r>
      <w:r w:rsidRPr="001656AE">
        <w:tab/>
        <w:t>tekintettel eljárási szabályzata 150. cikkének (5) bekezdésére és 136. cikkének (4) bekezdésére,</w:t>
      </w:r>
    </w:p>
    <w:p w:rsidR="00E032AD" w:rsidRPr="001656AE" w:rsidRDefault="00E032AD" w:rsidP="009B0FC0">
      <w:pPr>
        <w:pStyle w:val="NormalHanging12a"/>
        <w:widowControl/>
      </w:pPr>
      <w:proofErr w:type="gramStart"/>
      <w:r w:rsidRPr="001656AE">
        <w:t>A.</w:t>
      </w:r>
      <w:proofErr w:type="gramEnd"/>
      <w:r w:rsidRPr="001656AE">
        <w:tab/>
      </w:r>
      <w:proofErr w:type="gramStart"/>
      <w:r w:rsidRPr="001656AE">
        <w:t xml:space="preserve">mivel a közelmúltban házkutatásokat tartottak a Kirgizisztáni Szociáldemokrata Párt (SDK) székhelyén; mivel a 2024. novemberi helyhatósági választások előtt egy biskeki kerületi bíróság elrendelte </w:t>
      </w:r>
      <w:proofErr w:type="spellStart"/>
      <w:r w:rsidRPr="001656AE">
        <w:t>Temirlan</w:t>
      </w:r>
      <w:proofErr w:type="spellEnd"/>
      <w:r w:rsidRPr="001656AE">
        <w:t xml:space="preserve"> </w:t>
      </w:r>
      <w:proofErr w:type="spellStart"/>
      <w:r w:rsidRPr="001656AE">
        <w:t>Szultanbekov</w:t>
      </w:r>
      <w:proofErr w:type="spellEnd"/>
      <w:r w:rsidRPr="001656AE">
        <w:t xml:space="preserve"> SDK-vezető és más párttisztviselők előzetes letartóztatását 2025. január 13-ig; mivel szavazatvásárlással kapcsolatos vádak alapján tartóztatták le őket, és elsődleges bizonyítékként egy ismeretlen eredetű hanganyag szolgált, amelyre vonatkozóan a bírói engedély nem egyértelmű, és amelynek a fogvatartottakkal való kapcsolata ismeretlen; mivel az SDK bebizonyította, hogy a kampánystábnak</w:t>
      </w:r>
      <w:proofErr w:type="gramEnd"/>
      <w:r w:rsidRPr="001656AE">
        <w:t xml:space="preserve"> teljesített kifizetések a felvételben említettek szerint </w:t>
      </w:r>
      <w:proofErr w:type="spellStart"/>
      <w:r w:rsidRPr="001656AE">
        <w:t>átláthatóak</w:t>
      </w:r>
      <w:proofErr w:type="spellEnd"/>
      <w:r w:rsidRPr="001656AE">
        <w:t xml:space="preserve"> voltak; mivel </w:t>
      </w:r>
      <w:proofErr w:type="spellStart"/>
      <w:r w:rsidRPr="001656AE">
        <w:t>Szultanbekov</w:t>
      </w:r>
      <w:proofErr w:type="spellEnd"/>
      <w:r w:rsidRPr="001656AE">
        <w:t xml:space="preserve"> letartóztatásának napján tiltakozásul éhségsztrájkba kezdett, és fizikai állapota </w:t>
      </w:r>
      <w:proofErr w:type="gramStart"/>
      <w:r w:rsidRPr="001656AE">
        <w:t>azóta</w:t>
      </w:r>
      <w:proofErr w:type="gramEnd"/>
      <w:r w:rsidRPr="001656AE">
        <w:t xml:space="preserve"> súlyosan romlik; mivel a biskeki választási bizottság kizárta a párt biskeki önkormányzati jelöltjeit;</w:t>
      </w:r>
    </w:p>
    <w:p w:rsidR="00E032AD" w:rsidRPr="001656AE" w:rsidRDefault="00E032AD" w:rsidP="009B0FC0">
      <w:pPr>
        <w:pStyle w:val="NormalHanging12a"/>
        <w:widowControl/>
      </w:pPr>
      <w:r w:rsidRPr="001656AE">
        <w:t>B.</w:t>
      </w:r>
      <w:r w:rsidRPr="001656AE">
        <w:tab/>
        <w:t xml:space="preserve">mivel az elmúlt </w:t>
      </w:r>
      <w:proofErr w:type="gramStart"/>
      <w:r w:rsidRPr="001656AE">
        <w:t>években Kirgizisztánban</w:t>
      </w:r>
      <w:proofErr w:type="gramEnd"/>
      <w:r w:rsidRPr="001656AE">
        <w:t xml:space="preserve"> riasztóan romlottak a demokratikus normák és az emberi jogok helyzete;</w:t>
      </w:r>
    </w:p>
    <w:p w:rsidR="00E032AD" w:rsidRPr="001656AE" w:rsidRDefault="00E032AD" w:rsidP="009B0FC0">
      <w:pPr>
        <w:pStyle w:val="NormalHanging12a"/>
        <w:widowControl/>
      </w:pPr>
      <w:r w:rsidRPr="001656AE">
        <w:t>C.</w:t>
      </w:r>
      <w:r w:rsidRPr="001656AE">
        <w:tab/>
        <w:t xml:space="preserve">mivel a független média, például a </w:t>
      </w:r>
      <w:proofErr w:type="spellStart"/>
      <w:r w:rsidRPr="001656AE">
        <w:t>Kloop</w:t>
      </w:r>
      <w:proofErr w:type="spellEnd"/>
      <w:r w:rsidRPr="001656AE">
        <w:t xml:space="preserve">, a </w:t>
      </w:r>
      <w:proofErr w:type="spellStart"/>
      <w:r w:rsidRPr="001656AE">
        <w:t>Temirov</w:t>
      </w:r>
      <w:proofErr w:type="spellEnd"/>
      <w:r w:rsidRPr="001656AE">
        <w:t xml:space="preserve"> </w:t>
      </w:r>
      <w:proofErr w:type="spellStart"/>
      <w:r w:rsidRPr="001656AE">
        <w:t>Live</w:t>
      </w:r>
      <w:proofErr w:type="spellEnd"/>
      <w:r w:rsidRPr="001656AE">
        <w:t xml:space="preserve">, az </w:t>
      </w:r>
      <w:proofErr w:type="spellStart"/>
      <w:r w:rsidRPr="001656AE">
        <w:t>Ait</w:t>
      </w:r>
      <w:proofErr w:type="spellEnd"/>
      <w:r w:rsidRPr="001656AE">
        <w:t xml:space="preserve"> </w:t>
      </w:r>
      <w:proofErr w:type="spellStart"/>
      <w:r w:rsidRPr="001656AE">
        <w:t>Ait</w:t>
      </w:r>
      <w:proofErr w:type="spellEnd"/>
      <w:r w:rsidRPr="001656AE">
        <w:t xml:space="preserve"> </w:t>
      </w:r>
      <w:proofErr w:type="spellStart"/>
      <w:r w:rsidRPr="001656AE">
        <w:t>Dese</w:t>
      </w:r>
      <w:proofErr w:type="spellEnd"/>
      <w:r w:rsidRPr="001656AE">
        <w:t xml:space="preserve"> és az </w:t>
      </w:r>
      <w:proofErr w:type="spellStart"/>
      <w:r w:rsidRPr="001656AE">
        <w:t>Azattyk</w:t>
      </w:r>
      <w:proofErr w:type="spellEnd"/>
      <w:r w:rsidRPr="001656AE">
        <w:t xml:space="preserve">, az újságírók és a </w:t>
      </w:r>
      <w:proofErr w:type="spellStart"/>
      <w:r w:rsidRPr="001656AE">
        <w:t>bloggerek</w:t>
      </w:r>
      <w:proofErr w:type="spellEnd"/>
      <w:r w:rsidRPr="001656AE">
        <w:t xml:space="preserve"> továbbra is elnyomással szembesülnek; mivel mind a bírói hatalmat, mind az önbíráskodó erőszakot egyre gyakrabban használják a politikai ellenfelek és a civil társadalmat bírálók elnyomására;</w:t>
      </w:r>
    </w:p>
    <w:p w:rsidR="00E032AD" w:rsidRPr="001656AE" w:rsidRDefault="00E032AD" w:rsidP="009B0FC0">
      <w:pPr>
        <w:pStyle w:val="NormalHanging12a"/>
        <w:widowControl/>
      </w:pPr>
      <w:r w:rsidRPr="001656AE">
        <w:t>D.</w:t>
      </w:r>
      <w:r w:rsidRPr="001656AE">
        <w:tab/>
        <w:t>mivel a Kirgizisztán és az EU közötti megerősített partnerségi és együttműködési megállapodás (EPCA) a Parlament egyetértési eljárásának hatálya alá tartozik, és megköveteli, hogy Kirgizisztán teljes mértékben eleget tegyen az emberi jogok védelmére és a demokratikus normák fenntartására vonatkozó kötelezettségének;</w:t>
      </w:r>
    </w:p>
    <w:p w:rsidR="00E032AD" w:rsidRPr="001656AE" w:rsidRDefault="00E032AD" w:rsidP="009B0FC0">
      <w:pPr>
        <w:pStyle w:val="NormalHanging12a"/>
        <w:widowControl/>
      </w:pPr>
      <w:r w:rsidRPr="001656AE">
        <w:lastRenderedPageBreak/>
        <w:t>1.</w:t>
      </w:r>
      <w:r w:rsidRPr="001656AE">
        <w:tab/>
        <w:t xml:space="preserve">aggodalmát fejezi ki </w:t>
      </w:r>
      <w:proofErr w:type="spellStart"/>
      <w:r w:rsidRPr="001656AE">
        <w:t>Temirlan</w:t>
      </w:r>
      <w:proofErr w:type="spellEnd"/>
      <w:r w:rsidRPr="001656AE">
        <w:t xml:space="preserve"> </w:t>
      </w:r>
      <w:proofErr w:type="spellStart"/>
      <w:r w:rsidRPr="001656AE">
        <w:t>Szultanbekov</w:t>
      </w:r>
      <w:proofErr w:type="spellEnd"/>
      <w:r w:rsidRPr="001656AE">
        <w:t xml:space="preserve"> és más demokráciapárti aktivisták kirgizisztáni fogva tartásának kétes okai, valamint az ellenük indított büntetőeljárás mögött meghúzódó lehetséges politikai indítékok miatt;</w:t>
      </w:r>
    </w:p>
    <w:p w:rsidR="00E032AD" w:rsidRPr="001656AE" w:rsidRDefault="00E032AD" w:rsidP="009B0FC0">
      <w:pPr>
        <w:pStyle w:val="NormalHanging12a"/>
        <w:widowControl/>
      </w:pPr>
      <w:r w:rsidRPr="001656AE">
        <w:t>2.</w:t>
      </w:r>
      <w:r w:rsidRPr="001656AE">
        <w:tab/>
        <w:t xml:space="preserve">sürgeti a kirgiz hatóságokat, hogy haladéktalanul bocsássák szabadon </w:t>
      </w:r>
      <w:proofErr w:type="spellStart"/>
      <w:r w:rsidRPr="001656AE">
        <w:t>Szultanbekovot</w:t>
      </w:r>
      <w:proofErr w:type="spellEnd"/>
      <w:r w:rsidRPr="001656AE">
        <w:t xml:space="preserve"> és a párt más tisztviselőit, és a fogva tartás helyett fogadjanak el alternatív intézkedéseket, tiszteletben tartva ugyanakkor a jogszerű eljáráshoz való jogukat, a kirgiz alkotmányban </w:t>
      </w:r>
      <w:proofErr w:type="gramStart"/>
      <w:r w:rsidRPr="001656AE">
        <w:t>garantált</w:t>
      </w:r>
      <w:proofErr w:type="gramEnd"/>
      <w:r w:rsidRPr="001656AE">
        <w:t xml:space="preserve"> polgári és politikai jogokkal és a nemzetközi kötelezettségekkel összhangban; felszólítja a hatóságokat, hogy biztosítsák </w:t>
      </w:r>
      <w:proofErr w:type="spellStart"/>
      <w:r w:rsidRPr="001656AE">
        <w:t>Szultanbekov</w:t>
      </w:r>
      <w:proofErr w:type="spellEnd"/>
      <w:r w:rsidRPr="001656AE">
        <w:t xml:space="preserve"> biztonságát és jóllétét;</w:t>
      </w:r>
    </w:p>
    <w:p w:rsidR="00E032AD" w:rsidRPr="001656AE" w:rsidRDefault="00E032AD" w:rsidP="009B0FC0">
      <w:pPr>
        <w:pStyle w:val="NormalHanging12a"/>
        <w:widowControl/>
      </w:pPr>
      <w:proofErr w:type="gramStart"/>
      <w:r w:rsidRPr="001656AE">
        <w:t>3.</w:t>
      </w:r>
      <w:r w:rsidRPr="001656AE">
        <w:tab/>
        <w:t xml:space="preserve">sürgeti a kirgiz kormányt, hogy hagyjon fel az ellenzéki pártok, a független médiaorgánumok és az újságírók megfélemlítésére és jogi üldöztetésére irányuló kampányával; aggodalmát fejezi ki az orosz típusú „külföldi ügynökökről” szóló törvény elfogadása miatt; sürgeti a kirgiz hatóságokat, hogy </w:t>
      </w:r>
      <w:proofErr w:type="spellStart"/>
      <w:r w:rsidRPr="001656AE">
        <w:t>ejtsenek</w:t>
      </w:r>
      <w:proofErr w:type="spellEnd"/>
      <w:r w:rsidRPr="001656AE">
        <w:t xml:space="preserve"> minden vádat az emberijog-védők, köztük </w:t>
      </w:r>
      <w:proofErr w:type="spellStart"/>
      <w:r w:rsidRPr="001656AE">
        <w:t>Makhabat</w:t>
      </w:r>
      <w:proofErr w:type="spellEnd"/>
      <w:r w:rsidRPr="001656AE">
        <w:t xml:space="preserve"> </w:t>
      </w:r>
      <w:proofErr w:type="spellStart"/>
      <w:r w:rsidRPr="001656AE">
        <w:t>Tazhibek</w:t>
      </w:r>
      <w:proofErr w:type="spellEnd"/>
      <w:r w:rsidRPr="001656AE">
        <w:t xml:space="preserve"> </w:t>
      </w:r>
      <w:proofErr w:type="spellStart"/>
      <w:r w:rsidRPr="001656AE">
        <w:t>Kyzy</w:t>
      </w:r>
      <w:proofErr w:type="spellEnd"/>
      <w:r w:rsidRPr="001656AE">
        <w:t xml:space="preserve">, Azamat </w:t>
      </w:r>
      <w:proofErr w:type="spellStart"/>
      <w:r w:rsidRPr="001656AE">
        <w:t>Ishenbekov</w:t>
      </w:r>
      <w:proofErr w:type="spellEnd"/>
      <w:r w:rsidRPr="001656AE">
        <w:t xml:space="preserve">, Aktilek </w:t>
      </w:r>
      <w:proofErr w:type="spellStart"/>
      <w:r w:rsidRPr="001656AE">
        <w:t>Kaparov</w:t>
      </w:r>
      <w:proofErr w:type="spellEnd"/>
      <w:r w:rsidRPr="001656AE">
        <w:t xml:space="preserve"> és </w:t>
      </w:r>
      <w:proofErr w:type="spellStart"/>
      <w:r w:rsidRPr="001656AE">
        <w:t>Ayke</w:t>
      </w:r>
      <w:proofErr w:type="spellEnd"/>
      <w:r w:rsidRPr="001656AE">
        <w:t xml:space="preserve"> </w:t>
      </w:r>
      <w:proofErr w:type="spellStart"/>
      <w:r w:rsidRPr="001656AE">
        <w:t>Beishekeva</w:t>
      </w:r>
      <w:proofErr w:type="spellEnd"/>
      <w:r w:rsidRPr="001656AE">
        <w:t xml:space="preserve">, a </w:t>
      </w:r>
      <w:proofErr w:type="spellStart"/>
      <w:r w:rsidRPr="001656AE">
        <w:t>Temirov</w:t>
      </w:r>
      <w:proofErr w:type="spellEnd"/>
      <w:r w:rsidRPr="001656AE">
        <w:t xml:space="preserve"> </w:t>
      </w:r>
      <w:proofErr w:type="spellStart"/>
      <w:r w:rsidRPr="001656AE">
        <w:t>Live</w:t>
      </w:r>
      <w:proofErr w:type="spellEnd"/>
      <w:r w:rsidRPr="001656AE">
        <w:t xml:space="preserve"> és az </w:t>
      </w:r>
      <w:proofErr w:type="spellStart"/>
      <w:r w:rsidRPr="001656AE">
        <w:t>Ait</w:t>
      </w:r>
      <w:proofErr w:type="spellEnd"/>
      <w:r w:rsidRPr="001656AE">
        <w:t xml:space="preserve"> </w:t>
      </w:r>
      <w:proofErr w:type="spellStart"/>
      <w:r w:rsidRPr="001656AE">
        <w:t>Ait</w:t>
      </w:r>
      <w:proofErr w:type="spellEnd"/>
      <w:r w:rsidRPr="001656AE">
        <w:t xml:space="preserve"> </w:t>
      </w:r>
      <w:proofErr w:type="spellStart"/>
      <w:r w:rsidRPr="001656AE">
        <w:t>Dese</w:t>
      </w:r>
      <w:proofErr w:type="spellEnd"/>
      <w:r w:rsidRPr="001656AE">
        <w:t xml:space="preserve"> csatornák újságírói ellen;</w:t>
      </w:r>
      <w:proofErr w:type="gramEnd"/>
    </w:p>
    <w:p w:rsidR="00E032AD" w:rsidRPr="001656AE" w:rsidRDefault="00E032AD" w:rsidP="009B0FC0">
      <w:pPr>
        <w:pStyle w:val="NormalHanging12a"/>
        <w:widowControl/>
      </w:pPr>
      <w:r w:rsidRPr="001656AE">
        <w:t>4.</w:t>
      </w:r>
      <w:r w:rsidRPr="001656AE">
        <w:tab/>
        <w:t>felszólítja a kirgiz hatóságokat, hogy a megerősített partnerségi és együttműködési megállapodással és az általános vámkedvezmény-rendszer „plusz”-</w:t>
      </w:r>
      <w:proofErr w:type="spellStart"/>
      <w:r w:rsidRPr="001656AE">
        <w:t>szal</w:t>
      </w:r>
      <w:proofErr w:type="spellEnd"/>
      <w:r w:rsidRPr="001656AE">
        <w:t xml:space="preserve"> összhangban tartsák tiszteletben az emberi jogokat, valamint tartsák fenn a demokratikus normákat és az alapvető szabadságjogokat;</w:t>
      </w:r>
    </w:p>
    <w:p w:rsidR="00E032AD" w:rsidRPr="001656AE" w:rsidRDefault="00E032AD" w:rsidP="009B0FC0">
      <w:pPr>
        <w:pStyle w:val="NormalHanging12a"/>
        <w:widowControl/>
      </w:pPr>
      <w:r w:rsidRPr="001656AE">
        <w:t>5.</w:t>
      </w:r>
      <w:r w:rsidRPr="001656AE">
        <w:tab/>
        <w:t>felhívja az összes uniós intézményt és szervet, különösen az EU kirgizisztáni küldöttségét, hogy a kirgiz hatóságokkal együtt továbbra is adjanak hangot az emberi jogok romlása miatti súlyos aggodalmuknak, és a helyzet további romlása esetén fontolják meg egyéb intézkedések megtételét;</w:t>
      </w:r>
    </w:p>
    <w:p w:rsidR="00F27558" w:rsidRPr="001656AE" w:rsidRDefault="00E032AD" w:rsidP="009B0FC0">
      <w:pPr>
        <w:pStyle w:val="NormalHanging12a"/>
        <w:widowControl/>
      </w:pPr>
      <w:r w:rsidRPr="001656AE">
        <w:t>6.</w:t>
      </w:r>
      <w:r w:rsidRPr="001656AE">
        <w:tab/>
        <w:t>utasítja elnökét, hogy továbbítsa ezt az állásfoglalást a Tanácsnak, a Bizottságnak, az alelnöknek/</w:t>
      </w:r>
      <w:proofErr w:type="spellStart"/>
      <w:r w:rsidRPr="001656AE">
        <w:t>főképviselőnek</w:t>
      </w:r>
      <w:proofErr w:type="spellEnd"/>
      <w:r w:rsidRPr="001656AE">
        <w:t>, az EU közép-ázsiai különleges képviselőjének, a tagállamoknak, az ENSZ Emberi Jogi Tanácsának és a kirgiz hatóságoknak.</w:t>
      </w:r>
    </w:p>
    <w:p w:rsidR="00E365E1" w:rsidRPr="001656AE" w:rsidRDefault="00E365E1" w:rsidP="009B0FC0">
      <w:pPr>
        <w:widowControl/>
        <w:spacing w:after="240"/>
        <w:ind w:left="567" w:hanging="567"/>
      </w:pPr>
    </w:p>
    <w:sectPr w:rsidR="00E365E1" w:rsidRPr="001656AE" w:rsidSect="00F275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4C91" w:rsidRPr="00F27558" w:rsidRDefault="00224C91">
      <w:r w:rsidRPr="00F27558">
        <w:separator/>
      </w:r>
    </w:p>
  </w:endnote>
  <w:endnote w:type="continuationSeparator" w:id="0">
    <w:p w:rsidR="00224C91" w:rsidRPr="00F27558" w:rsidRDefault="00224C91">
      <w:r w:rsidRPr="00F2755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2755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2755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2755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4C91" w:rsidRPr="00F27558" w:rsidRDefault="00224C91">
      <w:r w:rsidRPr="00F27558">
        <w:separator/>
      </w:r>
    </w:p>
  </w:footnote>
  <w:footnote w:type="continuationSeparator" w:id="0">
    <w:p w:rsidR="00224C91" w:rsidRPr="00F27558" w:rsidRDefault="00224C91">
      <w:r w:rsidRPr="00F2755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2755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2755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2755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22, 0224, 0227, 0228 és 0230/2024"/>
    <w:docVar w:name="dvlangue" w:val="HU"/>
    <w:docVar w:name="dvnumam" w:val="0"/>
    <w:docVar w:name="dvpe" w:val="767.568"/>
    <w:docVar w:name="dvtitre" w:val="Az Európai Parlament 2024. december 19-i állásfoglalása a kirgizisztáni emberi jogi helyzetről, különösen Temirlan Szultanbekov ügyéről(2024/2993(RSP))"/>
  </w:docVars>
  <w:rsids>
    <w:rsidRoot w:val="00224C91"/>
    <w:rsid w:val="00002272"/>
    <w:rsid w:val="00064002"/>
    <w:rsid w:val="000677B9"/>
    <w:rsid w:val="000831BA"/>
    <w:rsid w:val="000A42CC"/>
    <w:rsid w:val="000E7DD9"/>
    <w:rsid w:val="0010095E"/>
    <w:rsid w:val="00125B37"/>
    <w:rsid w:val="001656AE"/>
    <w:rsid w:val="00187494"/>
    <w:rsid w:val="001F32AE"/>
    <w:rsid w:val="00224C91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2BF5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5DE2"/>
    <w:rsid w:val="00817416"/>
    <w:rsid w:val="008270E8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0FC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32A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7558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A8CD2A-1A48-4248-9291-6CF0A7B03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032AD"/>
    <w:pPr>
      <w:spacing w:after="240"/>
      <w:ind w:left="567" w:hanging="567"/>
    </w:pPr>
  </w:style>
  <w:style w:type="paragraph" w:customStyle="1" w:styleId="EPComma">
    <w:name w:val="EPComma"/>
    <w:basedOn w:val="Normal"/>
    <w:rsid w:val="00E032A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E032AD"/>
    <w:rPr>
      <w:sz w:val="24"/>
      <w:lang w:val="hu-HU"/>
    </w:rPr>
  </w:style>
  <w:style w:type="paragraph" w:styleId="BalloonText">
    <w:name w:val="Balloon Text"/>
    <w:basedOn w:val="Normal"/>
    <w:link w:val="BalloonTextChar"/>
    <w:rsid w:val="001656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656AE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73668E-3DAD-42B1-9619-784C36DB1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511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 relf</cp:lastModifiedBy>
  <cp:revision>2</cp:revision>
  <cp:lastPrinted>2004-11-19T15:42:00Z</cp:lastPrinted>
  <dcterms:created xsi:type="dcterms:W3CDTF">2024-12-19T11:10:00Z</dcterms:created>
  <dcterms:modified xsi:type="dcterms:W3CDTF">2024-12-19T11:10:00Z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B10-0222, 0224, 0227, 0228 és 0230/2024</vt:lpwstr>
  </property>
  <property fmtid="{D5CDD505-2E9C-101B-9397-08002B2CF9AE}" pid="4" name="&lt;Type&gt;">
    <vt:lpwstr>RR</vt:lpwstr>
  </property>
</Properties>
</file>