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C679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C6792" w:rsidRDefault="003974E0" w:rsidP="0010095E">
            <w:pPr>
              <w:pStyle w:val="EPName"/>
            </w:pPr>
            <w:bookmarkStart w:id="0" w:name="_GoBack"/>
            <w:bookmarkEnd w:id="0"/>
            <w:r w:rsidRPr="008C6792">
              <w:t>Euroopa Parlament</w:t>
            </w:r>
          </w:p>
          <w:p w:rsidR="00751A4A" w:rsidRPr="008C679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C6792">
              <w:t>2024</w:t>
            </w:r>
            <w:r w:rsidR="00817416" w:rsidRPr="008C6792">
              <w:t>-202</w:t>
            </w:r>
            <w:r w:rsidRPr="008C679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C6792" w:rsidRDefault="00187494" w:rsidP="0010095E">
            <w:pPr>
              <w:pStyle w:val="EPLogo"/>
            </w:pPr>
            <w:r w:rsidRPr="008C679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C6792" w:rsidRDefault="00D058B8" w:rsidP="004C5D52">
      <w:pPr>
        <w:pStyle w:val="LineTop"/>
      </w:pPr>
    </w:p>
    <w:p w:rsidR="00680577" w:rsidRPr="008C6792" w:rsidRDefault="003974E0" w:rsidP="00680577">
      <w:pPr>
        <w:pStyle w:val="EPBodyTA1"/>
      </w:pPr>
      <w:r w:rsidRPr="008C6792">
        <w:t>VASTUVÕETUD TEKSTID</w:t>
      </w:r>
    </w:p>
    <w:p w:rsidR="00D058B8" w:rsidRPr="008C6792" w:rsidRDefault="00D058B8" w:rsidP="00D058B8">
      <w:pPr>
        <w:pStyle w:val="LineBottom"/>
      </w:pPr>
    </w:p>
    <w:p w:rsidR="003974E0" w:rsidRPr="008C6792" w:rsidRDefault="003974E0" w:rsidP="003974E0">
      <w:pPr>
        <w:pStyle w:val="ATHeading1"/>
      </w:pPr>
      <w:bookmarkStart w:id="1" w:name="TANumber"/>
      <w:r w:rsidRPr="008C6792">
        <w:t>P10_TA(2025)000</w:t>
      </w:r>
      <w:r w:rsidR="008C6792" w:rsidRPr="008C6792">
        <w:t>1</w:t>
      </w:r>
      <w:bookmarkEnd w:id="1"/>
    </w:p>
    <w:p w:rsidR="003974E0" w:rsidRPr="008C6792" w:rsidRDefault="003974E0" w:rsidP="003974E0">
      <w:pPr>
        <w:pStyle w:val="ATHeading2"/>
      </w:pPr>
      <w:bookmarkStart w:id="2" w:name="title"/>
      <w:r w:rsidRPr="008C6792">
        <w:t xml:space="preserve">ELi ja Serbia </w:t>
      </w:r>
      <w:r w:rsidR="0015667D" w:rsidRPr="008C6792">
        <w:t xml:space="preserve">Vabariigi </w:t>
      </w:r>
      <w:r w:rsidRPr="008C6792">
        <w:t>vaheline kokkulepe Euroopa Piiri- ja Rannikuvalve Ameti operatiivtegevuse kohta Serbia Vabariigis</w:t>
      </w:r>
      <w:bookmarkEnd w:id="2"/>
    </w:p>
    <w:p w:rsidR="003974E0" w:rsidRPr="008C6792" w:rsidRDefault="003974E0" w:rsidP="003974E0">
      <w:pPr>
        <w:rPr>
          <w:i/>
          <w:vanish/>
        </w:rPr>
      </w:pPr>
      <w:r w:rsidRPr="008C6792">
        <w:rPr>
          <w:i/>
        </w:rPr>
        <w:fldChar w:fldCharType="begin"/>
      </w:r>
      <w:r w:rsidRPr="008C6792">
        <w:rPr>
          <w:i/>
        </w:rPr>
        <w:instrText xml:space="preserve"> TC"(</w:instrText>
      </w:r>
      <w:bookmarkStart w:id="3" w:name="DocNumber"/>
      <w:r w:rsidRPr="008C6792">
        <w:rPr>
          <w:i/>
        </w:rPr>
        <w:instrText>A10-0027/2024</w:instrText>
      </w:r>
      <w:bookmarkEnd w:id="3"/>
      <w:r w:rsidRPr="008C6792">
        <w:rPr>
          <w:i/>
        </w:rPr>
        <w:instrText xml:space="preserve"> - Raportöör: Karlo Ressler)"\l3 \n&gt; \* MERGEFORMAT </w:instrText>
      </w:r>
      <w:r w:rsidRPr="008C6792">
        <w:rPr>
          <w:i/>
        </w:rPr>
        <w:fldChar w:fldCharType="end"/>
      </w:r>
    </w:p>
    <w:p w:rsidR="003974E0" w:rsidRPr="008C6792" w:rsidRDefault="003974E0" w:rsidP="003974E0">
      <w:pPr>
        <w:rPr>
          <w:vanish/>
        </w:rPr>
      </w:pPr>
      <w:bookmarkStart w:id="4" w:name="Commission"/>
      <w:r w:rsidRPr="008C6792">
        <w:rPr>
          <w:vanish/>
        </w:rPr>
        <w:t>Kodanikuvabaduste, justiits- ja siseasjade komisjon</w:t>
      </w:r>
      <w:bookmarkEnd w:id="4"/>
    </w:p>
    <w:p w:rsidR="003974E0" w:rsidRPr="008C6792" w:rsidRDefault="003974E0" w:rsidP="003974E0">
      <w:pPr>
        <w:rPr>
          <w:vanish/>
        </w:rPr>
      </w:pPr>
      <w:bookmarkStart w:id="5" w:name="PE"/>
      <w:r w:rsidRPr="008C6792">
        <w:rPr>
          <w:vanish/>
        </w:rPr>
        <w:t>PE766.612</w:t>
      </w:r>
      <w:bookmarkEnd w:id="5"/>
    </w:p>
    <w:p w:rsidR="003974E0" w:rsidRPr="008C6792" w:rsidRDefault="00C1251B" w:rsidP="003974E0">
      <w:pPr>
        <w:pStyle w:val="ATHeading3"/>
      </w:pPr>
      <w:bookmarkStart w:id="6" w:name="Sujet"/>
      <w:r w:rsidRPr="008C6792">
        <w:t>Euroopa Parlamendi 21</w:t>
      </w:r>
      <w:r w:rsidR="003974E0" w:rsidRPr="008C6792">
        <w:t>.</w:t>
      </w:r>
      <w:r w:rsidRPr="008C6792">
        <w:t xml:space="preserve"> jaanuari </w:t>
      </w:r>
      <w:r w:rsidR="0015667D" w:rsidRPr="008C6792">
        <w:t>2025</w:t>
      </w:r>
      <w:r w:rsidRPr="008C6792">
        <w:t>. </w:t>
      </w:r>
      <w:r w:rsidR="003974E0" w:rsidRPr="008C6792">
        <w:t>aasta seadusandlik resolutsioon</w:t>
      </w:r>
      <w:r w:rsidRPr="008C6792">
        <w:t>,</w:t>
      </w:r>
      <w:r w:rsidR="003974E0" w:rsidRPr="008C6792">
        <w:t xml:space="preserve"> mis käsitleb nõukogu otsuse eelnõu Euroopa Liidu ja Serbia Vabariigi vahelise Euroopa Piiri- ja Rannikuvalve Ameti operatiivtegevust Serbia Vabariigis käsitleva kokkuleppe sõlmimise kohta</w:t>
      </w:r>
      <w:bookmarkEnd w:id="6"/>
      <w:r w:rsidR="003974E0" w:rsidRPr="008C6792">
        <w:t xml:space="preserve"> </w:t>
      </w:r>
      <w:bookmarkStart w:id="7" w:name="References"/>
      <w:r w:rsidR="003974E0" w:rsidRPr="008C6792">
        <w:t>(08441/2024 – C10-0086/2024 – 2024/0074(NLE))</w:t>
      </w:r>
      <w:bookmarkEnd w:id="7"/>
    </w:p>
    <w:p w:rsidR="00267B99" w:rsidRPr="008C6792" w:rsidRDefault="00267B99" w:rsidP="00267B99">
      <w:pPr>
        <w:pStyle w:val="NormalBold"/>
      </w:pPr>
      <w:r w:rsidRPr="008C6792">
        <w:t>(Nõusolek)</w:t>
      </w:r>
    </w:p>
    <w:p w:rsidR="00267B99" w:rsidRPr="008C6792" w:rsidRDefault="00267B99" w:rsidP="00267B99">
      <w:pPr>
        <w:pStyle w:val="EPComma"/>
      </w:pPr>
      <w:r w:rsidRPr="008C6792">
        <w:rPr>
          <w:i/>
        </w:rPr>
        <w:t>Euroopa Parlament</w:t>
      </w:r>
      <w:r w:rsidRPr="008C6792">
        <w:t>,</w:t>
      </w:r>
    </w:p>
    <w:p w:rsidR="00267B99" w:rsidRPr="008C6792" w:rsidRDefault="00267B99" w:rsidP="00267B99">
      <w:pPr>
        <w:pStyle w:val="NormalHanging12a"/>
      </w:pPr>
      <w:r w:rsidRPr="008C6792">
        <w:t>–</w:t>
      </w:r>
      <w:r w:rsidRPr="008C6792">
        <w:tab/>
        <w:t>võttes arvesse nõukogu otsuse eelnõu (08441/2024),</w:t>
      </w:r>
    </w:p>
    <w:p w:rsidR="00267B99" w:rsidRPr="008C6792" w:rsidRDefault="00267B99" w:rsidP="00267B99">
      <w:pPr>
        <w:pStyle w:val="NormalHanging12a"/>
      </w:pPr>
      <w:r w:rsidRPr="008C6792">
        <w:t>–</w:t>
      </w:r>
      <w:r w:rsidRPr="008C6792">
        <w:tab/>
        <w:t>võttes arvesse Euroopa Liidu ja Serbia Vabariigi vahelise Euroopa Piiri- ja Rannikuvalve Ameti operatiivtegevust Serbia Vabariigis käsitleva kokkuleppe eelnõu (08447/2024),</w:t>
      </w:r>
    </w:p>
    <w:p w:rsidR="00267B99" w:rsidRPr="008C6792" w:rsidRDefault="00267B99" w:rsidP="00267B99">
      <w:pPr>
        <w:pStyle w:val="NormalHanging12a"/>
      </w:pPr>
      <w:r w:rsidRPr="008C6792">
        <w:t>–</w:t>
      </w:r>
      <w:r w:rsidRPr="008C6792">
        <w:tab/>
        <w:t>võttes arvesse nõusoleku taotlust, mille nõukogu esitas vastavalt Euroopa Liidu toimimise lepingu artikli 77 lõike 2 punktidele b ja d, artikli 79 lõike 2 punktile c ning artikli 218 lõike 6 teise lõigu punktile a (C10-0086/2024),</w:t>
      </w:r>
    </w:p>
    <w:p w:rsidR="00267B99" w:rsidRPr="008C6792" w:rsidRDefault="00267B99" w:rsidP="00267B99">
      <w:pPr>
        <w:pStyle w:val="NormalHanging12a"/>
      </w:pPr>
      <w:r w:rsidRPr="008C6792">
        <w:t>–</w:t>
      </w:r>
      <w:r w:rsidRPr="008C6792">
        <w:tab/>
        <w:t>võttes arvesse kodukorra artikli 107 lõikeid 1 ja 4 ning artikli 117 lõiget 7,</w:t>
      </w:r>
    </w:p>
    <w:p w:rsidR="00267B99" w:rsidRPr="008C6792" w:rsidRDefault="00267B99" w:rsidP="00267B99">
      <w:pPr>
        <w:pStyle w:val="NormalHanging12a"/>
      </w:pPr>
      <w:r w:rsidRPr="008C6792">
        <w:t>–</w:t>
      </w:r>
      <w:r w:rsidRPr="008C6792">
        <w:tab/>
        <w:t>võttes arvesse kodanikuvabaduste, justiits- ja sise</w:t>
      </w:r>
      <w:r w:rsidR="00C1251B" w:rsidRPr="008C6792">
        <w:t>asjade komisjoni soovitust (A10</w:t>
      </w:r>
      <w:r w:rsidR="00C1251B" w:rsidRPr="008C6792">
        <w:noBreakHyphen/>
      </w:r>
      <w:r w:rsidRPr="008C6792">
        <w:t>0027/2024),</w:t>
      </w:r>
    </w:p>
    <w:p w:rsidR="00267B99" w:rsidRPr="008C6792" w:rsidRDefault="00267B99" w:rsidP="00267B99">
      <w:pPr>
        <w:pStyle w:val="NormalHanging12a"/>
      </w:pPr>
      <w:r w:rsidRPr="008C6792">
        <w:t>1.</w:t>
      </w:r>
      <w:r w:rsidRPr="008C6792">
        <w:tab/>
        <w:t>annab nõusoleku lepingu sõlmimiseks;</w:t>
      </w:r>
    </w:p>
    <w:p w:rsidR="00E365E1" w:rsidRPr="008C6792" w:rsidRDefault="00267B99" w:rsidP="00C1251B">
      <w:pPr>
        <w:pStyle w:val="NormalHanging12a"/>
      </w:pPr>
      <w:r w:rsidRPr="008C6792">
        <w:t>2.</w:t>
      </w:r>
      <w:r w:rsidRPr="008C6792">
        <w:tab/>
        <w:t>teeb presidendile ülesandeks edastada Euroopa Parlamendi seisukoht nõukogule</w:t>
      </w:r>
      <w:r w:rsidR="00C1251B" w:rsidRPr="008C6792">
        <w:t>,</w:t>
      </w:r>
      <w:r w:rsidRPr="008C6792">
        <w:t xml:space="preserve"> komisjonile</w:t>
      </w:r>
      <w:r w:rsidR="00C1251B" w:rsidRPr="008C6792">
        <w:t>, liikmesriikide valitsustele ja parlamentidele ning Serbia Vabariigi valitsusele ja parlamendile</w:t>
      </w:r>
      <w:r w:rsidRPr="008C6792">
        <w:t>.</w:t>
      </w:r>
    </w:p>
    <w:sectPr w:rsidR="00E365E1" w:rsidRPr="008C6792" w:rsidSect="003861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4E0" w:rsidRPr="0038613E" w:rsidRDefault="003974E0">
      <w:r w:rsidRPr="0038613E">
        <w:separator/>
      </w:r>
    </w:p>
  </w:endnote>
  <w:endnote w:type="continuationSeparator" w:id="0">
    <w:p w:rsidR="003974E0" w:rsidRPr="0038613E" w:rsidRDefault="003974E0">
      <w:r w:rsidRPr="003861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?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4E0" w:rsidRPr="0038613E" w:rsidRDefault="003974E0">
      <w:r w:rsidRPr="0038613E">
        <w:separator/>
      </w:r>
    </w:p>
  </w:footnote>
  <w:footnote w:type="continuationSeparator" w:id="0">
    <w:p w:rsidR="003974E0" w:rsidRPr="0038613E" w:rsidRDefault="003974E0">
      <w:r w:rsidRPr="003861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61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ET"/>
    <w:docVar w:name="dvnumam" w:val="0"/>
    <w:docVar w:name="dvpe" w:val="766.612"/>
    <w:docVar w:name="dvrapporteur" w:val="Raportöör: "/>
    <w:docVar w:name="dvstar" w:val="***"/>
    <w:docVar w:name="dvtitre" w:val="Euroopa Parlamendi .... 2024. aasta seadusandlik resolutsioon mis käsitleb nõukogu otsuse eelnõu Euroopa Liidu ja Serbia Vabariigi vahelise Euroopa Piiri- ja Rannikuvalve Ameti operatiivtegevust Serbia Vabariigis käsitleva kokkuleppe sõlmimise kohta(08441/2024 – C10-0086/2024 – 2024/0074(NLE))"/>
  </w:docVars>
  <w:rsids>
    <w:rsidRoot w:val="003974E0"/>
    <w:rsid w:val="00002272"/>
    <w:rsid w:val="00064002"/>
    <w:rsid w:val="000677B9"/>
    <w:rsid w:val="000831BA"/>
    <w:rsid w:val="000A42CC"/>
    <w:rsid w:val="000E7DD9"/>
    <w:rsid w:val="0010095E"/>
    <w:rsid w:val="00125B37"/>
    <w:rsid w:val="0015667D"/>
    <w:rsid w:val="00187494"/>
    <w:rsid w:val="001F32AE"/>
    <w:rsid w:val="00267B99"/>
    <w:rsid w:val="002767FF"/>
    <w:rsid w:val="002B18FE"/>
    <w:rsid w:val="002B5493"/>
    <w:rsid w:val="00343214"/>
    <w:rsid w:val="00361C00"/>
    <w:rsid w:val="0038613E"/>
    <w:rsid w:val="00395FA1"/>
    <w:rsid w:val="003974E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5F295D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79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51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DF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2898B4"/>
  <w15:chartTrackingRefBased/>
  <w15:docId w15:val="{F745AC70-A777-48E3-BAE2-107D91E7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67B99"/>
    <w:pPr>
      <w:spacing w:before="480" w:after="240"/>
    </w:pPr>
  </w:style>
  <w:style w:type="paragraph" w:customStyle="1" w:styleId="NormalBold">
    <w:name w:val="NormalBold"/>
    <w:basedOn w:val="Normal"/>
    <w:rsid w:val="00267B99"/>
    <w:rPr>
      <w:b/>
    </w:rPr>
  </w:style>
  <w:style w:type="paragraph" w:customStyle="1" w:styleId="NormalHanging12a">
    <w:name w:val="NormalHanging12a"/>
    <w:basedOn w:val="Normal"/>
    <w:rsid w:val="00267B9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125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1251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6601B4-6D45-4805-A6C7-CA2DE2C00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168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2025-01-21T12:22:00Z</dcterms:created>
  <dcterms:modified xsi:type="dcterms:W3CDTF">2025-01-21T12:22:00Z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