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2B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2BCD" w:rsidRDefault="000A6316" w:rsidP="0010095E">
            <w:pPr>
              <w:pStyle w:val="EPName"/>
            </w:pPr>
            <w:r w:rsidRPr="00F32BCD">
              <w:t>Európai Parlament</w:t>
            </w:r>
          </w:p>
          <w:p w:rsidR="00751A4A" w:rsidRPr="00F32B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2BCD">
              <w:t>2024</w:t>
            </w:r>
            <w:r w:rsidR="00817416" w:rsidRPr="00F32BCD">
              <w:t>-202</w:t>
            </w:r>
            <w:r w:rsidRPr="00F32BC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32BCD" w:rsidRDefault="00187494" w:rsidP="0010095E">
            <w:pPr>
              <w:pStyle w:val="EPLogo"/>
            </w:pPr>
            <w:r w:rsidRPr="00F32BC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2BCD" w:rsidRDefault="00D058B8" w:rsidP="004C5D52">
      <w:pPr>
        <w:pStyle w:val="LineTop"/>
      </w:pPr>
    </w:p>
    <w:p w:rsidR="00680577" w:rsidRPr="00F32BCD" w:rsidRDefault="000A6316" w:rsidP="00680577">
      <w:pPr>
        <w:pStyle w:val="EPBodyTA1"/>
      </w:pPr>
      <w:r w:rsidRPr="00F32BCD">
        <w:t>ELFOGADOTT SZÖVEGEK</w:t>
      </w:r>
    </w:p>
    <w:p w:rsidR="00D058B8" w:rsidRPr="00F32BCD" w:rsidRDefault="00D058B8" w:rsidP="00D058B8">
      <w:pPr>
        <w:pStyle w:val="LineBottom"/>
      </w:pPr>
    </w:p>
    <w:p w:rsidR="000A6316" w:rsidRPr="00B73D56" w:rsidRDefault="000A6316" w:rsidP="000A6316">
      <w:pPr>
        <w:pStyle w:val="ATHeading1"/>
      </w:pPr>
      <w:bookmarkStart w:id="0" w:name="TANumber"/>
      <w:r w:rsidRPr="00B73D56">
        <w:t>P10_TA(2025)000</w:t>
      </w:r>
      <w:r w:rsidR="00B73D56">
        <w:t>1</w:t>
      </w:r>
      <w:bookmarkEnd w:id="0"/>
    </w:p>
    <w:p w:rsidR="000A6316" w:rsidRPr="00B73D56" w:rsidRDefault="00BB3502" w:rsidP="000A6316">
      <w:pPr>
        <w:pStyle w:val="ATHeading2"/>
      </w:pPr>
      <w:bookmarkStart w:id="1" w:name="title"/>
      <w:r w:rsidRPr="00B73D56">
        <w:rPr>
          <w:bCs/>
        </w:rPr>
        <w:t>Az EU és a Szerb Köztársaság közötti megállapodás az Európai Határ- és Partvédelmi Ügynökség által a Szerb Köztársaságban végzett operatív tevékenységekről</w:t>
      </w:r>
      <w:bookmarkEnd w:id="1"/>
    </w:p>
    <w:p w:rsidR="000A6316" w:rsidRPr="00B73D56" w:rsidRDefault="000A6316" w:rsidP="000A6316">
      <w:pPr>
        <w:rPr>
          <w:i/>
          <w:vanish/>
        </w:rPr>
      </w:pPr>
      <w:r w:rsidRPr="00B73D56">
        <w:rPr>
          <w:i/>
        </w:rPr>
        <w:fldChar w:fldCharType="begin"/>
      </w:r>
      <w:r w:rsidRPr="00B73D56">
        <w:rPr>
          <w:i/>
        </w:rPr>
        <w:instrText xml:space="preserve"> TC"(</w:instrText>
      </w:r>
      <w:bookmarkStart w:id="2" w:name="DocNumber"/>
      <w:r w:rsidRPr="00B73D56">
        <w:rPr>
          <w:i/>
        </w:rPr>
        <w:instrText>A10-0027/2024</w:instrText>
      </w:r>
      <w:bookmarkEnd w:id="2"/>
      <w:r w:rsidRPr="00B73D56">
        <w:rPr>
          <w:i/>
        </w:rPr>
        <w:instrText xml:space="preserve"> - Előadó: Karlo Ressler)"\l3 \n&gt; \* MERGEFORMAT </w:instrText>
      </w:r>
      <w:r w:rsidRPr="00B73D56">
        <w:rPr>
          <w:i/>
        </w:rPr>
        <w:fldChar w:fldCharType="end"/>
      </w:r>
    </w:p>
    <w:p w:rsidR="000A6316" w:rsidRPr="00B73D56" w:rsidRDefault="000A6316" w:rsidP="000A6316">
      <w:pPr>
        <w:rPr>
          <w:vanish/>
        </w:rPr>
      </w:pPr>
      <w:bookmarkStart w:id="3" w:name="Commission"/>
      <w:r w:rsidRPr="00B73D56">
        <w:rPr>
          <w:vanish/>
        </w:rPr>
        <w:t>Állampolgári Jogi, Bel- és Igazságügyi Bizottság</w:t>
      </w:r>
      <w:bookmarkEnd w:id="3"/>
    </w:p>
    <w:p w:rsidR="000A6316" w:rsidRPr="00B73D56" w:rsidRDefault="000A6316" w:rsidP="000A6316">
      <w:pPr>
        <w:rPr>
          <w:vanish/>
        </w:rPr>
      </w:pPr>
      <w:bookmarkStart w:id="4" w:name="PE"/>
      <w:r w:rsidRPr="00B73D56">
        <w:rPr>
          <w:vanish/>
        </w:rPr>
        <w:t>PE766.612</w:t>
      </w:r>
      <w:bookmarkEnd w:id="4"/>
    </w:p>
    <w:p w:rsidR="000A6316" w:rsidRPr="00B73D56" w:rsidRDefault="000A6316" w:rsidP="000A6316">
      <w:pPr>
        <w:pStyle w:val="ATHeading3"/>
      </w:pPr>
      <w:bookmarkStart w:id="5" w:name="Sujet"/>
      <w:r w:rsidRPr="00B73D56">
        <w:t>Az Európai Parlament 202</w:t>
      </w:r>
      <w:r w:rsidR="00BB3502" w:rsidRPr="00B73D56">
        <w:t>5</w:t>
      </w:r>
      <w:r w:rsidRPr="00B73D56">
        <w:t xml:space="preserve">. </w:t>
      </w:r>
      <w:r w:rsidR="00BB3502" w:rsidRPr="00B73D56">
        <w:t>január</w:t>
      </w:r>
      <w:r w:rsidRPr="00B73D56">
        <w:t xml:space="preserve"> </w:t>
      </w:r>
      <w:r w:rsidR="00BB3502" w:rsidRPr="00B73D56">
        <w:t>21</w:t>
      </w:r>
      <w:r w:rsidRPr="00B73D56">
        <w:t>-i jogalkotási állásfoglalása az Európai Unió és a Szerb Köztársaság közötti, az Európai Határ- és Partvédelmi Ügynökség által a Szerb Köztársaság területén végzett műveleti tevékenységekről szóló megállapodás megkötéséről szóló tanácsi határozat tervezet</w:t>
      </w:r>
      <w:r w:rsidR="00E61D28">
        <w:t>é</w:t>
      </w:r>
      <w:bookmarkStart w:id="6" w:name="_GoBack"/>
      <w:bookmarkEnd w:id="6"/>
      <w:r w:rsidRPr="00B73D56">
        <w:t>ről</w:t>
      </w:r>
      <w:bookmarkEnd w:id="5"/>
      <w:r w:rsidRPr="00B73D56">
        <w:t xml:space="preserve"> </w:t>
      </w:r>
      <w:bookmarkStart w:id="7" w:name="References"/>
      <w:r w:rsidRPr="00B73D56">
        <w:t>(08441/2024 – C10-0086/2024 – 2024/</w:t>
      </w:r>
      <w:proofErr w:type="gramStart"/>
      <w:r w:rsidRPr="00B73D56">
        <w:t>0074(</w:t>
      </w:r>
      <w:proofErr w:type="gramEnd"/>
      <w:r w:rsidRPr="00B73D56">
        <w:t>NLE))</w:t>
      </w:r>
      <w:bookmarkEnd w:id="7"/>
    </w:p>
    <w:p w:rsidR="0089264E" w:rsidRPr="00F32BCD" w:rsidRDefault="0089264E" w:rsidP="0089264E">
      <w:pPr>
        <w:pStyle w:val="NormalBold"/>
      </w:pPr>
      <w:r w:rsidRPr="00F32BCD">
        <w:t>(Egyetértés)</w:t>
      </w:r>
    </w:p>
    <w:p w:rsidR="0089264E" w:rsidRPr="00F32BCD" w:rsidRDefault="0089264E" w:rsidP="0089264E">
      <w:pPr>
        <w:pStyle w:val="EPComma"/>
      </w:pPr>
      <w:r w:rsidRPr="00F32BCD">
        <w:rPr>
          <w:i/>
        </w:rPr>
        <w:t>Az Európai Parlament,</w:t>
      </w:r>
    </w:p>
    <w:p w:rsidR="0089264E" w:rsidRPr="00F32BCD" w:rsidRDefault="0089264E" w:rsidP="007769D6">
      <w:pPr>
        <w:pStyle w:val="NormalHanging12a"/>
      </w:pPr>
      <w:r w:rsidRPr="00F32BCD">
        <w:t>–</w:t>
      </w:r>
      <w:r w:rsidRPr="00F32BCD">
        <w:tab/>
        <w:t>tekintettel a tanácsi határozat tervezetére (08441/2024),</w:t>
      </w:r>
    </w:p>
    <w:p w:rsidR="0089264E" w:rsidRPr="00F32BCD" w:rsidRDefault="0089264E" w:rsidP="007769D6">
      <w:pPr>
        <w:pStyle w:val="NormalHanging12a"/>
      </w:pPr>
      <w:r w:rsidRPr="00F32BCD">
        <w:t>–</w:t>
      </w:r>
      <w:r w:rsidRPr="00F32BCD">
        <w:tab/>
        <w:t>tekintettel az Európai Unió és a Szerb Köztársaság közötti, az Európai Határ- és Partvédelmi Ügynökség által a Szerb Köztársaságban végzett műveleti tevékenységekről szóló megállapodás tervezetére (08447/2024),</w:t>
      </w:r>
    </w:p>
    <w:p w:rsidR="0089264E" w:rsidRPr="00F32BCD" w:rsidRDefault="0089264E" w:rsidP="007769D6">
      <w:pPr>
        <w:pStyle w:val="NormalHanging12a"/>
      </w:pPr>
      <w:r w:rsidRPr="00F32BCD">
        <w:t>–</w:t>
      </w:r>
      <w:r w:rsidRPr="00F32BCD">
        <w:tab/>
        <w:t>tekintettel a Tanács által az Európai Unió működéséről szóló szerződés 77. cikke (2) bekezdésének b) és d) pontjával, 79. cikke (2) bekezdésének c) pontjával és 218. cikke (6) bekezdése második </w:t>
      </w:r>
      <w:proofErr w:type="spellStart"/>
      <w:r w:rsidRPr="00F32BCD">
        <w:t>albekezdésének</w:t>
      </w:r>
      <w:proofErr w:type="spellEnd"/>
      <w:r w:rsidRPr="00F32BCD">
        <w:t xml:space="preserve"> a) pontjával összhangban előterjesztett, egyetértésre irányuló kérelemre (C10-0086/2024),</w:t>
      </w:r>
    </w:p>
    <w:p w:rsidR="0089264E" w:rsidRPr="00F32BCD" w:rsidRDefault="0089264E" w:rsidP="007769D6">
      <w:pPr>
        <w:pStyle w:val="NormalHanging12a"/>
      </w:pPr>
      <w:r w:rsidRPr="00F32BCD">
        <w:t>–</w:t>
      </w:r>
      <w:r w:rsidRPr="00F32BCD">
        <w:tab/>
        <w:t>tekintettel eljárási szabályzata 107. cikkének (1) és (4) bekezdésére és 117. cikkének (7) bekezdésére,</w:t>
      </w:r>
    </w:p>
    <w:p w:rsidR="0089264E" w:rsidRPr="00F32BCD" w:rsidRDefault="0089264E" w:rsidP="007769D6">
      <w:pPr>
        <w:pStyle w:val="NormalHanging12a"/>
      </w:pPr>
      <w:r w:rsidRPr="00F32BCD">
        <w:t>–</w:t>
      </w:r>
      <w:r w:rsidRPr="00F32BCD">
        <w:tab/>
        <w:t>tekintettel az Állampolgári Jogi, Bel- és Igazságügyi Bizottság ajánlására (A10</w:t>
      </w:r>
      <w:r w:rsidRPr="00F32BCD">
        <w:noBreakHyphen/>
        <w:t>0027/2024),</w:t>
      </w:r>
    </w:p>
    <w:p w:rsidR="0089264E" w:rsidRPr="00F32BCD" w:rsidRDefault="0089264E" w:rsidP="007769D6">
      <w:pPr>
        <w:pStyle w:val="NormalHanging12a"/>
      </w:pPr>
      <w:r w:rsidRPr="00F32BCD">
        <w:t>1.</w:t>
      </w:r>
      <w:r w:rsidRPr="00F32BCD">
        <w:tab/>
        <w:t>egyetért a megállapodás megkötésével;</w:t>
      </w:r>
    </w:p>
    <w:p w:rsidR="00E365E1" w:rsidRPr="00F32BCD" w:rsidRDefault="0089264E" w:rsidP="00B73D56">
      <w:pPr>
        <w:pStyle w:val="NormalHanging12a"/>
      </w:pPr>
      <w:r w:rsidRPr="00F32BCD">
        <w:t>2.</w:t>
      </w:r>
      <w:r w:rsidRPr="00F32BCD">
        <w:tab/>
        <w:t>utasítja elnökét, hogy továbbítsa a Parlament álláspontját a Tanácsnak</w:t>
      </w:r>
      <w:r w:rsidR="009702FE">
        <w:t xml:space="preserve"> és</w:t>
      </w:r>
      <w:r w:rsidRPr="00F32BCD">
        <w:t xml:space="preserve"> a Bizottságnak</w:t>
      </w:r>
      <w:r w:rsidR="00BB3502">
        <w:t>, valamint a tagállamok és a Szerb Köztársaság kormányainak és parlamentjeinek</w:t>
      </w:r>
      <w:r w:rsidRPr="00F32BCD">
        <w:t>.</w:t>
      </w:r>
    </w:p>
    <w:sectPr w:rsidR="00E365E1" w:rsidRPr="00F32BCD" w:rsidSect="00F32B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316" w:rsidRPr="00F32BCD" w:rsidRDefault="000A6316">
      <w:r w:rsidRPr="00F32BCD">
        <w:separator/>
      </w:r>
    </w:p>
  </w:endnote>
  <w:endnote w:type="continuationSeparator" w:id="0">
    <w:p w:rsidR="000A6316" w:rsidRPr="00F32BCD" w:rsidRDefault="000A6316">
      <w:r w:rsidRPr="00F32B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B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B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B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316" w:rsidRPr="00F32BCD" w:rsidRDefault="000A6316">
      <w:r w:rsidRPr="00F32BCD">
        <w:separator/>
      </w:r>
    </w:p>
  </w:footnote>
  <w:footnote w:type="continuationSeparator" w:id="0">
    <w:p w:rsidR="000A6316" w:rsidRPr="00F32BCD" w:rsidRDefault="000A6316">
      <w:r w:rsidRPr="00F32B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B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B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2B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HU"/>
    <w:docVar w:name="dvnumam" w:val="0"/>
    <w:docVar w:name="dvpe" w:val="766.612"/>
    <w:docVar w:name="dvrapporteur" w:val="Előadó: "/>
    <w:docVar w:name="dvstar" w:val="***"/>
    <w:docVar w:name="dvtitre" w:val="Az Európai Parlament 2024.  ...-i jogalkotási állásfoglalása az Európai Unió és a Szerb Köztársaság közötti, az Európai Határ- és Partvédelmi Ügynökség által a Szerb Köztársaság területén végzett műveleti tevékenységekről szóló megállapodás megkötéséről szóló tanácsi határozat tervezetéről(08441/2024 – C10-0086/2024 – 2024/0074(NLE))"/>
  </w:docVars>
  <w:rsids>
    <w:rsidRoot w:val="000A6316"/>
    <w:rsid w:val="00002272"/>
    <w:rsid w:val="00064002"/>
    <w:rsid w:val="000677B9"/>
    <w:rsid w:val="000831BA"/>
    <w:rsid w:val="000A42CC"/>
    <w:rsid w:val="000A631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9D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64E"/>
    <w:rsid w:val="008A53A3"/>
    <w:rsid w:val="008C2AC6"/>
    <w:rsid w:val="00930C23"/>
    <w:rsid w:val="0093193B"/>
    <w:rsid w:val="009509D8"/>
    <w:rsid w:val="00950B64"/>
    <w:rsid w:val="009702F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D56"/>
    <w:rsid w:val="00BB350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D28"/>
    <w:rsid w:val="00E820A4"/>
    <w:rsid w:val="00EB006A"/>
    <w:rsid w:val="00EB4772"/>
    <w:rsid w:val="00ED169E"/>
    <w:rsid w:val="00ED4235"/>
    <w:rsid w:val="00F04346"/>
    <w:rsid w:val="00F075DC"/>
    <w:rsid w:val="00F149E9"/>
    <w:rsid w:val="00F32BC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10D64"/>
  <w15:chartTrackingRefBased/>
  <w15:docId w15:val="{947B8119-F29D-40B3-93DE-8E4ABBBD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264E"/>
    <w:pPr>
      <w:spacing w:before="480" w:after="240"/>
    </w:pPr>
  </w:style>
  <w:style w:type="paragraph" w:customStyle="1" w:styleId="PageHeading">
    <w:name w:val="PageHeading"/>
    <w:basedOn w:val="Normal"/>
    <w:rsid w:val="008926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9264E"/>
    <w:rPr>
      <w:b/>
    </w:rPr>
  </w:style>
  <w:style w:type="paragraph" w:customStyle="1" w:styleId="NormalHanging12a">
    <w:name w:val="NormalHanging12a"/>
    <w:basedOn w:val="Normal"/>
    <w:rsid w:val="0089264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B35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350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5172B-415E-40AC-B63A-0B21A86A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1524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ILLY_D_relec</cp:lastModifiedBy>
  <cp:revision>2</cp:revision>
  <cp:lastPrinted>2004-11-19T15:42:00Z</cp:lastPrinted>
  <dcterms:created xsi:type="dcterms:W3CDTF">2025-03-03T15:47:00Z</dcterms:created>
  <dcterms:modified xsi:type="dcterms:W3CDTF">2025-03-03T15:47:00Z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