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6F8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6F89" w:rsidRDefault="002B5FCD" w:rsidP="0010095E">
            <w:pPr>
              <w:pStyle w:val="EPName"/>
            </w:pPr>
            <w:r w:rsidRPr="00F96F89">
              <w:t>Evropský parlament</w:t>
            </w:r>
          </w:p>
          <w:p w:rsidR="00751A4A" w:rsidRPr="00F96F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6F89">
              <w:t>2024</w:t>
            </w:r>
            <w:r w:rsidR="00817416" w:rsidRPr="00F96F89">
              <w:t>-202</w:t>
            </w:r>
            <w:r w:rsidRPr="00F96F8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96F89" w:rsidRDefault="00187494" w:rsidP="0010095E">
            <w:pPr>
              <w:pStyle w:val="EPLogo"/>
            </w:pPr>
            <w:r w:rsidRPr="00F96F8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6F89" w:rsidRDefault="00D058B8" w:rsidP="004C5D52">
      <w:pPr>
        <w:pStyle w:val="LineTop"/>
      </w:pPr>
    </w:p>
    <w:p w:rsidR="00680577" w:rsidRPr="00F96F89" w:rsidRDefault="002B5FCD" w:rsidP="00680577">
      <w:pPr>
        <w:pStyle w:val="EPBodyTA1"/>
      </w:pPr>
      <w:r w:rsidRPr="00F96F89">
        <w:t>PŘIJATÉ TEXTY</w:t>
      </w:r>
    </w:p>
    <w:p w:rsidR="00D058B8" w:rsidRPr="00F96F89" w:rsidRDefault="00D058B8" w:rsidP="00D058B8">
      <w:pPr>
        <w:pStyle w:val="LineBottom"/>
      </w:pPr>
    </w:p>
    <w:p w:rsidR="002B5FCD" w:rsidRPr="00F96F89" w:rsidRDefault="002B5FCD" w:rsidP="002B5FCD">
      <w:pPr>
        <w:pStyle w:val="ATHeading1"/>
      </w:pPr>
      <w:bookmarkStart w:id="0" w:name="TANumber"/>
      <w:r w:rsidRPr="00F96F89">
        <w:t>P10_TA(2025)000</w:t>
      </w:r>
      <w:bookmarkEnd w:id="0"/>
      <w:r w:rsidR="00C77D8F">
        <w:t>3</w:t>
      </w:r>
      <w:bookmarkStart w:id="1" w:name="_GoBack"/>
      <w:bookmarkEnd w:id="1"/>
    </w:p>
    <w:p w:rsidR="002B5FCD" w:rsidRPr="00F96F89" w:rsidRDefault="002B5FCD" w:rsidP="002B5FCD">
      <w:pPr>
        <w:pStyle w:val="ATHeading2"/>
      </w:pPr>
      <w:bookmarkStart w:id="2" w:name="title"/>
      <w:r w:rsidRPr="00F96F89">
        <w:t xml:space="preserve">Případ Jeana-Jacquese </w:t>
      </w:r>
      <w:proofErr w:type="spellStart"/>
      <w:r w:rsidRPr="00F96F89">
        <w:t>Wondoa</w:t>
      </w:r>
      <w:proofErr w:type="spellEnd"/>
      <w:r w:rsidRPr="00F96F89">
        <w:t xml:space="preserve"> v Demokratické republice Kongo</w:t>
      </w:r>
      <w:bookmarkEnd w:id="2"/>
    </w:p>
    <w:p w:rsidR="002B5FCD" w:rsidRPr="00F96F89" w:rsidRDefault="002B5FCD" w:rsidP="002B5FCD">
      <w:pPr>
        <w:rPr>
          <w:i/>
          <w:vanish/>
        </w:rPr>
      </w:pPr>
      <w:r w:rsidRPr="00F96F89">
        <w:rPr>
          <w:i/>
        </w:rPr>
        <w:fldChar w:fldCharType="begin"/>
      </w:r>
      <w:r w:rsidRPr="00F96F89">
        <w:rPr>
          <w:i/>
        </w:rPr>
        <w:instrText xml:space="preserve"> TC"(</w:instrText>
      </w:r>
      <w:bookmarkStart w:id="3" w:name="DocNumber"/>
      <w:r w:rsidRPr="00F96F89">
        <w:rPr>
          <w:i/>
        </w:rPr>
        <w:instrText>B10-0069, 0072, 0078, 0081 a 0084/2025</w:instrText>
      </w:r>
      <w:bookmarkEnd w:id="3"/>
      <w:r w:rsidRPr="00F96F89">
        <w:rPr>
          <w:i/>
        </w:rPr>
        <w:instrText xml:space="preserve">)"\l3 \n&gt; \* MERGEFORMAT </w:instrText>
      </w:r>
      <w:r w:rsidRPr="00F96F89">
        <w:rPr>
          <w:i/>
        </w:rPr>
        <w:fldChar w:fldCharType="end"/>
      </w:r>
    </w:p>
    <w:p w:rsidR="002B5FCD" w:rsidRPr="00F96F89" w:rsidRDefault="002B5FCD" w:rsidP="002B5FCD">
      <w:pPr>
        <w:rPr>
          <w:vanish/>
        </w:rPr>
      </w:pPr>
      <w:bookmarkStart w:id="4" w:name="PE"/>
      <w:r w:rsidRPr="00F96F89">
        <w:rPr>
          <w:vanish/>
        </w:rPr>
        <w:t>PE768.984</w:t>
      </w:r>
      <w:bookmarkEnd w:id="4"/>
    </w:p>
    <w:p w:rsidR="002B5FCD" w:rsidRPr="00F96F89" w:rsidRDefault="002B5FCD" w:rsidP="002B5FCD">
      <w:pPr>
        <w:pStyle w:val="ATHeading3"/>
      </w:pPr>
      <w:bookmarkStart w:id="5" w:name="Sujet"/>
      <w:r w:rsidRPr="00F96F89">
        <w:t xml:space="preserve">Usnesení </w:t>
      </w:r>
      <w:r w:rsidR="00D16B19">
        <w:t>Evropského parlamentu ze dne 23. ledna</w:t>
      </w:r>
      <w:r w:rsidR="00572858">
        <w:t xml:space="preserve"> 2025</w:t>
      </w:r>
      <w:r w:rsidRPr="00F96F89">
        <w:t xml:space="preserve"> o případu Jean-</w:t>
      </w:r>
      <w:proofErr w:type="spellStart"/>
      <w:r w:rsidRPr="00F96F89">
        <w:t>Jacqua</w:t>
      </w:r>
      <w:proofErr w:type="spellEnd"/>
      <w:r w:rsidRPr="00F96F89">
        <w:t xml:space="preserve"> </w:t>
      </w:r>
      <w:proofErr w:type="spellStart"/>
      <w:r w:rsidRPr="00F96F89">
        <w:t>Wonda</w:t>
      </w:r>
      <w:proofErr w:type="spellEnd"/>
      <w:r w:rsidRPr="00F96F89">
        <w:t xml:space="preserve"> v Demokratické republice Kongo</w:t>
      </w:r>
      <w:bookmarkEnd w:id="5"/>
      <w:r w:rsidRPr="00F96F89">
        <w:t xml:space="preserve"> </w:t>
      </w:r>
      <w:bookmarkStart w:id="6" w:name="References"/>
      <w:r w:rsidRPr="00F96F89">
        <w:t>(2025/2510(RSP))</w:t>
      </w:r>
      <w:bookmarkEnd w:id="6"/>
    </w:p>
    <w:p w:rsidR="00750BD3" w:rsidRPr="00F96F89" w:rsidRDefault="00750BD3" w:rsidP="00750BD3">
      <w:pPr>
        <w:pStyle w:val="EPComma"/>
      </w:pPr>
      <w:bookmarkStart w:id="7" w:name="TextBodyBegin"/>
      <w:bookmarkEnd w:id="7"/>
      <w:r w:rsidRPr="00F96F89">
        <w:rPr>
          <w:i/>
        </w:rPr>
        <w:t>Evropský parlament</w:t>
      </w:r>
      <w:r w:rsidRPr="00F96F89">
        <w:t>,</w:t>
      </w:r>
    </w:p>
    <w:p w:rsidR="00750BD3" w:rsidRPr="00F96F89" w:rsidRDefault="00750BD3" w:rsidP="00750BD3">
      <w:pPr>
        <w:pStyle w:val="NormalHanging12a"/>
      </w:pPr>
      <w:r w:rsidRPr="00F96F89">
        <w:t>–</w:t>
      </w:r>
      <w:r w:rsidRPr="00F96F89">
        <w:tab/>
        <w:t>s ohledem na svá předchozí usnesení o Demokratické republice Kongo (DRK),</w:t>
      </w:r>
    </w:p>
    <w:p w:rsidR="00750BD3" w:rsidRPr="00F96F89" w:rsidRDefault="00750BD3" w:rsidP="00750BD3">
      <w:pPr>
        <w:pStyle w:val="NormalHanging12a"/>
      </w:pPr>
      <w:r w:rsidRPr="00F96F89">
        <w:t>–</w:t>
      </w:r>
      <w:r w:rsidRPr="00F96F89">
        <w:tab/>
        <w:t>s ohledem na Mezinárodní pakt o občanských a politických právech, který DRK ratifikovala v roce 1976, a na Africkou chartu lidských práv a práv národů,</w:t>
      </w:r>
    </w:p>
    <w:p w:rsidR="00750BD3" w:rsidRPr="00F96F89" w:rsidRDefault="00750BD3" w:rsidP="00750BD3">
      <w:pPr>
        <w:pStyle w:val="NormalHanging12a"/>
      </w:pPr>
      <w:r w:rsidRPr="00F96F89">
        <w:t>–</w:t>
      </w:r>
      <w:r w:rsidRPr="00F96F89">
        <w:tab/>
        <w:t>s ohledem na Všeobecnou deklaraci lidských práv a Zásady a pokyny týkající se práva na spravedlivý proces a právní pomoc v Africe,</w:t>
      </w:r>
    </w:p>
    <w:p w:rsidR="00750BD3" w:rsidRPr="00F96F89" w:rsidRDefault="00750BD3" w:rsidP="00750BD3">
      <w:pPr>
        <w:pStyle w:val="NormalHanging12a"/>
      </w:pPr>
      <w:r w:rsidRPr="00F96F89">
        <w:t>–</w:t>
      </w:r>
      <w:r w:rsidRPr="00F96F89">
        <w:tab/>
        <w:t>s ohledem na čl. 150 odst. 5 a čl. 136 odst. 4 jednacího řádu,</w:t>
      </w:r>
    </w:p>
    <w:p w:rsidR="00750BD3" w:rsidRPr="00F96F89" w:rsidRDefault="00750BD3" w:rsidP="00750BD3">
      <w:pPr>
        <w:pStyle w:val="NormalHanging12a"/>
      </w:pPr>
      <w:r w:rsidRPr="00F96F89">
        <w:t>A.</w:t>
      </w:r>
      <w:r w:rsidRPr="00F96F89">
        <w:tab/>
        <w:t xml:space="preserve">vzhledem k tomu, že Jean-Jacques </w:t>
      </w:r>
      <w:proofErr w:type="spellStart"/>
      <w:r w:rsidRPr="00F96F89">
        <w:t>Wondo</w:t>
      </w:r>
      <w:proofErr w:type="spellEnd"/>
      <w:r w:rsidRPr="00F96F89">
        <w:t>, belgicko-konžský bezpečnostní, vojenský a politický expert, byl v únoru 2024 pozván do Kinshasy, aby řídil reformy konžské národní zpravodajské služby (ANR);</w:t>
      </w:r>
    </w:p>
    <w:p w:rsidR="00750BD3" w:rsidRPr="00F96F89" w:rsidRDefault="00750BD3" w:rsidP="00750BD3">
      <w:pPr>
        <w:pStyle w:val="NormalHanging12a"/>
      </w:pPr>
      <w:r w:rsidRPr="00F96F89">
        <w:t>B.</w:t>
      </w:r>
      <w:r w:rsidRPr="00F96F89">
        <w:tab/>
        <w:t xml:space="preserve">vzhledem k tomu, že po neúspěšném státním převratu dne 19. května 2024 byl Jean-Jacques </w:t>
      </w:r>
      <w:proofErr w:type="spellStart"/>
      <w:r w:rsidRPr="00F96F89">
        <w:t>Wondo</w:t>
      </w:r>
      <w:proofErr w:type="spellEnd"/>
      <w:r w:rsidRPr="00F96F89">
        <w:t xml:space="preserve"> zatčen na základě obvinění, že působil jako jeho „duševní strůjce“, a to navzdory tomu, že soustavně trvá na své nevině; vzhledem k tomu, že tato obvinění byla založena na vynucených a nespolehlivých svědectvích;</w:t>
      </w:r>
    </w:p>
    <w:p w:rsidR="00750BD3" w:rsidRPr="00F96F89" w:rsidRDefault="00750BD3" w:rsidP="00750BD3">
      <w:pPr>
        <w:pStyle w:val="NormalHanging12a"/>
      </w:pPr>
      <w:r w:rsidRPr="00F96F89">
        <w:t>C.</w:t>
      </w:r>
      <w:r w:rsidRPr="00F96F89">
        <w:tab/>
        <w:t xml:space="preserve">vzhledem k tomu, že dne 13. září 2024 byl Jean-Jacques </w:t>
      </w:r>
      <w:proofErr w:type="spellStart"/>
      <w:r w:rsidRPr="00F96F89">
        <w:t>Wondo</w:t>
      </w:r>
      <w:proofErr w:type="spellEnd"/>
      <w:r w:rsidRPr="00F96F89">
        <w:t xml:space="preserve"> spolu s dalšími 36 osobami odsouzen vojenským soudem k trestu smrti v soudním řízení, které bylo široce kritizováno za to, že při něm bylo závažným způsobem porušováno právo na spravedlivý proces a nebyly předloženy žádné věrohodné důkazy;</w:t>
      </w:r>
    </w:p>
    <w:p w:rsidR="00750BD3" w:rsidRPr="00F96F89" w:rsidRDefault="00750BD3" w:rsidP="00750BD3">
      <w:pPr>
        <w:pStyle w:val="NormalHanging12a"/>
      </w:pPr>
      <w:r w:rsidRPr="00F96F89">
        <w:t>D.</w:t>
      </w:r>
      <w:r w:rsidRPr="00F96F89">
        <w:tab/>
        <w:t>vzhledem k tomu, že zdravotní stav Jean-</w:t>
      </w:r>
      <w:proofErr w:type="spellStart"/>
      <w:r w:rsidRPr="00F96F89">
        <w:t>Jacqua</w:t>
      </w:r>
      <w:proofErr w:type="spellEnd"/>
      <w:r w:rsidRPr="00F96F89">
        <w:t xml:space="preserve"> </w:t>
      </w:r>
      <w:proofErr w:type="spellStart"/>
      <w:r w:rsidRPr="00F96F89">
        <w:t>Wonda</w:t>
      </w:r>
      <w:proofErr w:type="spellEnd"/>
      <w:r w:rsidRPr="00F96F89">
        <w:t xml:space="preserve"> se ve vazbě výrazně zhoršil a vyžaduje lékařskou péči;</w:t>
      </w:r>
    </w:p>
    <w:p w:rsidR="00750BD3" w:rsidRPr="00F96F89" w:rsidRDefault="00750BD3" w:rsidP="00750BD3">
      <w:pPr>
        <w:pStyle w:val="NormalHanging12a"/>
      </w:pPr>
      <w:r w:rsidRPr="00F96F89">
        <w:t>E.</w:t>
      </w:r>
      <w:r w:rsidRPr="00F96F89">
        <w:tab/>
        <w:t>vzhledem k tomu, že DRK v březnu 2024 zrušila moratorium na trest smrti a v důsledku toho prudce vzrostl počet rozsudků smrti, což je v rozporu se závazky DRK vyplývajícími z mezinárodního práva v oblasti lidských práv;</w:t>
      </w:r>
    </w:p>
    <w:p w:rsidR="00750BD3" w:rsidRPr="00F96F89" w:rsidRDefault="00750BD3" w:rsidP="00750BD3">
      <w:pPr>
        <w:pStyle w:val="NormalHanging12a"/>
      </w:pPr>
      <w:r w:rsidRPr="00F96F89">
        <w:lastRenderedPageBreak/>
        <w:t>1.</w:t>
      </w:r>
      <w:r w:rsidRPr="00F96F89">
        <w:tab/>
        <w:t>ostře odmítá odsouzení Jean-</w:t>
      </w:r>
      <w:proofErr w:type="spellStart"/>
      <w:r w:rsidRPr="00F96F89">
        <w:t>Jacqua</w:t>
      </w:r>
      <w:proofErr w:type="spellEnd"/>
      <w:r w:rsidRPr="00F96F89">
        <w:t xml:space="preserve"> </w:t>
      </w:r>
      <w:proofErr w:type="spellStart"/>
      <w:r w:rsidRPr="00F96F89">
        <w:t>Wonda</w:t>
      </w:r>
      <w:proofErr w:type="spellEnd"/>
      <w:r w:rsidRPr="00F96F89">
        <w:t xml:space="preserve"> a dalších osob k trestu smrti a důrazně odsuzuje závažné porušování jejich práva na spravedlivý proces;</w:t>
      </w:r>
    </w:p>
    <w:p w:rsidR="00750BD3" w:rsidRPr="00F96F89" w:rsidRDefault="00750BD3" w:rsidP="00750BD3">
      <w:pPr>
        <w:pStyle w:val="NormalHanging12a"/>
      </w:pPr>
      <w:r w:rsidRPr="00F96F89">
        <w:t>2.</w:t>
      </w:r>
      <w:r w:rsidRPr="00F96F89">
        <w:tab/>
        <w:t>naléhavě vyzývá vládu DRK, aby rozsudky smrti okamžitě zrušila, obnovila moratorium na popravy a podnikla kroky k úplnému zrušení trestu smrti;</w:t>
      </w:r>
    </w:p>
    <w:p w:rsidR="00750BD3" w:rsidRPr="00F96F89" w:rsidRDefault="00750BD3" w:rsidP="00750BD3">
      <w:pPr>
        <w:pStyle w:val="NormalHanging12a"/>
      </w:pPr>
      <w:r w:rsidRPr="00F96F89">
        <w:t>3.</w:t>
      </w:r>
      <w:r w:rsidRPr="00F96F89">
        <w:tab/>
        <w:t>vyjadřuje hluboké znepokojení nad zhoršujícím se zdravotním stavem Jean-</w:t>
      </w:r>
      <w:proofErr w:type="spellStart"/>
      <w:r w:rsidRPr="00F96F89">
        <w:t>Jacqua</w:t>
      </w:r>
      <w:proofErr w:type="spellEnd"/>
      <w:r w:rsidRPr="00F96F89">
        <w:t xml:space="preserve"> </w:t>
      </w:r>
      <w:proofErr w:type="spellStart"/>
      <w:r w:rsidRPr="00F96F89">
        <w:t>Wonda</w:t>
      </w:r>
      <w:proofErr w:type="spellEnd"/>
      <w:r w:rsidRPr="00F96F89">
        <w:t>, vyzývá k tomu, aby mu byl okamžitě poskytnut přístup k lékařské péči, a trvá na jeho neodkladném propuštění;</w:t>
      </w:r>
    </w:p>
    <w:p w:rsidR="00750BD3" w:rsidRPr="00F96F89" w:rsidRDefault="00750BD3" w:rsidP="00750BD3">
      <w:pPr>
        <w:pStyle w:val="NormalHanging12a"/>
      </w:pPr>
      <w:r w:rsidRPr="00F96F89">
        <w:t>4.</w:t>
      </w:r>
      <w:r w:rsidRPr="00F96F89">
        <w:tab/>
        <w:t>kritizuje skutečnost, že ke stíhání Jean-</w:t>
      </w:r>
      <w:proofErr w:type="spellStart"/>
      <w:r w:rsidRPr="00F96F89">
        <w:t>Jacqua</w:t>
      </w:r>
      <w:proofErr w:type="spellEnd"/>
      <w:r w:rsidRPr="00F96F89">
        <w:t xml:space="preserve"> </w:t>
      </w:r>
      <w:proofErr w:type="spellStart"/>
      <w:r w:rsidRPr="00F96F89">
        <w:t>Wonda</w:t>
      </w:r>
      <w:proofErr w:type="spellEnd"/>
      <w:r w:rsidRPr="00F96F89">
        <w:t xml:space="preserve"> byly zneužity vojenské soudy, a vyzývá DRK, aby své soudní postupy harmonizovala s mezinárodními a regionálními závazky v oblasti lidských práv;</w:t>
      </w:r>
    </w:p>
    <w:p w:rsidR="00750BD3" w:rsidRPr="00F96F89" w:rsidRDefault="00750BD3" w:rsidP="00750BD3">
      <w:pPr>
        <w:pStyle w:val="NormalHanging12a"/>
      </w:pPr>
      <w:r w:rsidRPr="00F96F89">
        <w:t>5.</w:t>
      </w:r>
      <w:r w:rsidRPr="00F96F89">
        <w:tab/>
        <w:t>opakuje svůj kategorický nesouhlas s trestem smrti za všech okolností a vyzývá k jeho všeobecnému zrušení;</w:t>
      </w:r>
    </w:p>
    <w:p w:rsidR="00750BD3" w:rsidRPr="00F96F89" w:rsidRDefault="00750BD3" w:rsidP="00750BD3">
      <w:pPr>
        <w:pStyle w:val="NormalHanging12a"/>
      </w:pPr>
      <w:r w:rsidRPr="00F96F89">
        <w:t>6.</w:t>
      </w:r>
      <w:r w:rsidRPr="00F96F89">
        <w:tab/>
        <w:t>vybízí delegaci EU v Kinshase, Evropskou službu pro vnější činnost a ministry zahraničních věcí členských států, aby zintenzivnili svůj dialog s orgány DRK a kladli důraz na dodržování lidských práv, nezávislost soudnictví a právní stát;</w:t>
      </w:r>
    </w:p>
    <w:p w:rsidR="00750BD3" w:rsidRPr="00F96F89" w:rsidRDefault="00750BD3" w:rsidP="00750BD3">
      <w:pPr>
        <w:pStyle w:val="NormalHanging12a"/>
      </w:pPr>
      <w:r w:rsidRPr="00F96F89">
        <w:t>7.</w:t>
      </w:r>
      <w:r w:rsidRPr="00F96F89">
        <w:tab/>
        <w:t>vyzývá DRK k provedení systémových reforem s cílem přebudovat soudnictví v nezávislou, spravedlivou a účinnou instituci, která zaručí řádný proces a ochranu základních práv;</w:t>
      </w:r>
    </w:p>
    <w:p w:rsidR="00F96F89" w:rsidRPr="00F96F89" w:rsidRDefault="00750BD3" w:rsidP="00F96F89">
      <w:pPr>
        <w:pStyle w:val="NormalHanging12a"/>
      </w:pPr>
      <w:r w:rsidRPr="00F96F89">
        <w:t>8.</w:t>
      </w:r>
      <w:r w:rsidRPr="00F96F89">
        <w:tab/>
        <w:t>pověřuje svou předsedkyni, aby předala toto usnesení Radě, Komisi, místopředsedkyni Komise, vysoké představitelce Unie pro zahraniční věci a bezpečnostní politiku, vládě a parlamentu Demokratické republiky Kongo, Africké unii a dalším příslušným mezinárodním subjektům.</w:t>
      </w:r>
    </w:p>
    <w:p w:rsidR="00E365E1" w:rsidRPr="00F96F89" w:rsidRDefault="00E365E1" w:rsidP="002B5FCD"/>
    <w:sectPr w:rsidR="00E365E1" w:rsidRPr="00F96F89" w:rsidSect="00F96F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FCD" w:rsidRPr="00F96F89" w:rsidRDefault="002B5FCD">
      <w:r w:rsidRPr="00F96F89">
        <w:separator/>
      </w:r>
    </w:p>
  </w:endnote>
  <w:endnote w:type="continuationSeparator" w:id="0">
    <w:p w:rsidR="002B5FCD" w:rsidRPr="00F96F89" w:rsidRDefault="002B5FCD">
      <w:r w:rsidRPr="00F96F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F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F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F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FCD" w:rsidRPr="00F96F89" w:rsidRDefault="002B5FCD">
      <w:r w:rsidRPr="00F96F89">
        <w:separator/>
      </w:r>
    </w:p>
  </w:footnote>
  <w:footnote w:type="continuationSeparator" w:id="0">
    <w:p w:rsidR="002B5FCD" w:rsidRPr="00F96F89" w:rsidRDefault="002B5FCD">
      <w:r w:rsidRPr="00F96F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F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F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F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, 0072, 0078, 0081 a 0084/2025"/>
    <w:docVar w:name="dvlangue" w:val="CS"/>
    <w:docVar w:name="dvnumam" w:val="0"/>
    <w:docVar w:name="dvpe" w:val="768.984"/>
    <w:docVar w:name="dvtitre" w:val="Usnesení Evropského parlamentu ze dne.... 2024 o případu Jean-Jacqua Wonda v Demokratické republice Kongo(2025/2510(RSP))"/>
  </w:docVars>
  <w:rsids>
    <w:rsidRoot w:val="002B5F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FC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85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0BD3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D8F"/>
    <w:rsid w:val="00C941CB"/>
    <w:rsid w:val="00CC2357"/>
    <w:rsid w:val="00CF071A"/>
    <w:rsid w:val="00D058B8"/>
    <w:rsid w:val="00D16B1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F8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182CE"/>
  <w15:chartTrackingRefBased/>
  <w15:docId w15:val="{871CC487-542D-4F88-90FE-ECD77E59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50BD3"/>
    <w:pPr>
      <w:spacing w:after="240"/>
      <w:ind w:left="567" w:hanging="567"/>
    </w:pPr>
  </w:style>
  <w:style w:type="paragraph" w:customStyle="1" w:styleId="EPComma">
    <w:name w:val="EPComma"/>
    <w:basedOn w:val="Normal"/>
    <w:rsid w:val="00750BD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50BD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E3D54-105A-414E-844B-84B713CAB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2025-01-23T11:28:00Z</dcterms:created>
  <dcterms:modified xsi:type="dcterms:W3CDTF">2025-01-23T11:28:00Z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B10-0069, 0072, 0078, 0081 a 0084/2025</vt:lpwstr>
  </property>
  <property fmtid="{D5CDD505-2E9C-101B-9397-08002B2CF9AE}" pid="4" name="&lt;Type&gt;">
    <vt:lpwstr>RR</vt:lpwstr>
  </property>
</Properties>
</file>