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00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00B3" w:rsidRDefault="004E2035" w:rsidP="0010095E">
            <w:pPr>
              <w:pStyle w:val="EPName"/>
            </w:pPr>
            <w:r w:rsidRPr="008700B3">
              <w:t>Evropski parlament</w:t>
            </w:r>
          </w:p>
          <w:p w:rsidR="00751A4A" w:rsidRPr="008700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00B3">
              <w:t>2024</w:t>
            </w:r>
            <w:r w:rsidR="00817416" w:rsidRPr="008700B3">
              <w:t>-202</w:t>
            </w:r>
            <w:r w:rsidRPr="008700B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700B3" w:rsidRDefault="00187494" w:rsidP="0010095E">
            <w:pPr>
              <w:pStyle w:val="EPLogo"/>
            </w:pPr>
            <w:r w:rsidRPr="008700B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00B3" w:rsidRDefault="00D058B8" w:rsidP="004C5D52">
      <w:pPr>
        <w:pStyle w:val="LineTop"/>
      </w:pPr>
    </w:p>
    <w:p w:rsidR="00680577" w:rsidRPr="008700B3" w:rsidRDefault="004E2035" w:rsidP="00680577">
      <w:pPr>
        <w:pStyle w:val="EPBodyTA1"/>
      </w:pPr>
      <w:r w:rsidRPr="008700B3">
        <w:t>SPREJETA BESEDILA</w:t>
      </w:r>
    </w:p>
    <w:p w:rsidR="00D058B8" w:rsidRPr="008700B3" w:rsidRDefault="00D058B8" w:rsidP="00D058B8">
      <w:pPr>
        <w:pStyle w:val="LineBottom"/>
      </w:pPr>
    </w:p>
    <w:p w:rsidR="004E2035" w:rsidRPr="008700B3" w:rsidRDefault="004E2035" w:rsidP="004E2035">
      <w:pPr>
        <w:pStyle w:val="ATHeading1"/>
      </w:pPr>
      <w:bookmarkStart w:id="0" w:name="TANumber"/>
      <w:r w:rsidRPr="008700B3">
        <w:t>P10_TA(2025)</w:t>
      </w:r>
      <w:bookmarkEnd w:id="0"/>
      <w:r w:rsidR="004A11E0">
        <w:t>0003</w:t>
      </w:r>
    </w:p>
    <w:p w:rsidR="004E2035" w:rsidRPr="008700B3" w:rsidRDefault="004E2035" w:rsidP="004E2035">
      <w:pPr>
        <w:pStyle w:val="ATHeading2"/>
      </w:pPr>
      <w:bookmarkStart w:id="1" w:name="title"/>
      <w:r w:rsidRPr="008700B3">
        <w:t xml:space="preserve">Primer Jean-Jacquesa </w:t>
      </w:r>
      <w:proofErr w:type="spellStart"/>
      <w:r w:rsidRPr="008700B3">
        <w:t>Wondoja</w:t>
      </w:r>
      <w:proofErr w:type="spellEnd"/>
      <w:r w:rsidRPr="008700B3">
        <w:t xml:space="preserve"> v Demokratični republiki Kongo</w:t>
      </w:r>
      <w:bookmarkEnd w:id="1"/>
    </w:p>
    <w:p w:rsidR="004E2035" w:rsidRPr="008700B3" w:rsidRDefault="004E2035" w:rsidP="004E2035">
      <w:pPr>
        <w:rPr>
          <w:i/>
          <w:vanish/>
        </w:rPr>
      </w:pPr>
      <w:r w:rsidRPr="008700B3">
        <w:rPr>
          <w:i/>
        </w:rPr>
        <w:fldChar w:fldCharType="begin"/>
      </w:r>
      <w:r w:rsidRPr="008700B3">
        <w:rPr>
          <w:i/>
        </w:rPr>
        <w:instrText xml:space="preserve"> TC"(</w:instrText>
      </w:r>
      <w:bookmarkStart w:id="2" w:name="DocNumber"/>
      <w:r w:rsidRPr="008700B3">
        <w:rPr>
          <w:i/>
        </w:rPr>
        <w:instrText>B10-0069</w:instrText>
      </w:r>
      <w:r w:rsidR="001A7DF7">
        <w:rPr>
          <w:i/>
        </w:rPr>
        <w:instrText>, 0072, 0078, 0081 in 0084</w:instrText>
      </w:r>
      <w:r w:rsidRPr="008700B3">
        <w:rPr>
          <w:i/>
        </w:rPr>
        <w:instrText>/2025</w:instrText>
      </w:r>
      <w:bookmarkEnd w:id="2"/>
      <w:r w:rsidRPr="008700B3">
        <w:rPr>
          <w:i/>
        </w:rPr>
        <w:instrText xml:space="preserve">)"\l3 \n&gt; \* MERGEFORMAT </w:instrText>
      </w:r>
      <w:r w:rsidRPr="008700B3">
        <w:rPr>
          <w:i/>
        </w:rPr>
        <w:fldChar w:fldCharType="end"/>
      </w:r>
    </w:p>
    <w:p w:rsidR="004E2035" w:rsidRPr="008700B3" w:rsidRDefault="004E2035" w:rsidP="004E2035">
      <w:pPr>
        <w:rPr>
          <w:vanish/>
        </w:rPr>
      </w:pPr>
      <w:bookmarkStart w:id="3" w:name="PE"/>
      <w:r w:rsidRPr="008700B3">
        <w:rPr>
          <w:vanish/>
        </w:rPr>
        <w:t>PE768.984</w:t>
      </w:r>
      <w:bookmarkStart w:id="4" w:name="_GoBack"/>
      <w:bookmarkEnd w:id="3"/>
      <w:bookmarkEnd w:id="4"/>
    </w:p>
    <w:p w:rsidR="004E2035" w:rsidRPr="008700B3" w:rsidRDefault="004E2035" w:rsidP="004E2035">
      <w:pPr>
        <w:pStyle w:val="ATHeading3"/>
      </w:pPr>
      <w:bookmarkStart w:id="5" w:name="Sujet"/>
      <w:r w:rsidRPr="008700B3">
        <w:t xml:space="preserve">Resolucija Evropskega parlamenta z dne </w:t>
      </w:r>
      <w:r w:rsidR="00DF2DD6">
        <w:t>23. januarja</w:t>
      </w:r>
      <w:r w:rsidRPr="008700B3">
        <w:t xml:space="preserve"> </w:t>
      </w:r>
      <w:r w:rsidR="001A7DF7" w:rsidRPr="008700B3">
        <w:t>202</w:t>
      </w:r>
      <w:r w:rsidR="001A7DF7">
        <w:t>5</w:t>
      </w:r>
      <w:r w:rsidR="001A7DF7" w:rsidRPr="008700B3">
        <w:t xml:space="preserve"> </w:t>
      </w:r>
      <w:r w:rsidRPr="008700B3">
        <w:t xml:space="preserve">o primeru Jean-Jacquesa </w:t>
      </w:r>
      <w:proofErr w:type="spellStart"/>
      <w:r w:rsidRPr="008700B3">
        <w:t>Wondoja</w:t>
      </w:r>
      <w:proofErr w:type="spellEnd"/>
      <w:r w:rsidRPr="008700B3">
        <w:t xml:space="preserve"> v Demokratični republiki Kongo</w:t>
      </w:r>
      <w:bookmarkEnd w:id="5"/>
      <w:r w:rsidRPr="008700B3">
        <w:t xml:space="preserve"> </w:t>
      </w:r>
      <w:bookmarkStart w:id="6" w:name="References"/>
      <w:r w:rsidRPr="008700B3">
        <w:t>(2025/2510(RSP))</w:t>
      </w:r>
      <w:bookmarkEnd w:id="6"/>
    </w:p>
    <w:p w:rsidR="00213B0A" w:rsidRPr="008700B3" w:rsidRDefault="00213B0A" w:rsidP="00213B0A">
      <w:pPr>
        <w:pStyle w:val="EPComma"/>
      </w:pPr>
      <w:bookmarkStart w:id="7" w:name="TextBodyBegin"/>
      <w:bookmarkEnd w:id="7"/>
      <w:r w:rsidRPr="008700B3">
        <w:rPr>
          <w:i/>
        </w:rPr>
        <w:t>Evropski parlament</w:t>
      </w:r>
      <w:r w:rsidRPr="008700B3">
        <w:t>,</w:t>
      </w:r>
    </w:p>
    <w:p w:rsidR="00213B0A" w:rsidRPr="008700B3" w:rsidRDefault="00213B0A" w:rsidP="00213B0A">
      <w:pPr>
        <w:pStyle w:val="NormalHanging12a"/>
      </w:pPr>
      <w:r w:rsidRPr="008700B3">
        <w:t>–</w:t>
      </w:r>
      <w:r w:rsidRPr="008700B3">
        <w:tab/>
        <w:t>ob upoštevanju svojih prejšnjih resolucij o Demokratični republiki Kongo,</w:t>
      </w:r>
    </w:p>
    <w:p w:rsidR="00213B0A" w:rsidRPr="008700B3" w:rsidRDefault="00213B0A" w:rsidP="00213B0A">
      <w:pPr>
        <w:pStyle w:val="NormalHanging12a"/>
      </w:pPr>
      <w:r w:rsidRPr="008700B3">
        <w:t>–</w:t>
      </w:r>
      <w:r w:rsidRPr="008700B3">
        <w:tab/>
        <w:t>ob upoštevanju mednarodnega pakta o državljanskih in političnih pravicah, ki ga je Demokratična republika Kongo ratificirala leta 1976, in afriške listine o človekovih pravicah in pravicah ljudstev,</w:t>
      </w:r>
    </w:p>
    <w:p w:rsidR="00213B0A" w:rsidRPr="008700B3" w:rsidRDefault="00213B0A" w:rsidP="00213B0A">
      <w:pPr>
        <w:pStyle w:val="NormalHanging12a"/>
      </w:pPr>
      <w:r w:rsidRPr="008700B3">
        <w:t>–</w:t>
      </w:r>
      <w:r w:rsidRPr="008700B3">
        <w:tab/>
        <w:t>ob upoštevanju Splošne deklaracije človekovih pravic ter načel in smernic o pravici do poštenega sojenja in pravni pomoči v Afriki,</w:t>
      </w:r>
    </w:p>
    <w:p w:rsidR="00213B0A" w:rsidRPr="008700B3" w:rsidRDefault="00213B0A" w:rsidP="00213B0A">
      <w:pPr>
        <w:pStyle w:val="NormalHanging12a"/>
      </w:pPr>
      <w:r w:rsidRPr="008700B3">
        <w:t>–</w:t>
      </w:r>
      <w:r w:rsidRPr="008700B3">
        <w:tab/>
        <w:t>ob upoštevanju členov 150(5) in 136(4) Poslovnika,</w:t>
      </w:r>
    </w:p>
    <w:p w:rsidR="00213B0A" w:rsidRPr="008700B3" w:rsidRDefault="00213B0A" w:rsidP="00213B0A">
      <w:pPr>
        <w:pStyle w:val="NormalHanging12a"/>
      </w:pPr>
      <w:r w:rsidRPr="008700B3">
        <w:t>A.</w:t>
      </w:r>
      <w:r w:rsidRPr="008700B3">
        <w:tab/>
        <w:t xml:space="preserve">ker je bil Jean-Jacques </w:t>
      </w:r>
      <w:proofErr w:type="spellStart"/>
      <w:r w:rsidRPr="008700B3">
        <w:t>Wondo</w:t>
      </w:r>
      <w:proofErr w:type="spellEnd"/>
      <w:r w:rsidRPr="008700B3">
        <w:t>, belgijsko-kongovski varnostni, vojaški in politični strokovnjak, februarja 2024 povabljen v Kinšaso, da bi pomagal izvesti reforme državne obveščevalne agencije ANR;</w:t>
      </w:r>
    </w:p>
    <w:p w:rsidR="00213B0A" w:rsidRPr="008700B3" w:rsidRDefault="00213B0A" w:rsidP="00213B0A">
      <w:pPr>
        <w:pStyle w:val="NormalHanging12a"/>
      </w:pPr>
      <w:r w:rsidRPr="008700B3">
        <w:t>B.</w:t>
      </w:r>
      <w:r w:rsidRPr="008700B3">
        <w:tab/>
        <w:t xml:space="preserve">ker je bil </w:t>
      </w:r>
      <w:proofErr w:type="spellStart"/>
      <w:r w:rsidRPr="008700B3">
        <w:t>Wondo</w:t>
      </w:r>
      <w:proofErr w:type="spellEnd"/>
      <w:r w:rsidRPr="008700B3">
        <w:t xml:space="preserve"> 19. maja 2024 po neuspelem državnem udaru aretiran in obtožen, da je „intelektualni storilec“ udara, čeprav sam vztraja, da je nedolžen; ker so obtožbe temeljile na prisilnih in nezanesljivih pričanjih;</w:t>
      </w:r>
    </w:p>
    <w:p w:rsidR="00213B0A" w:rsidRPr="008700B3" w:rsidRDefault="00213B0A" w:rsidP="00213B0A">
      <w:pPr>
        <w:pStyle w:val="NormalHanging12a"/>
      </w:pPr>
      <w:r w:rsidRPr="008700B3">
        <w:t>C.</w:t>
      </w:r>
      <w:r w:rsidRPr="008700B3">
        <w:tab/>
        <w:t xml:space="preserve">ker je vojaško sodišče 13. septembra 2024 </w:t>
      </w:r>
      <w:proofErr w:type="spellStart"/>
      <w:r w:rsidRPr="008700B3">
        <w:t>Wondoja</w:t>
      </w:r>
      <w:proofErr w:type="spellEnd"/>
      <w:r w:rsidRPr="008700B3">
        <w:t xml:space="preserve"> in 36 drugih obsodilo na smrt, postopek pa je zaradi hudih kršitev dolžnega pravnega postopanja in odsotnosti verodostojnih dokazov tarča množičnih obsojanj;</w:t>
      </w:r>
    </w:p>
    <w:p w:rsidR="00213B0A" w:rsidRPr="008700B3" w:rsidRDefault="00213B0A" w:rsidP="00213B0A">
      <w:pPr>
        <w:pStyle w:val="NormalHanging12a"/>
      </w:pPr>
      <w:r w:rsidRPr="008700B3">
        <w:t>D.</w:t>
      </w:r>
      <w:r w:rsidRPr="008700B3">
        <w:tab/>
        <w:t>ker se je njegovo zdravje v priporu močno poslabšalo, zato potrebuje zdravstveno oskrbo;</w:t>
      </w:r>
    </w:p>
    <w:p w:rsidR="00213B0A" w:rsidRPr="008700B3" w:rsidRDefault="00213B0A" w:rsidP="00213B0A">
      <w:pPr>
        <w:pStyle w:val="NormalHanging12a"/>
      </w:pPr>
      <w:r w:rsidRPr="008700B3">
        <w:t>E.</w:t>
      </w:r>
      <w:r w:rsidRPr="008700B3">
        <w:tab/>
        <w:t>ker je Demokratična republika Kongo marca 2024 odpravila moratorij za smrtno kazen, zaradi česar se je zvišalo število smrtnih kazni, kar je v nasprotju z zavezami države na področju mednarodnega prava o človekovih pravicah;</w:t>
      </w:r>
    </w:p>
    <w:p w:rsidR="00213B0A" w:rsidRPr="008700B3" w:rsidRDefault="00213B0A" w:rsidP="00213B0A">
      <w:pPr>
        <w:pStyle w:val="NormalHanging12a"/>
      </w:pPr>
      <w:r w:rsidRPr="008700B3">
        <w:t>1.</w:t>
      </w:r>
      <w:r w:rsidRPr="008700B3">
        <w:tab/>
        <w:t xml:space="preserve">odločno obsoja smrtno obsodbo </w:t>
      </w:r>
      <w:proofErr w:type="spellStart"/>
      <w:r w:rsidRPr="008700B3">
        <w:t>Wondoja</w:t>
      </w:r>
      <w:proofErr w:type="spellEnd"/>
      <w:r w:rsidRPr="008700B3">
        <w:t xml:space="preserve"> in drugih ter hude kršitve njihove pravice do </w:t>
      </w:r>
      <w:r w:rsidRPr="008700B3">
        <w:lastRenderedPageBreak/>
        <w:t>pravičnega sojenja;</w:t>
      </w:r>
    </w:p>
    <w:p w:rsidR="00213B0A" w:rsidRPr="008700B3" w:rsidRDefault="00213B0A" w:rsidP="00213B0A">
      <w:pPr>
        <w:pStyle w:val="NormalHanging12a"/>
      </w:pPr>
      <w:r w:rsidRPr="008700B3">
        <w:t>2.</w:t>
      </w:r>
      <w:r w:rsidRPr="008700B3">
        <w:tab/>
        <w:t>poziva vlado Demokratične republike Kongo, naj nemudoma razveljavi smrtne kazni, ponovno uvede moratorij na usmrtitve in sprejme ukrepe za popolno odpravo smrtne kazni;</w:t>
      </w:r>
    </w:p>
    <w:p w:rsidR="00213B0A" w:rsidRPr="008700B3" w:rsidRDefault="00213B0A" w:rsidP="00213B0A">
      <w:pPr>
        <w:pStyle w:val="NormalHanging12a"/>
      </w:pPr>
      <w:r w:rsidRPr="008700B3">
        <w:t>3.</w:t>
      </w:r>
      <w:r w:rsidRPr="008700B3">
        <w:tab/>
        <w:t xml:space="preserve">izraža globoko zaskrbljenost zaradi poslabšanja </w:t>
      </w:r>
      <w:proofErr w:type="spellStart"/>
      <w:r w:rsidRPr="008700B3">
        <w:t>Wondojevega</w:t>
      </w:r>
      <w:proofErr w:type="spellEnd"/>
      <w:r w:rsidRPr="008700B3">
        <w:t xml:space="preserve"> zdravja, poziva, naj se mu nemudoma omogoči zdravljenje, in vztraja pri njegovi takojšnji izpustitvi;</w:t>
      </w:r>
    </w:p>
    <w:p w:rsidR="00213B0A" w:rsidRPr="008700B3" w:rsidRDefault="00213B0A" w:rsidP="00213B0A">
      <w:pPr>
        <w:pStyle w:val="NormalHanging12a"/>
      </w:pPr>
      <w:r w:rsidRPr="008700B3">
        <w:t>4.</w:t>
      </w:r>
      <w:r w:rsidRPr="008700B3">
        <w:tab/>
        <w:t xml:space="preserve">obsoja zlorabo vojaških sodišč za pregon Jean-Jacquesa </w:t>
      </w:r>
      <w:proofErr w:type="spellStart"/>
      <w:r w:rsidRPr="008700B3">
        <w:t>Wondoja</w:t>
      </w:r>
      <w:proofErr w:type="spellEnd"/>
      <w:r w:rsidRPr="008700B3">
        <w:t xml:space="preserve"> in poziva Demokratično republiko Kongo, naj svojo sodno prakso uskladi z mednarodnimi in regionalnimi zavezami na področju človekovih pravic;</w:t>
      </w:r>
    </w:p>
    <w:p w:rsidR="00213B0A" w:rsidRPr="008700B3" w:rsidRDefault="00213B0A" w:rsidP="00213B0A">
      <w:pPr>
        <w:pStyle w:val="NormalHanging12a"/>
      </w:pPr>
      <w:r w:rsidRPr="008700B3">
        <w:t>5.</w:t>
      </w:r>
      <w:r w:rsidRPr="008700B3">
        <w:tab/>
        <w:t>ponovno poudarja, da neomajno nasprotuje smrtni kazni v vseh okoliščinah, in poziva k njeni splošni odpravi;</w:t>
      </w:r>
    </w:p>
    <w:p w:rsidR="00213B0A" w:rsidRPr="008700B3" w:rsidRDefault="00213B0A" w:rsidP="00213B0A">
      <w:pPr>
        <w:pStyle w:val="NormalHanging12a"/>
      </w:pPr>
      <w:r w:rsidRPr="008700B3">
        <w:t>6.</w:t>
      </w:r>
      <w:r w:rsidRPr="008700B3">
        <w:tab/>
        <w:t>poziva delegacijo EU v Kinšasi, Evropsko službo za zunanje delovanje in zunanje ministre držav članic, naj poglobijo stike z oblastmi Demokratične republike Kongo, pri čemer naj poudarijo spoštovanje človekovih pravic, neodvisnost sodstva in pravno državo;</w:t>
      </w:r>
    </w:p>
    <w:p w:rsidR="00213B0A" w:rsidRPr="008700B3" w:rsidRDefault="00213B0A" w:rsidP="00213B0A">
      <w:pPr>
        <w:pStyle w:val="NormalHanging12a"/>
      </w:pPr>
      <w:r w:rsidRPr="008700B3">
        <w:t>7.</w:t>
      </w:r>
      <w:r w:rsidRPr="008700B3">
        <w:tab/>
        <w:t>poziva k izvedbi sistemskih reform, da bi Demokratična republika Kongo znova imela neodvisno, pravično in učinkovito sodstvo, ki bo upoštevalo dolžno pravno postopanje in varstvo temeljnih pravic;</w:t>
      </w:r>
    </w:p>
    <w:p w:rsidR="00E365E1" w:rsidRPr="008700B3" w:rsidRDefault="00213B0A" w:rsidP="00DF2DD6">
      <w:pPr>
        <w:pStyle w:val="NormalHanging12a"/>
      </w:pPr>
      <w:r w:rsidRPr="008700B3">
        <w:t>8.</w:t>
      </w:r>
      <w:r w:rsidRPr="008700B3">
        <w:tab/>
        <w:t>naroči svoji predsednici, naj to resolucijo posreduje Svetu, Komisiji, podpredsednici Komisije/visoki predstavnici Unije za zunanje zadeve in varnostno politiko, vladi in parlamentu Demokratične republike Kongo, Afriški uniji ter drugim ustreznim mednarodnim organom.</w:t>
      </w:r>
    </w:p>
    <w:sectPr w:rsidR="00E365E1" w:rsidRPr="008700B3" w:rsidSect="008700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035" w:rsidRPr="008700B3" w:rsidRDefault="004E2035">
      <w:r w:rsidRPr="008700B3">
        <w:separator/>
      </w:r>
    </w:p>
  </w:endnote>
  <w:endnote w:type="continuationSeparator" w:id="0">
    <w:p w:rsidR="004E2035" w:rsidRPr="008700B3" w:rsidRDefault="004E2035">
      <w:r w:rsidRPr="008700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0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0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0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035" w:rsidRPr="008700B3" w:rsidRDefault="004E2035">
      <w:r w:rsidRPr="008700B3">
        <w:separator/>
      </w:r>
    </w:p>
  </w:footnote>
  <w:footnote w:type="continuationSeparator" w:id="0">
    <w:p w:rsidR="004E2035" w:rsidRPr="008700B3" w:rsidRDefault="004E2035">
      <w:r w:rsidRPr="008700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0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0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0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SL"/>
    <w:docVar w:name="dvnumam" w:val="0"/>
    <w:docVar w:name="dvpe" w:val="768.984"/>
    <w:docVar w:name="dvtitre" w:val="Resolucija Evropskega parlamenta z dne … 2024 o primeru Jean-Jacquesa Wondoja v Demokratični republiki Kongo(2025/2510(RSP))"/>
  </w:docVars>
  <w:rsids>
    <w:rsidRoot w:val="004E20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DF7"/>
    <w:rsid w:val="001F32AE"/>
    <w:rsid w:val="00213B0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1E0"/>
    <w:rsid w:val="004C0004"/>
    <w:rsid w:val="004C5D52"/>
    <w:rsid w:val="004E2035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0B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DD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A5F1C"/>
  <w15:chartTrackingRefBased/>
  <w15:docId w15:val="{162C2C31-1435-4B3B-BBD7-8B4A2DD0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13B0A"/>
    <w:pPr>
      <w:spacing w:after="240"/>
      <w:ind w:left="567" w:hanging="567"/>
    </w:pPr>
  </w:style>
  <w:style w:type="paragraph" w:customStyle="1" w:styleId="EPComma">
    <w:name w:val="EPComma"/>
    <w:basedOn w:val="Normal"/>
    <w:rsid w:val="00213B0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13B0A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51D98-7E1F-46C8-A84A-4960F454C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2025-01-23T12:25:00Z</dcterms:created>
  <dcterms:modified xsi:type="dcterms:W3CDTF">2025-01-23T12:25:00Z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