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4549" w:rsidTr="0010095E">
        <w:trPr>
          <w:trHeight w:hRule="exact" w:val="1418"/>
        </w:trPr>
        <w:tc>
          <w:tcPr>
            <w:tcW w:w="6804" w:type="dxa"/>
            <w:shd w:val="clear" w:color="auto" w:fill="auto"/>
            <w:vAlign w:val="center"/>
          </w:tcPr>
          <w:p w:rsidR="00751A4A" w:rsidRPr="00EF4549" w:rsidRDefault="00F22808" w:rsidP="0010095E">
            <w:pPr>
              <w:pStyle w:val="EPName"/>
            </w:pPr>
            <w:bookmarkStart w:id="0" w:name="_GoBack"/>
            <w:bookmarkEnd w:id="0"/>
            <w:r w:rsidRPr="00EF4549">
              <w:t>Europaparlamentet</w:t>
            </w:r>
          </w:p>
          <w:p w:rsidR="00751A4A" w:rsidRPr="00EF4549" w:rsidRDefault="005F1B17" w:rsidP="005F1B17">
            <w:pPr>
              <w:pStyle w:val="EPTerm"/>
              <w:rPr>
                <w:rStyle w:val="HideTWBExt"/>
                <w:noProof w:val="0"/>
                <w:vanish w:val="0"/>
                <w:color w:val="auto"/>
              </w:rPr>
            </w:pPr>
            <w:r w:rsidRPr="00EF4549">
              <w:t>2024</w:t>
            </w:r>
            <w:r w:rsidR="00817416" w:rsidRPr="00EF4549">
              <w:t>-202</w:t>
            </w:r>
            <w:r w:rsidRPr="00EF4549">
              <w:t>9</w:t>
            </w:r>
          </w:p>
        </w:tc>
        <w:tc>
          <w:tcPr>
            <w:tcW w:w="2268" w:type="dxa"/>
            <w:shd w:val="clear" w:color="auto" w:fill="auto"/>
          </w:tcPr>
          <w:p w:rsidR="00751A4A" w:rsidRPr="00EF4549" w:rsidRDefault="00187494" w:rsidP="0010095E">
            <w:pPr>
              <w:pStyle w:val="EPLogo"/>
            </w:pPr>
            <w:r w:rsidRPr="00EF454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F4549" w:rsidRDefault="00D058B8" w:rsidP="004C5D52">
      <w:pPr>
        <w:pStyle w:val="LineTop"/>
      </w:pPr>
    </w:p>
    <w:p w:rsidR="00680577" w:rsidRPr="00EF4549" w:rsidRDefault="00F22808" w:rsidP="00680577">
      <w:pPr>
        <w:pStyle w:val="EPBodyTA1"/>
      </w:pPr>
      <w:r w:rsidRPr="00EF4549">
        <w:t>ANTAGNA TEXTER</w:t>
      </w:r>
    </w:p>
    <w:p w:rsidR="00D058B8" w:rsidRPr="00EF4549" w:rsidRDefault="00D058B8" w:rsidP="00D058B8">
      <w:pPr>
        <w:pStyle w:val="LineBottom"/>
      </w:pPr>
    </w:p>
    <w:p w:rsidR="00F22808" w:rsidRPr="00EF4549" w:rsidRDefault="00F22808" w:rsidP="00F22808">
      <w:pPr>
        <w:pStyle w:val="ATHeading1"/>
      </w:pPr>
      <w:bookmarkStart w:id="1" w:name="TANumber"/>
      <w:r w:rsidRPr="00EF4549">
        <w:t>P10_TA(2025)000</w:t>
      </w:r>
      <w:bookmarkEnd w:id="1"/>
      <w:r w:rsidR="00EF4549" w:rsidRPr="00EF4549">
        <w:t>3</w:t>
      </w:r>
    </w:p>
    <w:p w:rsidR="00F22808" w:rsidRPr="00EF4549" w:rsidRDefault="00F22808" w:rsidP="00F22808">
      <w:pPr>
        <w:pStyle w:val="ATHeading2"/>
      </w:pPr>
      <w:bookmarkStart w:id="2" w:name="title"/>
      <w:r w:rsidRPr="00EF4549">
        <w:t>Fallet Jean-Jacques Wondo i Demokratiska republiken Kongo</w:t>
      </w:r>
      <w:bookmarkEnd w:id="2"/>
    </w:p>
    <w:p w:rsidR="00F22808" w:rsidRPr="00EF4549" w:rsidRDefault="00F22808" w:rsidP="00F22808">
      <w:pPr>
        <w:rPr>
          <w:i/>
          <w:vanish/>
        </w:rPr>
      </w:pPr>
      <w:r w:rsidRPr="00EF4549">
        <w:rPr>
          <w:i/>
        </w:rPr>
        <w:fldChar w:fldCharType="begin"/>
      </w:r>
      <w:r w:rsidRPr="00EF4549">
        <w:rPr>
          <w:i/>
        </w:rPr>
        <w:instrText xml:space="preserve"> TC"(</w:instrText>
      </w:r>
      <w:bookmarkStart w:id="3" w:name="DocNumber"/>
      <w:r w:rsidR="006B223E" w:rsidRPr="00EF4549">
        <w:rPr>
          <w:i/>
        </w:rPr>
        <w:instrText>B10-0069, 0072, 0078, 0081 och 0084/2025</w:instrText>
      </w:r>
      <w:bookmarkEnd w:id="3"/>
      <w:r w:rsidRPr="00EF4549">
        <w:rPr>
          <w:i/>
        </w:rPr>
        <w:instrText xml:space="preserve">)"\l3 \n&gt; \* MERGEFORMAT </w:instrText>
      </w:r>
      <w:r w:rsidRPr="00EF4549">
        <w:rPr>
          <w:i/>
        </w:rPr>
        <w:fldChar w:fldCharType="end"/>
      </w:r>
    </w:p>
    <w:p w:rsidR="00F22808" w:rsidRPr="00EF4549" w:rsidRDefault="00F22808" w:rsidP="00F22808">
      <w:pPr>
        <w:rPr>
          <w:vanish/>
        </w:rPr>
      </w:pPr>
      <w:bookmarkStart w:id="4" w:name="PE"/>
      <w:r w:rsidRPr="00EF4549">
        <w:rPr>
          <w:vanish/>
        </w:rPr>
        <w:t>PE768.984</w:t>
      </w:r>
      <w:bookmarkEnd w:id="4"/>
    </w:p>
    <w:p w:rsidR="00F22808" w:rsidRPr="00EF4549" w:rsidRDefault="00F22808" w:rsidP="00F22808">
      <w:pPr>
        <w:pStyle w:val="ATHeading3"/>
      </w:pPr>
      <w:bookmarkStart w:id="5" w:name="Sujet"/>
      <w:r w:rsidRPr="00EF4549">
        <w:t xml:space="preserve">Europaparlamentets resolution av den </w:t>
      </w:r>
      <w:r w:rsidR="006B223E" w:rsidRPr="00EF4549">
        <w:t>23</w:t>
      </w:r>
      <w:r w:rsidRPr="00EF4549">
        <w:t xml:space="preserve"> </w:t>
      </w:r>
      <w:r w:rsidR="006B223E" w:rsidRPr="00EF4549">
        <w:t>januari</w:t>
      </w:r>
      <w:r w:rsidRPr="00EF4549">
        <w:t xml:space="preserve"> 202</w:t>
      </w:r>
      <w:r w:rsidR="006B223E" w:rsidRPr="00EF4549">
        <w:t>5</w:t>
      </w:r>
      <w:r w:rsidRPr="00EF4549">
        <w:t xml:space="preserve"> om fallet Jean-Jacques Wondo i Demokratiska republiken Kongo</w:t>
      </w:r>
      <w:bookmarkEnd w:id="5"/>
      <w:r w:rsidRPr="00EF4549">
        <w:t xml:space="preserve"> </w:t>
      </w:r>
      <w:bookmarkStart w:id="6" w:name="References"/>
      <w:r w:rsidRPr="00EF4549">
        <w:t>(2025/2510(RSP))</w:t>
      </w:r>
      <w:bookmarkEnd w:id="6"/>
    </w:p>
    <w:p w:rsidR="00FB4E2E" w:rsidRPr="00EF4549" w:rsidRDefault="00FB4E2E" w:rsidP="00FB4E2E">
      <w:pPr>
        <w:pStyle w:val="EPComma"/>
      </w:pPr>
      <w:bookmarkStart w:id="7" w:name="TextBodyBegin"/>
      <w:bookmarkEnd w:id="7"/>
      <w:r w:rsidRPr="00EF4549">
        <w:rPr>
          <w:i/>
          <w:iCs/>
        </w:rPr>
        <w:t>Europaparlamentet utfärdar denna resolution</w:t>
      </w:r>
    </w:p>
    <w:p w:rsidR="00FB4E2E" w:rsidRPr="00EF4549" w:rsidRDefault="00FB4E2E" w:rsidP="00FB4E2E">
      <w:pPr>
        <w:pStyle w:val="NormalHanging12a"/>
      </w:pPr>
      <w:r w:rsidRPr="00EF4549">
        <w:t>–</w:t>
      </w:r>
      <w:r w:rsidRPr="00EF4549">
        <w:tab/>
        <w:t>med beaktande av sina tidigare resolutioner om Demokratiska republiken Kongo,</w:t>
      </w:r>
    </w:p>
    <w:p w:rsidR="00FB4E2E" w:rsidRPr="00EF4549" w:rsidRDefault="00FB4E2E" w:rsidP="00FB4E2E">
      <w:pPr>
        <w:pStyle w:val="NormalHanging12a"/>
      </w:pPr>
      <w:r w:rsidRPr="00EF4549">
        <w:t>–</w:t>
      </w:r>
      <w:r w:rsidRPr="00EF4549">
        <w:tab/>
        <w:t>med beaktande av den internationella konventionen om medborgerliga och politiska rättigheter, som Demokratiska republiken Kongo undertecknade 1976, och den afrikanska stadgan om mänskliga rättigheter och folkens rättigheter,</w:t>
      </w:r>
    </w:p>
    <w:p w:rsidR="00FB4E2E" w:rsidRPr="00EF4549" w:rsidRDefault="00FB4E2E" w:rsidP="00FB4E2E">
      <w:pPr>
        <w:pStyle w:val="NormalHanging12a"/>
      </w:pPr>
      <w:r w:rsidRPr="00EF4549">
        <w:t>–</w:t>
      </w:r>
      <w:r w:rsidRPr="00EF4549">
        <w:tab/>
        <w:t>med beaktande av FN:s allmänna förklaring om de mänskliga rättigheterna, och principerna och riktlinjerna för rätten till en rättvis rättegång och juridiskt bistånd i Afrika,</w:t>
      </w:r>
    </w:p>
    <w:p w:rsidR="00FB4E2E" w:rsidRPr="00EF4549" w:rsidRDefault="00FB4E2E" w:rsidP="00FB4E2E">
      <w:pPr>
        <w:pStyle w:val="NormalHanging12a"/>
      </w:pPr>
      <w:r w:rsidRPr="00EF4549">
        <w:t>–</w:t>
      </w:r>
      <w:r w:rsidRPr="00EF4549">
        <w:tab/>
        <w:t>med beaktande av artiklarna 150.5 och 136.4 i arbetsordningen, och av följande skäl:</w:t>
      </w:r>
    </w:p>
    <w:p w:rsidR="00FB4E2E" w:rsidRPr="00EF4549" w:rsidRDefault="00FB4E2E" w:rsidP="00FB4E2E">
      <w:pPr>
        <w:pStyle w:val="NormalHanging12a"/>
      </w:pPr>
      <w:r w:rsidRPr="00EF4549">
        <w:t>A.</w:t>
      </w:r>
      <w:r w:rsidRPr="00EF4549">
        <w:tab/>
        <w:t>Jean-Jacques Wondo, en belgisk-kongolesisk säkerhets- och militärexpert och politisk expert, bjöds i februari 2024 in till Kinshasa för att leda reformerna inom den nationella kongolesiska underrättelsetjänsten ANR.</w:t>
      </w:r>
    </w:p>
    <w:p w:rsidR="00FB4E2E" w:rsidRPr="00EF4549" w:rsidRDefault="00FB4E2E" w:rsidP="00FB4E2E">
      <w:pPr>
        <w:pStyle w:val="NormalHanging12a"/>
      </w:pPr>
      <w:r w:rsidRPr="00EF4549">
        <w:t>B.</w:t>
      </w:r>
      <w:r w:rsidRPr="00EF4549">
        <w:tab/>
        <w:t>Wondo greps efter en misslyckad kupp den 19 maj 2024 där han anklagades för att vara den ”intellektuelle förövaren”, trots att han konsekvent hävdade sin oskuld. Anklagelserna byggde på framtvingade och otillförlitliga vittnesmål.</w:t>
      </w:r>
    </w:p>
    <w:p w:rsidR="00FB4E2E" w:rsidRPr="00EF4549" w:rsidRDefault="00FB4E2E" w:rsidP="00FB4E2E">
      <w:pPr>
        <w:pStyle w:val="NormalHanging12a"/>
      </w:pPr>
      <w:r w:rsidRPr="00EF4549">
        <w:t>C.</w:t>
      </w:r>
      <w:r w:rsidRPr="00EF4549">
        <w:tab/>
        <w:t>Den 13 september 2024 dömdes Wondo och 36 andra till döden av en militärdomstol i en process som fördömdes på bred front för sitt allvarliga åsidosättande av ett korrekt rättsförfarande och avsaknaden av trovärdiga bevis.</w:t>
      </w:r>
    </w:p>
    <w:p w:rsidR="00FB4E2E" w:rsidRPr="00EF4549" w:rsidRDefault="00FB4E2E" w:rsidP="00FB4E2E">
      <w:pPr>
        <w:pStyle w:val="NormalHanging12a"/>
      </w:pPr>
      <w:r w:rsidRPr="00EF4549">
        <w:t>D.</w:t>
      </w:r>
      <w:r w:rsidRPr="00EF4549">
        <w:tab/>
        <w:t>Wondos hälsa har försämrats kraftigt i fängsligt förvar och kräver läkarvård.</w:t>
      </w:r>
    </w:p>
    <w:p w:rsidR="00FB4E2E" w:rsidRPr="00EF4549" w:rsidRDefault="00FB4E2E" w:rsidP="00FB4E2E">
      <w:pPr>
        <w:pStyle w:val="NormalHanging12a"/>
      </w:pPr>
      <w:r w:rsidRPr="00EF4549">
        <w:t>E.</w:t>
      </w:r>
      <w:r w:rsidRPr="00EF4549">
        <w:tab/>
        <w:t>I mars 2024 hävde Demokratiska republiken Kongo ett moratorium för dödsstraffet, vilket ledde till en kraftig ökning av dödsstraffen i strid med landets åtaganden enligt internationell människorättslagstiftning.</w:t>
      </w:r>
    </w:p>
    <w:p w:rsidR="00FB4E2E" w:rsidRPr="00EF4549" w:rsidRDefault="00FB4E2E" w:rsidP="00FB4E2E">
      <w:pPr>
        <w:pStyle w:val="NormalHanging12a"/>
      </w:pPr>
      <w:r w:rsidRPr="00EF4549">
        <w:t>1.</w:t>
      </w:r>
      <w:r w:rsidRPr="00EF4549">
        <w:tab/>
        <w:t xml:space="preserve">Europaparlamentet fördömer skarpt dödsstraffen mot Wondo och andra personer och de </w:t>
      </w:r>
      <w:r w:rsidRPr="00EF4549">
        <w:lastRenderedPageBreak/>
        <w:t>allvarliga kränkningarna av deras rätt till en rättvis rättegång.</w:t>
      </w:r>
    </w:p>
    <w:p w:rsidR="00FB4E2E" w:rsidRPr="00EF4549" w:rsidRDefault="00FB4E2E" w:rsidP="00FB4E2E">
      <w:pPr>
        <w:pStyle w:val="NormalHanging12a"/>
      </w:pPr>
      <w:r w:rsidRPr="00EF4549">
        <w:t>2.</w:t>
      </w:r>
      <w:r w:rsidRPr="00EF4549">
        <w:tab/>
        <w:t>Europaparlamentet uppmanar med kraft regeringen i Demokratiska republiken Kongo att omedelbart riva upp alla dödsdomar, återinföra moratoriet för avrättningar och vidta åtgärder för ett fullständigt avskaffande av dödsstraffet.</w:t>
      </w:r>
    </w:p>
    <w:p w:rsidR="00FB4E2E" w:rsidRPr="00EF4549" w:rsidRDefault="00FB4E2E" w:rsidP="00FB4E2E">
      <w:pPr>
        <w:pStyle w:val="NormalHanging12a"/>
      </w:pPr>
      <w:r w:rsidRPr="00EF4549">
        <w:t>3.</w:t>
      </w:r>
      <w:r w:rsidRPr="00EF4549">
        <w:tab/>
        <w:t>Europaparlamentet uttrycker djup oro över Wondos försämrade hälsa och kräver att han ska få omedelbar tillgång till läkarbehandling och omedelbart försättas på fri fot.</w:t>
      </w:r>
    </w:p>
    <w:p w:rsidR="00FB4E2E" w:rsidRPr="00EF4549" w:rsidRDefault="00FB4E2E" w:rsidP="00FB4E2E">
      <w:pPr>
        <w:pStyle w:val="NormalHanging12a"/>
        <w:keepNext/>
        <w:keepLines/>
        <w:widowControl/>
      </w:pPr>
      <w:r w:rsidRPr="00EF4549">
        <w:t>4.</w:t>
      </w:r>
      <w:r w:rsidRPr="00EF4549">
        <w:tab/>
        <w:t>Europaparlamentet fördömer missbruket av militärdomstolar för att lagföra Wondo och uppmanar Demokratiska republiken Kongo att bringa sin domstolspraxis i samklang med sina internationella och regionala åtaganden på människorättsområdet.</w:t>
      </w:r>
    </w:p>
    <w:p w:rsidR="00FB4E2E" w:rsidRPr="00EF4549" w:rsidRDefault="00FB4E2E" w:rsidP="00FB4E2E">
      <w:pPr>
        <w:pStyle w:val="NormalHanging12a"/>
      </w:pPr>
      <w:r w:rsidRPr="00EF4549">
        <w:t>5.</w:t>
      </w:r>
      <w:r w:rsidRPr="00EF4549">
        <w:tab/>
        <w:t>Europaparlamentet upprepar sitt kategoriska motstånd mot dödsstraffet under alla omständigheter och manar till dess universella avskaffande.</w:t>
      </w:r>
    </w:p>
    <w:p w:rsidR="00FB4E2E" w:rsidRPr="00EF4549" w:rsidRDefault="00FB4E2E" w:rsidP="00FB4E2E">
      <w:pPr>
        <w:pStyle w:val="NormalHanging12a"/>
      </w:pPr>
      <w:r w:rsidRPr="00EF4549">
        <w:t>6.</w:t>
      </w:r>
      <w:r w:rsidRPr="00EF4549">
        <w:tab/>
        <w:t>Europaparlamentet uppmuntrar EU:s delegation i Kinshasa, Europeiska utrikestjänsten och medlemsstaternas utrikesministrar att intensifiera sina kontakter med myndigheterna i Demokratiska republiken Kongo med tonvikten på respekt för de mänskliga rättigheterna, rättsväsendets oberoende och rättsstatsprincipen.</w:t>
      </w:r>
    </w:p>
    <w:p w:rsidR="00FB4E2E" w:rsidRPr="00EF4549" w:rsidRDefault="00FB4E2E" w:rsidP="00FB4E2E">
      <w:pPr>
        <w:pStyle w:val="NormalHanging12a"/>
      </w:pPr>
      <w:r w:rsidRPr="00EF4549">
        <w:t>7.</w:t>
      </w:r>
      <w:r w:rsidRPr="00EF4549">
        <w:tab/>
        <w:t>Europaparlamentet manar till systemreformer i Demokratiska republiken Kongo så att domstolsväsendet kan byggas om till en oberoende, rättvis och effektiv institution som garanterar ett korrekt rättsförfarande och skydd av grundläggande rättigheter.</w:t>
      </w:r>
    </w:p>
    <w:p w:rsidR="0042537E" w:rsidRPr="00EF4549" w:rsidRDefault="00FB4E2E" w:rsidP="0042537E">
      <w:pPr>
        <w:pStyle w:val="NormalHanging12a"/>
      </w:pPr>
      <w:r w:rsidRPr="00EF4549">
        <w:t>8.</w:t>
      </w:r>
      <w:r w:rsidRPr="00EF4549">
        <w:tab/>
        <w:t>Europaparlamentet uppdrar åt talmannen att översända denna resolution till rådet, kommissionen, vice ordföranden för kommissionen/unionens höga representant för utrikes frågor och säkerhetspolitik, Demokratiska republiken Kongos regering och parlament, Afrikanska unionen och andra relevanta internationella organ.</w:t>
      </w:r>
    </w:p>
    <w:p w:rsidR="00E365E1" w:rsidRPr="00EF4549" w:rsidRDefault="00E365E1" w:rsidP="00F22808"/>
    <w:sectPr w:rsidR="00E365E1" w:rsidRPr="00EF4549" w:rsidSect="004253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2808" w:rsidRPr="0042537E" w:rsidRDefault="00F22808">
      <w:r w:rsidRPr="0042537E">
        <w:separator/>
      </w:r>
    </w:p>
  </w:endnote>
  <w:endnote w:type="continuationSeparator" w:id="0">
    <w:p w:rsidR="00F22808" w:rsidRPr="0042537E" w:rsidRDefault="00F22808">
      <w:r w:rsidRPr="004253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537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537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53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2808" w:rsidRPr="0042537E" w:rsidRDefault="00F22808">
      <w:r w:rsidRPr="0042537E">
        <w:separator/>
      </w:r>
    </w:p>
  </w:footnote>
  <w:footnote w:type="continuationSeparator" w:id="0">
    <w:p w:rsidR="00F22808" w:rsidRPr="0042537E" w:rsidRDefault="00F22808">
      <w:r w:rsidRPr="0042537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537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53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253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9/2025"/>
    <w:docVar w:name="dvlangue" w:val="SV"/>
    <w:docVar w:name="dvnumam" w:val="0"/>
    <w:docVar w:name="dvpe" w:val="768.984"/>
    <w:docVar w:name="dvtitre" w:val="Europaparlamentets resolution av den xx xx 2024 om fallet Jean-Jacques Wondo i Demokratiska republiken Kongo(2025/2510(RSP))"/>
  </w:docVars>
  <w:rsids>
    <w:rsidRoot w:val="00F2280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2537E"/>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223E"/>
    <w:rsid w:val="006F74FA"/>
    <w:rsid w:val="00731ADD"/>
    <w:rsid w:val="00734777"/>
    <w:rsid w:val="00747932"/>
    <w:rsid w:val="00751A4A"/>
    <w:rsid w:val="00756632"/>
    <w:rsid w:val="00762C74"/>
    <w:rsid w:val="00786EC0"/>
    <w:rsid w:val="007D1690"/>
    <w:rsid w:val="007E22AD"/>
    <w:rsid w:val="00817416"/>
    <w:rsid w:val="00842779"/>
    <w:rsid w:val="00855F0F"/>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4549"/>
    <w:rsid w:val="00F04346"/>
    <w:rsid w:val="00F05385"/>
    <w:rsid w:val="00F075DC"/>
    <w:rsid w:val="00F149E9"/>
    <w:rsid w:val="00F22808"/>
    <w:rsid w:val="00F5134D"/>
    <w:rsid w:val="00F74202"/>
    <w:rsid w:val="00F87713"/>
    <w:rsid w:val="00FB4360"/>
    <w:rsid w:val="00FB4E2E"/>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DB4FBA"/>
  <w15:chartTrackingRefBased/>
  <w15:docId w15:val="{0CFDD7D4-58CE-45FE-B7AE-185B36592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B4E2E"/>
    <w:rPr>
      <w:b/>
    </w:rPr>
  </w:style>
  <w:style w:type="paragraph" w:customStyle="1" w:styleId="NormalHanging12a">
    <w:name w:val="NormalHanging12a"/>
    <w:basedOn w:val="Normal"/>
    <w:link w:val="NormalHanging12aChar"/>
    <w:rsid w:val="00FB4E2E"/>
    <w:pPr>
      <w:spacing w:after="240"/>
      <w:ind w:left="567" w:hanging="567"/>
    </w:pPr>
  </w:style>
  <w:style w:type="paragraph" w:customStyle="1" w:styleId="EPComma">
    <w:name w:val="EPComma"/>
    <w:basedOn w:val="Normal"/>
    <w:rsid w:val="00FB4E2E"/>
    <w:pPr>
      <w:spacing w:before="480" w:after="240"/>
    </w:pPr>
  </w:style>
  <w:style w:type="character" w:customStyle="1" w:styleId="NormalHanging12aChar">
    <w:name w:val="NormalHanging12a Char"/>
    <w:basedOn w:val="DefaultParagraphFont"/>
    <w:link w:val="NormalHanging12a"/>
    <w:locked/>
    <w:rsid w:val="00FB4E2E"/>
    <w:rPr>
      <w:sz w:val="24"/>
      <w:lang w:val="sv-SE"/>
    </w:rPr>
  </w:style>
  <w:style w:type="paragraph" w:styleId="BalloonText">
    <w:name w:val="Balloon Text"/>
    <w:basedOn w:val="Normal"/>
    <w:link w:val="BalloonTextChar"/>
    <w:rsid w:val="006B223E"/>
    <w:rPr>
      <w:rFonts w:ascii="Segoe UI" w:hAnsi="Segoe UI" w:cs="Segoe UI"/>
      <w:sz w:val="18"/>
      <w:szCs w:val="18"/>
    </w:rPr>
  </w:style>
  <w:style w:type="character" w:customStyle="1" w:styleId="BalloonTextChar">
    <w:name w:val="Balloon Text Char"/>
    <w:basedOn w:val="DefaultParagraphFont"/>
    <w:link w:val="BalloonText"/>
    <w:rsid w:val="006B223E"/>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0EBE4-003A-47EA-8092-E05C5F156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3283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2025-01-23T11:40:00Z</dcterms:created>
  <dcterms:modified xsi:type="dcterms:W3CDTF">2025-01-23T11:40:00Z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B10-0069/2025</vt:lpwstr>
  </property>
  <property fmtid="{D5CDD505-2E9C-101B-9397-08002B2CF9AE}" pid="4" name="&lt;Type&gt;">
    <vt:lpwstr>RR</vt:lpwstr>
  </property>
</Properties>
</file>