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5C89" w:rsidTr="0010095E">
        <w:trPr>
          <w:trHeight w:hRule="exact" w:val="1418"/>
        </w:trPr>
        <w:tc>
          <w:tcPr>
            <w:tcW w:w="6804" w:type="dxa"/>
            <w:shd w:val="clear" w:color="auto" w:fill="auto"/>
            <w:vAlign w:val="center"/>
          </w:tcPr>
          <w:p w:rsidR="00751A4A" w:rsidRPr="00DC5C89" w:rsidRDefault="00DC5C89" w:rsidP="0010095E">
            <w:pPr>
              <w:pStyle w:val="EPName"/>
              <w:rPr>
                <w:lang w:val="ga-IE"/>
              </w:rPr>
            </w:pPr>
            <w:r w:rsidRPr="00DC5C89">
              <w:rPr>
                <w:lang w:val="ga-IE"/>
              </w:rPr>
              <w:t>Parlaimint na hEorpa</w:t>
            </w:r>
            <w:r w:rsidR="009B70C9" w:rsidRPr="00DC5C89">
              <w:rPr>
                <w:lang w:val="ga-IE"/>
              </w:rPr>
              <w:t xml:space="preserve"> </w:t>
            </w:r>
          </w:p>
          <w:p w:rsidR="00751A4A" w:rsidRPr="00DC5C89" w:rsidRDefault="005F1B17" w:rsidP="005F1B17">
            <w:pPr>
              <w:pStyle w:val="EPTerm"/>
              <w:rPr>
                <w:rStyle w:val="HideTWBExt"/>
                <w:noProof w:val="0"/>
                <w:vanish w:val="0"/>
                <w:color w:val="auto"/>
                <w:lang w:val="ga-IE"/>
              </w:rPr>
            </w:pPr>
            <w:r w:rsidRPr="00DC5C89">
              <w:rPr>
                <w:lang w:val="ga-IE"/>
              </w:rPr>
              <w:t>2024</w:t>
            </w:r>
            <w:r w:rsidR="00817416" w:rsidRPr="00DC5C89">
              <w:rPr>
                <w:lang w:val="ga-IE"/>
              </w:rPr>
              <w:t>-202</w:t>
            </w:r>
            <w:r w:rsidRPr="00DC5C89">
              <w:rPr>
                <w:lang w:val="ga-IE"/>
              </w:rPr>
              <w:t>9</w:t>
            </w:r>
          </w:p>
        </w:tc>
        <w:tc>
          <w:tcPr>
            <w:tcW w:w="2268" w:type="dxa"/>
            <w:shd w:val="clear" w:color="auto" w:fill="auto"/>
          </w:tcPr>
          <w:p w:rsidR="00751A4A" w:rsidRPr="00DC5C89" w:rsidRDefault="00187494" w:rsidP="0010095E">
            <w:pPr>
              <w:pStyle w:val="EPLogo"/>
              <w:rPr>
                <w:lang w:val="ga-IE"/>
              </w:rPr>
            </w:pPr>
            <w:r w:rsidRPr="00DC5C8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5C89" w:rsidRDefault="00D058B8" w:rsidP="004C5D52">
      <w:pPr>
        <w:pStyle w:val="LineTop"/>
        <w:rPr>
          <w:lang w:val="ga-IE"/>
        </w:rPr>
      </w:pPr>
    </w:p>
    <w:p w:rsidR="00680577" w:rsidRPr="00DC5C89" w:rsidRDefault="00DC5C89" w:rsidP="00680577">
      <w:pPr>
        <w:pStyle w:val="EPBodyTA1"/>
        <w:rPr>
          <w:lang w:val="ga-IE"/>
        </w:rPr>
      </w:pPr>
      <w:r w:rsidRPr="00DC5C89">
        <w:rPr>
          <w:lang w:val="ga-IE"/>
        </w:rPr>
        <w:t>TÉACSANNA</w:t>
      </w:r>
      <w:r w:rsidR="009B70C9" w:rsidRPr="00DC5C89">
        <w:rPr>
          <w:lang w:val="ga-IE"/>
        </w:rPr>
        <w:t xml:space="preserve"> </w:t>
      </w:r>
      <w:r w:rsidRPr="00DC5C89">
        <w:rPr>
          <w:lang w:val="ga-IE"/>
        </w:rPr>
        <w:t>ARNA nGLACADH</w:t>
      </w:r>
    </w:p>
    <w:p w:rsidR="00D058B8" w:rsidRPr="00DC5C89" w:rsidRDefault="00D058B8" w:rsidP="00D058B8">
      <w:pPr>
        <w:pStyle w:val="LineBottom"/>
        <w:rPr>
          <w:lang w:val="ga-IE"/>
        </w:rPr>
      </w:pPr>
    </w:p>
    <w:p w:rsidR="009B70C9" w:rsidRPr="00DC5C89" w:rsidRDefault="009B70C9" w:rsidP="009B70C9">
      <w:pPr>
        <w:pStyle w:val="ATHeading1"/>
        <w:rPr>
          <w:lang w:val="ga-IE"/>
        </w:rPr>
      </w:pPr>
      <w:bookmarkStart w:id="0" w:name="TANumber"/>
      <w:r w:rsidRPr="00DC5C89">
        <w:rPr>
          <w:lang w:val="ga-IE"/>
        </w:rPr>
        <w:t>P10_TA(2025)000</w:t>
      </w:r>
      <w:bookmarkEnd w:id="0"/>
      <w:r w:rsidR="00CD3F48">
        <w:rPr>
          <w:lang w:val="ga-IE"/>
        </w:rPr>
        <w:t>4</w:t>
      </w:r>
      <w:bookmarkStart w:id="1" w:name="_GoBack"/>
      <w:bookmarkEnd w:id="1"/>
    </w:p>
    <w:p w:rsidR="009B70C9" w:rsidRPr="00DC5C89" w:rsidRDefault="00DC5C89" w:rsidP="009B70C9">
      <w:pPr>
        <w:pStyle w:val="ATHeading2"/>
        <w:rPr>
          <w:lang w:val="ga-IE"/>
        </w:rPr>
      </w:pPr>
      <w:bookmarkStart w:id="2" w:name="title"/>
      <w:r w:rsidRPr="00DC5C89">
        <w:rPr>
          <w:lang w:val="ga-IE"/>
        </w:rPr>
        <w:t>Cur faoi chois córasach chearta an duine san Iaráin, go háirithe cásanna Pakhshan Azizi agus Wrisha Moradi, agus saoránaigh AE a ghabháil mar ghialla</w:t>
      </w:r>
      <w:bookmarkEnd w:id="2"/>
    </w:p>
    <w:p w:rsidR="009B70C9" w:rsidRPr="00DC5C89" w:rsidRDefault="009B70C9" w:rsidP="009B70C9">
      <w:pPr>
        <w:rPr>
          <w:i/>
          <w:vanish/>
          <w:lang w:val="ga-IE"/>
        </w:rPr>
      </w:pPr>
      <w:r w:rsidRPr="00DC5C89">
        <w:rPr>
          <w:i/>
          <w:lang w:val="ga-IE"/>
        </w:rPr>
        <w:fldChar w:fldCharType="begin"/>
      </w:r>
      <w:r w:rsidRPr="00DC5C89">
        <w:rPr>
          <w:i/>
          <w:lang w:val="ga-IE"/>
        </w:rPr>
        <w:instrText xml:space="preserve"> TC"(</w:instrText>
      </w:r>
      <w:bookmarkStart w:id="3" w:name="DocNumber"/>
      <w:r w:rsidRPr="00DC5C89">
        <w:rPr>
          <w:i/>
          <w:lang w:val="ga-IE"/>
        </w:rPr>
        <w:instrText>B10-0066</w:instrText>
      </w:r>
      <w:r w:rsidR="00654C9D" w:rsidRPr="00DC5C89">
        <w:rPr>
          <w:i/>
          <w:lang w:val="ga-IE"/>
        </w:rPr>
        <w:instrText>, 0073, 0082, 0085 a</w:instrText>
      </w:r>
      <w:r w:rsidR="00DC5C89" w:rsidRPr="00DC5C89">
        <w:rPr>
          <w:i/>
          <w:lang w:val="ga-IE"/>
        </w:rPr>
        <w:instrText>gus</w:instrText>
      </w:r>
      <w:r w:rsidR="00654C9D" w:rsidRPr="00DC5C89">
        <w:rPr>
          <w:i/>
          <w:lang w:val="ga-IE"/>
        </w:rPr>
        <w:instrText xml:space="preserve"> 0086</w:instrText>
      </w:r>
      <w:r w:rsidRPr="00DC5C89">
        <w:rPr>
          <w:i/>
          <w:lang w:val="ga-IE"/>
        </w:rPr>
        <w:instrText>/2025</w:instrText>
      </w:r>
      <w:bookmarkEnd w:id="3"/>
      <w:r w:rsidRPr="00DC5C89">
        <w:rPr>
          <w:i/>
          <w:lang w:val="ga-IE"/>
        </w:rPr>
        <w:instrText xml:space="preserve">)"\l3 \n&gt; \* MERGEFORMAT </w:instrText>
      </w:r>
      <w:r w:rsidRPr="00DC5C89">
        <w:rPr>
          <w:i/>
          <w:lang w:val="ga-IE"/>
        </w:rPr>
        <w:fldChar w:fldCharType="end"/>
      </w:r>
    </w:p>
    <w:p w:rsidR="009B70C9" w:rsidRPr="00DC5C89" w:rsidRDefault="009B70C9" w:rsidP="009B70C9">
      <w:pPr>
        <w:rPr>
          <w:vanish/>
          <w:lang w:val="ga-IE"/>
        </w:rPr>
      </w:pPr>
      <w:bookmarkStart w:id="4" w:name="PE"/>
      <w:r w:rsidRPr="00DC5C89">
        <w:rPr>
          <w:vanish/>
          <w:lang w:val="ga-IE"/>
        </w:rPr>
        <w:t>PE768.981</w:t>
      </w:r>
      <w:bookmarkEnd w:id="4"/>
    </w:p>
    <w:p w:rsidR="009B70C9" w:rsidRPr="00DC5C89" w:rsidRDefault="00DC5C89" w:rsidP="009B70C9">
      <w:pPr>
        <w:pStyle w:val="ATHeading3"/>
        <w:rPr>
          <w:lang w:val="ga-IE"/>
        </w:rPr>
      </w:pPr>
      <w:bookmarkStart w:id="5" w:name="Sujet"/>
      <w:r w:rsidRPr="00DC5C89">
        <w:rPr>
          <w:lang w:val="ga-IE"/>
        </w:rPr>
        <w:t>Rún ó Pharlaimint na hEorpa an 23 Eanáir 2025 maidir le cur faoi chois córasach chearta an duine san Iaráin, go háirithe cásanna Pakhshan Azizi agus Wrisha Moradi, agus saoránaigh AE a ghabháil mar ghialla</w:t>
      </w:r>
      <w:bookmarkStart w:id="6" w:name="References"/>
      <w:bookmarkEnd w:id="5"/>
      <w:r w:rsidR="009B70C9" w:rsidRPr="00DC5C89">
        <w:rPr>
          <w:lang w:val="ga-IE"/>
        </w:rPr>
        <w:t>(2025/2511(RSP))</w:t>
      </w:r>
      <w:bookmarkEnd w:id="6"/>
    </w:p>
    <w:p w:rsidR="00DC5C89" w:rsidRPr="00DC5C89" w:rsidRDefault="00DC5C89" w:rsidP="00DC5C89">
      <w:pPr>
        <w:widowControl/>
        <w:spacing w:after="240"/>
        <w:ind w:left="567" w:hanging="567"/>
        <w:rPr>
          <w:i/>
          <w:lang w:val="ga-IE"/>
        </w:rPr>
      </w:pPr>
      <w:bookmarkStart w:id="7" w:name="TextBodyBegin"/>
      <w:bookmarkEnd w:id="7"/>
      <w:r w:rsidRPr="00DC5C89">
        <w:rPr>
          <w:i/>
          <w:lang w:val="ga-IE"/>
        </w:rPr>
        <w:t>Níl an téacs seo ar fáil as Gaeilge faoi láthair</w:t>
      </w:r>
    </w:p>
    <w:p w:rsidR="00E365E1" w:rsidRPr="00DC5C89" w:rsidRDefault="00E365E1" w:rsidP="00654C9D">
      <w:pPr>
        <w:widowControl/>
        <w:spacing w:after="240"/>
        <w:ind w:left="357" w:hanging="357"/>
        <w:rPr>
          <w:lang w:val="ga-IE"/>
        </w:rPr>
      </w:pPr>
    </w:p>
    <w:sectPr w:rsidR="00E365E1" w:rsidRPr="00DC5C89" w:rsidSect="004F1A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0C9" w:rsidRPr="004F1A84" w:rsidRDefault="009B70C9">
      <w:r w:rsidRPr="004F1A84">
        <w:separator/>
      </w:r>
    </w:p>
  </w:endnote>
  <w:endnote w:type="continuationSeparator" w:id="0">
    <w:p w:rsidR="009B70C9" w:rsidRPr="004F1A84" w:rsidRDefault="009B70C9">
      <w:r w:rsidRPr="004F1A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a??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A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A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A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0C9" w:rsidRPr="004F1A84" w:rsidRDefault="009B70C9">
      <w:r w:rsidRPr="004F1A84">
        <w:separator/>
      </w:r>
    </w:p>
  </w:footnote>
  <w:footnote w:type="continuationSeparator" w:id="0">
    <w:p w:rsidR="009B70C9" w:rsidRPr="004F1A84" w:rsidRDefault="009B70C9">
      <w:r w:rsidRPr="004F1A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A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A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A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6/2025"/>
    <w:docVar w:name="dvlangue" w:val="EN"/>
    <w:docVar w:name="dvnumam" w:val="0"/>
    <w:docVar w:name="dvpe" w:val="768.981"/>
    <w:docVar w:name="dvtitre" w:val="European Parliament resolution of 23 January 2024 on the systematic repression of human rights in Iran, notably the cases of Pakhshan Azizi and Wrisha Moradi, and the taking of EU citizens as hostages(2025/2511(RSP))"/>
  </w:docVars>
  <w:rsids>
    <w:rsidRoot w:val="009B70C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A84"/>
    <w:rsid w:val="0050519A"/>
    <w:rsid w:val="005072A1"/>
    <w:rsid w:val="00514517"/>
    <w:rsid w:val="00545827"/>
    <w:rsid w:val="00560270"/>
    <w:rsid w:val="005C2568"/>
    <w:rsid w:val="005F1B17"/>
    <w:rsid w:val="006037C0"/>
    <w:rsid w:val="00654C9D"/>
    <w:rsid w:val="006631B6"/>
    <w:rsid w:val="00680577"/>
    <w:rsid w:val="006F74FA"/>
    <w:rsid w:val="00731ADD"/>
    <w:rsid w:val="00734777"/>
    <w:rsid w:val="00747932"/>
    <w:rsid w:val="00751A4A"/>
    <w:rsid w:val="00756632"/>
    <w:rsid w:val="00762C74"/>
    <w:rsid w:val="00786EC0"/>
    <w:rsid w:val="007D1690"/>
    <w:rsid w:val="007D6897"/>
    <w:rsid w:val="007E22AD"/>
    <w:rsid w:val="00817416"/>
    <w:rsid w:val="00842779"/>
    <w:rsid w:val="00865F67"/>
    <w:rsid w:val="00881A7B"/>
    <w:rsid w:val="008840E5"/>
    <w:rsid w:val="00887B3E"/>
    <w:rsid w:val="008C2AC6"/>
    <w:rsid w:val="00930C23"/>
    <w:rsid w:val="0093193B"/>
    <w:rsid w:val="009509D8"/>
    <w:rsid w:val="00950B64"/>
    <w:rsid w:val="00981893"/>
    <w:rsid w:val="009B70C9"/>
    <w:rsid w:val="00A1687D"/>
    <w:rsid w:val="00A43E52"/>
    <w:rsid w:val="00A4678D"/>
    <w:rsid w:val="00A778C7"/>
    <w:rsid w:val="00AB441E"/>
    <w:rsid w:val="00AB6293"/>
    <w:rsid w:val="00AE0928"/>
    <w:rsid w:val="00AF3B82"/>
    <w:rsid w:val="00B12E95"/>
    <w:rsid w:val="00B22876"/>
    <w:rsid w:val="00B558F0"/>
    <w:rsid w:val="00BB1A70"/>
    <w:rsid w:val="00BD48FE"/>
    <w:rsid w:val="00BD7BD8"/>
    <w:rsid w:val="00BE6ADC"/>
    <w:rsid w:val="00C05BFE"/>
    <w:rsid w:val="00C23CD4"/>
    <w:rsid w:val="00C61C0C"/>
    <w:rsid w:val="00C941CB"/>
    <w:rsid w:val="00CC2357"/>
    <w:rsid w:val="00CD3F48"/>
    <w:rsid w:val="00CF071A"/>
    <w:rsid w:val="00D058B8"/>
    <w:rsid w:val="00D56C11"/>
    <w:rsid w:val="00D834A0"/>
    <w:rsid w:val="00D872DF"/>
    <w:rsid w:val="00D91E21"/>
    <w:rsid w:val="00DA7FCD"/>
    <w:rsid w:val="00DC5C89"/>
    <w:rsid w:val="00E365E1"/>
    <w:rsid w:val="00E820A4"/>
    <w:rsid w:val="00EB006A"/>
    <w:rsid w:val="00EB4772"/>
    <w:rsid w:val="00ED169E"/>
    <w:rsid w:val="00ED4235"/>
    <w:rsid w:val="00F013BE"/>
    <w:rsid w:val="00F04346"/>
    <w:rsid w:val="00F075DC"/>
    <w:rsid w:val="00F149E9"/>
    <w:rsid w:val="00F5134D"/>
    <w:rsid w:val="00F724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705EC"/>
  <w15:chartTrackingRefBased/>
  <w15:docId w15:val="{98161199-1523-4B45-9F5A-80315AE54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D6897"/>
    <w:pPr>
      <w:spacing w:after="240"/>
      <w:ind w:left="567" w:hanging="567"/>
    </w:pPr>
  </w:style>
  <w:style w:type="paragraph" w:customStyle="1" w:styleId="EPComma">
    <w:name w:val="EPComma"/>
    <w:basedOn w:val="Normal"/>
    <w:link w:val="EPCommaChar"/>
    <w:rsid w:val="007D6897"/>
    <w:pPr>
      <w:spacing w:before="480" w:after="240"/>
    </w:pPr>
  </w:style>
  <w:style w:type="character" w:customStyle="1" w:styleId="EPCommaChar">
    <w:name w:val="EPComma Char"/>
    <w:basedOn w:val="DefaultParagraphFont"/>
    <w:link w:val="EPComma"/>
    <w:rsid w:val="007D6897"/>
    <w:rPr>
      <w:sz w:val="24"/>
    </w:rPr>
  </w:style>
  <w:style w:type="paragraph" w:styleId="BalloonText">
    <w:name w:val="Balloon Text"/>
    <w:basedOn w:val="Normal"/>
    <w:link w:val="BalloonTextChar"/>
    <w:rsid w:val="00DC5C89"/>
    <w:rPr>
      <w:rFonts w:ascii="Segoe UI" w:hAnsi="Segoe UI" w:cs="Segoe UI"/>
      <w:sz w:val="18"/>
      <w:szCs w:val="18"/>
    </w:rPr>
  </w:style>
  <w:style w:type="character" w:customStyle="1" w:styleId="BalloonTextChar">
    <w:name w:val="Balloon Text Char"/>
    <w:basedOn w:val="DefaultParagraphFont"/>
    <w:link w:val="BalloonText"/>
    <w:rsid w:val="00DC5C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D41DA-BB3F-4DA9-8646-B31161950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497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NI FHAIRCHEALLAIGH Rionach</cp:lastModifiedBy>
  <cp:revision>2</cp:revision>
  <cp:lastPrinted>2004-11-19T15:42:00Z</cp:lastPrinted>
  <dcterms:created xsi:type="dcterms:W3CDTF">2025-01-23T11:29:00Z</dcterms:created>
  <dcterms:modified xsi:type="dcterms:W3CDTF">2025-01-23T11:29:00Z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B10-0066/2025</vt:lpwstr>
  </property>
  <property fmtid="{D5CDD505-2E9C-101B-9397-08002B2CF9AE}" pid="4" name="&lt;Type&gt;">
    <vt:lpwstr>RR</vt:lpwstr>
  </property>
</Properties>
</file>