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C167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C1679" w:rsidRDefault="00E13BCA" w:rsidP="0010095E">
            <w:pPr>
              <w:pStyle w:val="EPName"/>
            </w:pPr>
            <w:r w:rsidRPr="006C1679">
              <w:t>Eiropas Parlaments</w:t>
            </w:r>
          </w:p>
          <w:p w:rsidR="00751A4A" w:rsidRPr="006C167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C1679">
              <w:t>2024</w:t>
            </w:r>
            <w:r w:rsidR="00817416" w:rsidRPr="006C1679">
              <w:t>-202</w:t>
            </w:r>
            <w:r w:rsidRPr="006C167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C1679" w:rsidRDefault="00187494" w:rsidP="0010095E">
            <w:pPr>
              <w:pStyle w:val="EPLogo"/>
            </w:pPr>
            <w:r w:rsidRPr="006C167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C1679" w:rsidRDefault="00D058B8" w:rsidP="004C5D52">
      <w:pPr>
        <w:pStyle w:val="LineTop"/>
      </w:pPr>
    </w:p>
    <w:p w:rsidR="00680577" w:rsidRPr="006C1679" w:rsidRDefault="00E13BCA" w:rsidP="00680577">
      <w:pPr>
        <w:pStyle w:val="EPBodyTA1"/>
      </w:pPr>
      <w:r w:rsidRPr="006C1679">
        <w:t>PIEŅEMTIE TEKSTI</w:t>
      </w:r>
    </w:p>
    <w:p w:rsidR="00D058B8" w:rsidRPr="006C1679" w:rsidRDefault="00D058B8" w:rsidP="00D058B8">
      <w:pPr>
        <w:pStyle w:val="LineBottom"/>
      </w:pPr>
    </w:p>
    <w:p w:rsidR="00E13BCA" w:rsidRPr="006C1679" w:rsidRDefault="00E13BCA" w:rsidP="00E13BCA">
      <w:pPr>
        <w:pStyle w:val="ATHeading1"/>
      </w:pPr>
      <w:bookmarkStart w:id="0" w:name="TANumber"/>
      <w:r w:rsidRPr="006C1679">
        <w:t>P10_TA(2025)000</w:t>
      </w:r>
      <w:r w:rsidR="00F81D97" w:rsidRPr="006C1679">
        <w:t>4</w:t>
      </w:r>
      <w:bookmarkEnd w:id="0"/>
    </w:p>
    <w:p w:rsidR="00E13BCA" w:rsidRPr="006C1679" w:rsidRDefault="00644D2F" w:rsidP="00644D2F">
      <w:pPr>
        <w:pStyle w:val="ATHeading2"/>
      </w:pPr>
      <w:bookmarkStart w:id="1" w:name="title"/>
      <w:r w:rsidRPr="006C1679">
        <w:t xml:space="preserve">Cilvēktiesību sistemātiska apspiešana Irānā, jo īpaši </w:t>
      </w:r>
      <w:proofErr w:type="spellStart"/>
      <w:r w:rsidRPr="00AB2233">
        <w:rPr>
          <w:i/>
        </w:rPr>
        <w:t>Pakhshan</w:t>
      </w:r>
      <w:proofErr w:type="spellEnd"/>
      <w:r w:rsidRPr="00AB2233">
        <w:rPr>
          <w:i/>
        </w:rPr>
        <w:t xml:space="preserve"> Azizi</w:t>
      </w:r>
      <w:r w:rsidRPr="006C1679">
        <w:t xml:space="preserve"> un </w:t>
      </w:r>
      <w:proofErr w:type="spellStart"/>
      <w:r w:rsidRPr="00AB2233">
        <w:rPr>
          <w:i/>
        </w:rPr>
        <w:t>Wrisha</w:t>
      </w:r>
      <w:proofErr w:type="spellEnd"/>
      <w:r w:rsidRPr="00AB2233">
        <w:rPr>
          <w:i/>
        </w:rPr>
        <w:t xml:space="preserve"> </w:t>
      </w:r>
      <w:proofErr w:type="spellStart"/>
      <w:r w:rsidRPr="00AB2233">
        <w:rPr>
          <w:i/>
        </w:rPr>
        <w:t>Moradi</w:t>
      </w:r>
      <w:proofErr w:type="spellEnd"/>
      <w:r w:rsidRPr="006C1679">
        <w:t xml:space="preserve"> lieta, un ES pilsoņu sagrābšana ķīlniekos</w:t>
      </w:r>
      <w:bookmarkEnd w:id="1"/>
    </w:p>
    <w:p w:rsidR="00E13BCA" w:rsidRPr="006C1679" w:rsidRDefault="00E13BCA" w:rsidP="00E13BCA">
      <w:pPr>
        <w:rPr>
          <w:i/>
          <w:vanish/>
        </w:rPr>
      </w:pPr>
      <w:r w:rsidRPr="006C1679">
        <w:rPr>
          <w:i/>
        </w:rPr>
        <w:fldChar w:fldCharType="begin"/>
      </w:r>
      <w:r w:rsidRPr="006C1679">
        <w:rPr>
          <w:i/>
        </w:rPr>
        <w:instrText xml:space="preserve"> TC"(</w:instrText>
      </w:r>
      <w:bookmarkStart w:id="2" w:name="DocNumber"/>
      <w:r w:rsidR="00644D2F" w:rsidRPr="006C1679">
        <w:rPr>
          <w:i/>
        </w:rPr>
        <w:instrText>B10-0066, 0073, 0082, 0085 un 0086/2025</w:instrText>
      </w:r>
      <w:bookmarkEnd w:id="2"/>
      <w:r w:rsidRPr="006C1679">
        <w:rPr>
          <w:i/>
        </w:rPr>
        <w:instrText xml:space="preserve">)"\l3 \n&gt; \* MERGEFORMAT </w:instrText>
      </w:r>
      <w:r w:rsidRPr="006C1679">
        <w:rPr>
          <w:i/>
        </w:rPr>
        <w:fldChar w:fldCharType="end"/>
      </w:r>
    </w:p>
    <w:p w:rsidR="00E13BCA" w:rsidRPr="006C1679" w:rsidRDefault="00E13BCA" w:rsidP="00E13BCA">
      <w:pPr>
        <w:rPr>
          <w:vanish/>
        </w:rPr>
      </w:pPr>
      <w:bookmarkStart w:id="3" w:name="PE"/>
      <w:r w:rsidRPr="006C1679">
        <w:rPr>
          <w:vanish/>
        </w:rPr>
        <w:t>PE768.981</w:t>
      </w:r>
      <w:bookmarkEnd w:id="3"/>
    </w:p>
    <w:p w:rsidR="00E13BCA" w:rsidRPr="006C1679" w:rsidRDefault="00E13BCA" w:rsidP="00E13BCA">
      <w:pPr>
        <w:pStyle w:val="ATHeading3"/>
      </w:pPr>
      <w:bookmarkStart w:id="4" w:name="Sujet"/>
      <w:r w:rsidRPr="006C1679">
        <w:t>Eiropas Parlamenta 202</w:t>
      </w:r>
      <w:r w:rsidR="005126C3">
        <w:t>5</w:t>
      </w:r>
      <w:r w:rsidRPr="006C1679">
        <w:t xml:space="preserve">. gada </w:t>
      </w:r>
      <w:r w:rsidR="00644D2F" w:rsidRPr="006C1679">
        <w:t>23. janvāra</w:t>
      </w:r>
      <w:r w:rsidRPr="006C1679">
        <w:t xml:space="preserve"> rezolūcija par cilvēktiesību sistemātisku apspiešanu Irānā, jo īpaši </w:t>
      </w:r>
      <w:proofErr w:type="spellStart"/>
      <w:r w:rsidRPr="00AB2233">
        <w:rPr>
          <w:i/>
        </w:rPr>
        <w:t>Pakhshan</w:t>
      </w:r>
      <w:proofErr w:type="spellEnd"/>
      <w:r w:rsidRPr="00AB2233">
        <w:rPr>
          <w:i/>
        </w:rPr>
        <w:t xml:space="preserve"> Azizi </w:t>
      </w:r>
      <w:r w:rsidRPr="00AB2233">
        <w:t>un</w:t>
      </w:r>
      <w:r w:rsidRPr="00AB2233">
        <w:rPr>
          <w:i/>
        </w:rPr>
        <w:t xml:space="preserve"> </w:t>
      </w:r>
      <w:proofErr w:type="spellStart"/>
      <w:r w:rsidRPr="00AB2233">
        <w:rPr>
          <w:i/>
        </w:rPr>
        <w:t>Wrisha</w:t>
      </w:r>
      <w:proofErr w:type="spellEnd"/>
      <w:r w:rsidRPr="00AB2233">
        <w:rPr>
          <w:i/>
        </w:rPr>
        <w:t xml:space="preserve"> </w:t>
      </w:r>
      <w:proofErr w:type="spellStart"/>
      <w:r w:rsidRPr="00AB2233">
        <w:rPr>
          <w:i/>
        </w:rPr>
        <w:t>Moradi</w:t>
      </w:r>
      <w:proofErr w:type="spellEnd"/>
      <w:r w:rsidRPr="006C1679">
        <w:t xml:space="preserve"> lietu, un ES pilsoņu sagrābšanu ķīlniekos</w:t>
      </w:r>
      <w:bookmarkEnd w:id="4"/>
      <w:r w:rsidRPr="006C1679">
        <w:t xml:space="preserve"> </w:t>
      </w:r>
      <w:bookmarkStart w:id="5" w:name="References"/>
      <w:r w:rsidRPr="006C1679">
        <w:t>(2025/2511(RSP))</w:t>
      </w:r>
      <w:bookmarkEnd w:id="5"/>
    </w:p>
    <w:p w:rsidR="0059381E" w:rsidRPr="006C1679" w:rsidRDefault="0059381E" w:rsidP="0059381E">
      <w:pPr>
        <w:pStyle w:val="EPComma"/>
      </w:pPr>
      <w:bookmarkStart w:id="6" w:name="TextBodyBegin"/>
      <w:bookmarkEnd w:id="6"/>
      <w:r w:rsidRPr="006C1679">
        <w:rPr>
          <w:i/>
        </w:rPr>
        <w:t>Eiropas Parlaments</w:t>
      </w:r>
      <w:r w:rsidRPr="006C1679">
        <w:t>,</w:t>
      </w:r>
      <w:bookmarkStart w:id="7" w:name="_GoBack"/>
      <w:bookmarkEnd w:id="7"/>
    </w:p>
    <w:p w:rsidR="0059381E" w:rsidRPr="006C1679" w:rsidRDefault="0059381E" w:rsidP="0059381E">
      <w:pPr>
        <w:pStyle w:val="NormalHanging12a"/>
      </w:pPr>
      <w:r w:rsidRPr="006C1679">
        <w:t>–</w:t>
      </w:r>
      <w:r w:rsidRPr="006C1679">
        <w:tab/>
        <w:t>ņemot vērā savas iepriekšējās rezolūcijas par Irānu,</w:t>
      </w:r>
    </w:p>
    <w:p w:rsidR="0059381E" w:rsidRPr="006C1679" w:rsidRDefault="0059381E" w:rsidP="0059381E">
      <w:pPr>
        <w:pStyle w:val="NormalHanging12a"/>
      </w:pPr>
      <w:r w:rsidRPr="006C1679">
        <w:t>–</w:t>
      </w:r>
      <w:r w:rsidRPr="006C1679">
        <w:tab/>
        <w:t>ņemot vērā Reglamenta 150. panta 5. punktu un 136. panta 4. punktu,</w:t>
      </w:r>
    </w:p>
    <w:p w:rsidR="0059381E" w:rsidRPr="006C1679" w:rsidRDefault="0059381E" w:rsidP="0059381E">
      <w:pPr>
        <w:pStyle w:val="NormalHanging12a"/>
      </w:pPr>
      <w:r w:rsidRPr="006C1679">
        <w:t>A.</w:t>
      </w:r>
      <w:r w:rsidRPr="006C1679">
        <w:tab/>
        <w:t xml:space="preserve">tā kā cilvēktiesību situācija Irānā, strauji pieaugot nāvessodu izpildei, ir ievērojami pasliktinājusies — 2024. gadā vien tā tika nogalinātas vairāk nekā 900 personas, tostarp daudzas sievietes, politiskie disidenti un personas, kas bija iesaistītas protestos pēc </w:t>
      </w:r>
      <w:proofErr w:type="spellStart"/>
      <w:r w:rsidRPr="006C1679">
        <w:rPr>
          <w:i/>
          <w:iCs/>
        </w:rPr>
        <w:t>Jina</w:t>
      </w:r>
      <w:proofErr w:type="spellEnd"/>
      <w:r w:rsidRPr="006C1679">
        <w:rPr>
          <w:i/>
          <w:iCs/>
        </w:rPr>
        <w:t xml:space="preserve"> </w:t>
      </w:r>
      <w:proofErr w:type="spellStart"/>
      <w:r w:rsidRPr="006C1679">
        <w:rPr>
          <w:i/>
          <w:iCs/>
        </w:rPr>
        <w:t>Mahsa</w:t>
      </w:r>
      <w:proofErr w:type="spellEnd"/>
      <w:r w:rsidRPr="006C1679">
        <w:rPr>
          <w:i/>
          <w:iCs/>
        </w:rPr>
        <w:t xml:space="preserve"> </w:t>
      </w:r>
      <w:proofErr w:type="spellStart"/>
      <w:r w:rsidRPr="006C1679">
        <w:rPr>
          <w:i/>
          <w:iCs/>
        </w:rPr>
        <w:t>Amini</w:t>
      </w:r>
      <w:proofErr w:type="spellEnd"/>
      <w:r w:rsidRPr="006C1679">
        <w:t xml:space="preserve"> nogalināšanas;</w:t>
      </w:r>
    </w:p>
    <w:p w:rsidR="0059381E" w:rsidRPr="006C1679" w:rsidRDefault="0059381E" w:rsidP="0059381E">
      <w:pPr>
        <w:pStyle w:val="NormalHanging12a"/>
        <w:rPr>
          <w:shd w:val="clear" w:color="auto" w:fill="FFFFFF"/>
        </w:rPr>
      </w:pPr>
      <w:r w:rsidRPr="006C1679">
        <w:t>B.</w:t>
      </w:r>
      <w:r w:rsidRPr="006C1679">
        <w:tab/>
      </w:r>
      <w:r w:rsidRPr="006C1679">
        <w:rPr>
          <w:shd w:val="clear" w:color="auto" w:fill="FFFFFF"/>
        </w:rPr>
        <w:t xml:space="preserve">tā kā nāvessods par „bruņota nemiera rīkošanu pret valsti” tika piespriests kurdu aktīvistiem, sociālajai darbiniecei </w:t>
      </w:r>
      <w:proofErr w:type="spellStart"/>
      <w:r w:rsidRPr="006C1679">
        <w:rPr>
          <w:i/>
          <w:iCs/>
          <w:shd w:val="clear" w:color="auto" w:fill="FFFFFF"/>
        </w:rPr>
        <w:t>Pakhshan</w:t>
      </w:r>
      <w:proofErr w:type="spellEnd"/>
      <w:r w:rsidRPr="006C1679">
        <w:rPr>
          <w:i/>
          <w:iCs/>
          <w:shd w:val="clear" w:color="auto" w:fill="FFFFFF"/>
        </w:rPr>
        <w:t xml:space="preserve"> Azizi</w:t>
      </w:r>
      <w:r w:rsidRPr="006C1679">
        <w:rPr>
          <w:shd w:val="clear" w:color="auto" w:fill="FFFFFF"/>
        </w:rPr>
        <w:t xml:space="preserve"> un sieviešu tiesību aizstāvei </w:t>
      </w:r>
      <w:proofErr w:type="spellStart"/>
      <w:r w:rsidRPr="006C1679">
        <w:rPr>
          <w:i/>
          <w:iCs/>
          <w:shd w:val="clear" w:color="auto" w:fill="FFFFFF"/>
        </w:rPr>
        <w:t>Verisheh</w:t>
      </w:r>
      <w:proofErr w:type="spellEnd"/>
      <w:r w:rsidRPr="006C1679">
        <w:rPr>
          <w:shd w:val="clear" w:color="auto" w:fill="FFFFFF"/>
        </w:rPr>
        <w:t xml:space="preserve"> (</w:t>
      </w:r>
      <w:proofErr w:type="spellStart"/>
      <w:r w:rsidRPr="006C1679">
        <w:rPr>
          <w:i/>
          <w:iCs/>
          <w:shd w:val="clear" w:color="auto" w:fill="FFFFFF"/>
        </w:rPr>
        <w:t>Wrisha</w:t>
      </w:r>
      <w:proofErr w:type="spellEnd"/>
      <w:r w:rsidRPr="006C1679">
        <w:rPr>
          <w:shd w:val="clear" w:color="auto" w:fill="FFFFFF"/>
        </w:rPr>
        <w:t xml:space="preserve">) </w:t>
      </w:r>
      <w:proofErr w:type="spellStart"/>
      <w:r w:rsidRPr="006C1679">
        <w:rPr>
          <w:i/>
          <w:iCs/>
          <w:shd w:val="clear" w:color="auto" w:fill="FFFFFF"/>
        </w:rPr>
        <w:t>Moradi</w:t>
      </w:r>
      <w:proofErr w:type="spellEnd"/>
      <w:r w:rsidRPr="006C1679">
        <w:rPr>
          <w:shd w:val="clear" w:color="auto" w:fill="FFFFFF"/>
        </w:rPr>
        <w:t xml:space="preserve">, kuri </w:t>
      </w:r>
      <w:proofErr w:type="spellStart"/>
      <w:r w:rsidRPr="006C1679">
        <w:rPr>
          <w:shd w:val="clear" w:color="auto" w:fill="FFFFFF"/>
        </w:rPr>
        <w:t>Kurdistānā</w:t>
      </w:r>
      <w:proofErr w:type="spellEnd"/>
      <w:r w:rsidRPr="006C1679">
        <w:rPr>
          <w:shd w:val="clear" w:color="auto" w:fill="FFFFFF"/>
        </w:rPr>
        <w:t xml:space="preserve"> cīnījās pret </w:t>
      </w:r>
      <w:r w:rsidRPr="006C1679">
        <w:rPr>
          <w:i/>
          <w:iCs/>
          <w:shd w:val="clear" w:color="auto" w:fill="FFFFFF"/>
        </w:rPr>
        <w:t>ISIS</w:t>
      </w:r>
      <w:r w:rsidRPr="006C1679">
        <w:t xml:space="preserve">, </w:t>
      </w:r>
      <w:r w:rsidRPr="006C1679">
        <w:rPr>
          <w:shd w:val="clear" w:color="auto" w:fill="FFFFFF"/>
        </w:rPr>
        <w:t xml:space="preserve"> </w:t>
      </w:r>
      <w:r w:rsidRPr="006C1679">
        <w:t>;</w:t>
      </w:r>
      <w:r w:rsidRPr="006C1679">
        <w:rPr>
          <w:shd w:val="clear" w:color="auto" w:fill="FFFFFF"/>
        </w:rPr>
        <w:t xml:space="preserve"> tā kā viņiem tika liegta taisnīga tiesa un viņi tika spīdzināti un ieslodzīti vieninieku kamerās;</w:t>
      </w:r>
    </w:p>
    <w:p w:rsidR="0059381E" w:rsidRPr="006C1679" w:rsidRDefault="0059381E" w:rsidP="0059381E">
      <w:pPr>
        <w:pStyle w:val="NormalHanging12a"/>
      </w:pPr>
      <w:r w:rsidRPr="006C1679">
        <w:t>C.</w:t>
      </w:r>
      <w:r w:rsidRPr="006C1679">
        <w:tab/>
        <w:t xml:space="preserve">tā kā 2025. gada janvārī Irānas Augstākā tiesa piesprieda nāvessodu </w:t>
      </w:r>
      <w:proofErr w:type="spellStart"/>
      <w:r w:rsidRPr="006C1679">
        <w:rPr>
          <w:i/>
          <w:iCs/>
        </w:rPr>
        <w:t>Pakhshan</w:t>
      </w:r>
      <w:proofErr w:type="spellEnd"/>
      <w:r w:rsidRPr="006C1679">
        <w:rPr>
          <w:i/>
          <w:iCs/>
        </w:rPr>
        <w:t xml:space="preserve"> Azizi</w:t>
      </w:r>
      <w:r w:rsidRPr="006C1679">
        <w:t xml:space="preserve"> un vēl citām personām;</w:t>
      </w:r>
    </w:p>
    <w:p w:rsidR="0059381E" w:rsidRPr="006C1679" w:rsidRDefault="0059381E" w:rsidP="0059381E">
      <w:pPr>
        <w:pStyle w:val="NormalHanging12a"/>
      </w:pPr>
      <w:r w:rsidRPr="006C1679">
        <w:t>D.</w:t>
      </w:r>
      <w:r w:rsidRPr="006C1679">
        <w:tab/>
        <w:t>tā kā Irānas ķīlnieku diplomātijas paplašinātās stratēģijas ietvaros valstī ir patvaļīgi aizturēti desmitiem nevainīgu ES pilsoņu, kuriem nav piekļuves taisnīgai tiesai,</w:t>
      </w:r>
    </w:p>
    <w:p w:rsidR="0059381E" w:rsidRPr="006C1679" w:rsidRDefault="0059381E" w:rsidP="0059381E">
      <w:pPr>
        <w:pStyle w:val="NormalHanging12a"/>
      </w:pPr>
      <w:r w:rsidRPr="006C1679">
        <w:t>1.</w:t>
      </w:r>
      <w:r w:rsidRPr="006C1679">
        <w:tab/>
        <w:t xml:space="preserve">nosoda neierobežotos Irānas režīma cilvēktiesību pārkāpumus, jo īpaši vēršanos pret sievietēm aktīvistēm; stingri nosoda nāvessoda piespriešanu </w:t>
      </w:r>
      <w:proofErr w:type="spellStart"/>
      <w:r w:rsidRPr="006C1679">
        <w:rPr>
          <w:i/>
          <w:iCs/>
        </w:rPr>
        <w:t>Pakhshan</w:t>
      </w:r>
      <w:proofErr w:type="spellEnd"/>
      <w:r w:rsidRPr="006C1679">
        <w:rPr>
          <w:i/>
          <w:iCs/>
        </w:rPr>
        <w:t xml:space="preserve"> Azizi</w:t>
      </w:r>
      <w:r w:rsidRPr="006C1679">
        <w:t xml:space="preserve"> un </w:t>
      </w:r>
      <w:proofErr w:type="spellStart"/>
      <w:r w:rsidRPr="006C1679">
        <w:rPr>
          <w:i/>
          <w:iCs/>
        </w:rPr>
        <w:t>Wrisha</w:t>
      </w:r>
      <w:proofErr w:type="spellEnd"/>
      <w:r w:rsidRPr="006C1679">
        <w:rPr>
          <w:i/>
          <w:iCs/>
        </w:rPr>
        <w:t xml:space="preserve"> </w:t>
      </w:r>
      <w:proofErr w:type="spellStart"/>
      <w:r w:rsidRPr="006C1679">
        <w:rPr>
          <w:i/>
          <w:iCs/>
        </w:rPr>
        <w:t>Moradi</w:t>
      </w:r>
      <w:proofErr w:type="spellEnd"/>
      <w:r w:rsidRPr="006C1679">
        <w:t xml:space="preserve">; prasa Irānai nekavējoties un bez nosacījumiem atbrīvot visus nepamatoti ieslodzītos cilvēktiesību aizstāvjus un politieslodzītos, tostarp </w:t>
      </w:r>
      <w:proofErr w:type="spellStart"/>
      <w:r w:rsidRPr="006C1679">
        <w:rPr>
          <w:i/>
          <w:iCs/>
        </w:rPr>
        <w:t>Pakhshan</w:t>
      </w:r>
      <w:proofErr w:type="spellEnd"/>
      <w:r w:rsidRPr="006C1679">
        <w:rPr>
          <w:i/>
          <w:iCs/>
        </w:rPr>
        <w:t xml:space="preserve"> Azizi</w:t>
      </w:r>
      <w:r w:rsidRPr="006C1679">
        <w:t xml:space="preserve">, </w:t>
      </w:r>
      <w:proofErr w:type="spellStart"/>
      <w:r w:rsidRPr="006C1679">
        <w:rPr>
          <w:i/>
          <w:iCs/>
        </w:rPr>
        <w:t>Wrisha</w:t>
      </w:r>
      <w:proofErr w:type="spellEnd"/>
      <w:r w:rsidRPr="006C1679">
        <w:rPr>
          <w:i/>
          <w:iCs/>
        </w:rPr>
        <w:t xml:space="preserve"> </w:t>
      </w:r>
      <w:proofErr w:type="spellStart"/>
      <w:r w:rsidRPr="006C1679">
        <w:rPr>
          <w:i/>
          <w:iCs/>
        </w:rPr>
        <w:t>Moradi</w:t>
      </w:r>
      <w:proofErr w:type="spellEnd"/>
      <w:r w:rsidRPr="006C1679">
        <w:t xml:space="preserve"> un vismaz 56 citus politieslodzītos, kuriem piespriests nāvessods;</w:t>
      </w:r>
    </w:p>
    <w:p w:rsidR="0059381E" w:rsidRPr="006C1679" w:rsidRDefault="0059381E" w:rsidP="0059381E">
      <w:pPr>
        <w:pStyle w:val="NormalHanging12a"/>
      </w:pPr>
      <w:r w:rsidRPr="006C1679">
        <w:t>2.</w:t>
      </w:r>
      <w:r w:rsidRPr="006C1679">
        <w:tab/>
        <w:t>atkārtoti norāda uz savu stingro nostāju pret nāvessodu un aicina Irānas valdību nekavējoties noteikt tam moratoriju un atcelt nāvessodu;</w:t>
      </w:r>
    </w:p>
    <w:p w:rsidR="0059381E" w:rsidRPr="006C1679" w:rsidRDefault="0059381E" w:rsidP="0059381E">
      <w:pPr>
        <w:pStyle w:val="NormalHanging12a"/>
      </w:pPr>
      <w:r w:rsidRPr="006C1679">
        <w:lastRenderedPageBreak/>
        <w:t>3.</w:t>
      </w:r>
      <w:r w:rsidRPr="006C1679">
        <w:tab/>
        <w:t>prasa ES un tās dalībvalstīm palielināt atbalstu Irānas cilvēktiesību aizstāvjiem un pauž pilnīgu atbalstu un solidaritāti irāņiem, kas apvienojušies kustībā “Sieviete, dzīvība, brīvība”;</w:t>
      </w:r>
    </w:p>
    <w:p w:rsidR="0059381E" w:rsidRPr="006C1679" w:rsidRDefault="0059381E" w:rsidP="0059381E">
      <w:pPr>
        <w:pStyle w:val="NormalHanging12a"/>
      </w:pPr>
      <w:r w:rsidRPr="006C1679">
        <w:t>4.</w:t>
      </w:r>
      <w:r w:rsidRPr="006C1679">
        <w:tab/>
        <w:t xml:space="preserve">mudina Irānas iestādes nekavējoties atbrīvot ES pilsoņus, tostarp </w:t>
      </w:r>
      <w:proofErr w:type="spellStart"/>
      <w:r w:rsidRPr="006C1679">
        <w:rPr>
          <w:i/>
          <w:iCs/>
        </w:rPr>
        <w:t>Olivier</w:t>
      </w:r>
      <w:proofErr w:type="spellEnd"/>
      <w:r w:rsidRPr="006C1679">
        <w:rPr>
          <w:i/>
          <w:iCs/>
        </w:rPr>
        <w:t xml:space="preserve"> </w:t>
      </w:r>
      <w:proofErr w:type="spellStart"/>
      <w:r w:rsidRPr="006C1679">
        <w:rPr>
          <w:i/>
          <w:iCs/>
        </w:rPr>
        <w:t>Grondeau</w:t>
      </w:r>
      <w:proofErr w:type="spellEnd"/>
      <w:r w:rsidRPr="006C1679">
        <w:t xml:space="preserve">, </w:t>
      </w:r>
      <w:proofErr w:type="spellStart"/>
      <w:r w:rsidRPr="006C1679">
        <w:rPr>
          <w:i/>
          <w:iCs/>
        </w:rPr>
        <w:t>Cécile</w:t>
      </w:r>
      <w:proofErr w:type="spellEnd"/>
      <w:r w:rsidRPr="006C1679">
        <w:rPr>
          <w:i/>
          <w:iCs/>
        </w:rPr>
        <w:t xml:space="preserve"> </w:t>
      </w:r>
      <w:proofErr w:type="spellStart"/>
      <w:r w:rsidRPr="006C1679">
        <w:rPr>
          <w:i/>
          <w:iCs/>
        </w:rPr>
        <w:t>Kohler</w:t>
      </w:r>
      <w:proofErr w:type="spellEnd"/>
      <w:r w:rsidRPr="006C1679">
        <w:t xml:space="preserve">, </w:t>
      </w:r>
      <w:proofErr w:type="spellStart"/>
      <w:r w:rsidRPr="006C1679">
        <w:rPr>
          <w:i/>
          <w:iCs/>
        </w:rPr>
        <w:t>Jacques</w:t>
      </w:r>
      <w:proofErr w:type="spellEnd"/>
      <w:r w:rsidRPr="006C1679">
        <w:rPr>
          <w:i/>
          <w:iCs/>
        </w:rPr>
        <w:t xml:space="preserve"> Paris</w:t>
      </w:r>
      <w:r w:rsidRPr="006C1679">
        <w:t xml:space="preserve"> un </w:t>
      </w:r>
      <w:proofErr w:type="spellStart"/>
      <w:r w:rsidRPr="006C1679">
        <w:rPr>
          <w:i/>
          <w:iCs/>
        </w:rPr>
        <w:t>Ahmadreza</w:t>
      </w:r>
      <w:proofErr w:type="spellEnd"/>
      <w:r w:rsidRPr="006C1679">
        <w:rPr>
          <w:i/>
          <w:iCs/>
        </w:rPr>
        <w:t xml:space="preserve"> </w:t>
      </w:r>
      <w:proofErr w:type="spellStart"/>
      <w:r w:rsidRPr="006C1679">
        <w:rPr>
          <w:i/>
          <w:iCs/>
        </w:rPr>
        <w:t>Djalali</w:t>
      </w:r>
      <w:proofErr w:type="spellEnd"/>
      <w:r w:rsidRPr="006C1679">
        <w:t>, viņus droši repatriēt un atcelt visas apsūdzības pret viņiem; stingri nosoda ķīlnieku diplomātiju, ko izmanto Irāna; prasa ES un tās dalībvalstīm apvienot diplomātiskos centienus un kopīgi strādāt pie minēto personu atbrīvošanas;</w:t>
      </w:r>
    </w:p>
    <w:p w:rsidR="00F81D97" w:rsidRPr="006C1679" w:rsidRDefault="00F81D97" w:rsidP="0059381E">
      <w:pPr>
        <w:pStyle w:val="NormalHanging12a"/>
      </w:pPr>
      <w:r w:rsidRPr="006C1679">
        <w:t>5.</w:t>
      </w:r>
      <w:r w:rsidRPr="006C1679">
        <w:tab/>
        <w:t xml:space="preserve">stingri nosoda </w:t>
      </w:r>
      <w:proofErr w:type="spellStart"/>
      <w:r w:rsidRPr="006C1679">
        <w:t>Jamshid</w:t>
      </w:r>
      <w:proofErr w:type="spellEnd"/>
      <w:r w:rsidRPr="006C1679">
        <w:t xml:space="preserve"> </w:t>
      </w:r>
      <w:proofErr w:type="spellStart"/>
      <w:r w:rsidRPr="006C1679">
        <w:t>Sharmahd</w:t>
      </w:r>
      <w:proofErr w:type="spellEnd"/>
      <w:r w:rsidRPr="006C1679">
        <w:t xml:space="preserve"> slepkavību; mudina Irānas islāma režīmu sniegt informāciju par viņa nāves apstākļiem un viņa mirstīgās atliekas nekavējoties atgriezt viņa ģimenei;</w:t>
      </w:r>
    </w:p>
    <w:p w:rsidR="0059381E" w:rsidRPr="006C1679" w:rsidRDefault="00F81D97" w:rsidP="0059381E">
      <w:pPr>
        <w:pStyle w:val="NormalHanging12a"/>
      </w:pPr>
      <w:r w:rsidRPr="006C1679">
        <w:t>6</w:t>
      </w:r>
      <w:r w:rsidR="0059381E" w:rsidRPr="006C1679">
        <w:t>.</w:t>
      </w:r>
      <w:r w:rsidR="0059381E" w:rsidRPr="006C1679">
        <w:tab/>
        <w:t xml:space="preserve">nosoda cilvēktiesību kustību sistemātisku apspiešanu un minoritāšu, tostarp kurdu, </w:t>
      </w:r>
      <w:proofErr w:type="spellStart"/>
      <w:r w:rsidR="0059381E" w:rsidRPr="006C1679">
        <w:t>beludžu</w:t>
      </w:r>
      <w:proofErr w:type="spellEnd"/>
      <w:r w:rsidR="0059381E" w:rsidRPr="006C1679">
        <w:t xml:space="preserve">, konvertēto kristiešu un </w:t>
      </w:r>
      <w:proofErr w:type="spellStart"/>
      <w:r w:rsidR="0059381E" w:rsidRPr="006C1679">
        <w:t>bahājiešu</w:t>
      </w:r>
      <w:proofErr w:type="spellEnd"/>
      <w:r w:rsidR="0059381E" w:rsidRPr="006C1679">
        <w:t xml:space="preserve"> vajāšanu, ko īsteno Irānas režīms, jo viņi visi ir pakļauti etniskajai un reliģiskajai diskriminācijai, arestiem un </w:t>
      </w:r>
      <w:proofErr w:type="spellStart"/>
      <w:r w:rsidR="0059381E" w:rsidRPr="006C1679">
        <w:t>pamattiesību</w:t>
      </w:r>
      <w:proofErr w:type="spellEnd"/>
      <w:r w:rsidR="0059381E" w:rsidRPr="006C1679">
        <w:t xml:space="preserve"> pārkāpumiem, ko īsteno nolūkā apklusināt disidentus;</w:t>
      </w:r>
    </w:p>
    <w:p w:rsidR="0059381E" w:rsidRPr="006C1679" w:rsidRDefault="00F81D97" w:rsidP="0059381E">
      <w:pPr>
        <w:pStyle w:val="NormalHanging12a"/>
      </w:pPr>
      <w:r w:rsidRPr="006C1679">
        <w:t>7</w:t>
      </w:r>
      <w:r w:rsidR="0059381E" w:rsidRPr="006C1679">
        <w:t>.</w:t>
      </w:r>
      <w:r w:rsidR="0059381E" w:rsidRPr="006C1679">
        <w:tab/>
        <w:t xml:space="preserve">atkārtoti aicina Padomi Islāma revolucionāro gvardu korpusu pasludināt par teroristu organizāciju un noteikt ES sankcijas arī visām personām, kas atbildīgas par cilvēktiesību pārkāpumiem, tostarp augstākajam garīgajam līderim </w:t>
      </w:r>
      <w:r w:rsidR="0059381E" w:rsidRPr="006C1679">
        <w:rPr>
          <w:i/>
          <w:iCs/>
        </w:rPr>
        <w:t xml:space="preserve">Ali </w:t>
      </w:r>
      <w:proofErr w:type="spellStart"/>
      <w:r w:rsidR="0059381E" w:rsidRPr="006C1679">
        <w:rPr>
          <w:i/>
          <w:iCs/>
        </w:rPr>
        <w:t>Khamenei</w:t>
      </w:r>
      <w:proofErr w:type="spellEnd"/>
      <w:r w:rsidR="0059381E" w:rsidRPr="006C1679">
        <w:t xml:space="preserve">, prezidentam </w:t>
      </w:r>
      <w:proofErr w:type="spellStart"/>
      <w:r w:rsidR="0059381E" w:rsidRPr="006C1679">
        <w:rPr>
          <w:i/>
          <w:iCs/>
        </w:rPr>
        <w:t>Masoud</w:t>
      </w:r>
      <w:proofErr w:type="spellEnd"/>
      <w:r w:rsidR="0059381E" w:rsidRPr="006C1679">
        <w:rPr>
          <w:i/>
          <w:iCs/>
        </w:rPr>
        <w:t xml:space="preserve"> </w:t>
      </w:r>
      <w:proofErr w:type="spellStart"/>
      <w:r w:rsidR="0059381E" w:rsidRPr="006C1679">
        <w:rPr>
          <w:i/>
          <w:iCs/>
        </w:rPr>
        <w:t>Pezeshkian</w:t>
      </w:r>
      <w:proofErr w:type="spellEnd"/>
      <w:r w:rsidR="0059381E" w:rsidRPr="006C1679">
        <w:t xml:space="preserve">, tiesu iestāžu vadītājam </w:t>
      </w:r>
      <w:proofErr w:type="spellStart"/>
      <w:r w:rsidR="0059381E" w:rsidRPr="006C1679">
        <w:rPr>
          <w:i/>
          <w:iCs/>
        </w:rPr>
        <w:t>Gholam-Hossein</w:t>
      </w:r>
      <w:proofErr w:type="spellEnd"/>
      <w:r w:rsidR="0059381E" w:rsidRPr="006C1679">
        <w:rPr>
          <w:i/>
          <w:iCs/>
        </w:rPr>
        <w:t xml:space="preserve"> </w:t>
      </w:r>
      <w:proofErr w:type="spellStart"/>
      <w:r w:rsidR="0059381E" w:rsidRPr="006C1679">
        <w:rPr>
          <w:i/>
          <w:iCs/>
        </w:rPr>
        <w:t>Mohseni-Eje’i</w:t>
      </w:r>
      <w:proofErr w:type="spellEnd"/>
      <w:r w:rsidR="0059381E" w:rsidRPr="006C1679">
        <w:t xml:space="preserve">, ģenerālprokuroram </w:t>
      </w:r>
      <w:proofErr w:type="spellStart"/>
      <w:r w:rsidR="0059381E" w:rsidRPr="006C1679">
        <w:rPr>
          <w:i/>
          <w:iCs/>
        </w:rPr>
        <w:t>Mohammad</w:t>
      </w:r>
      <w:proofErr w:type="spellEnd"/>
      <w:r w:rsidR="0059381E" w:rsidRPr="006C1679">
        <w:rPr>
          <w:i/>
          <w:iCs/>
        </w:rPr>
        <w:t xml:space="preserve"> </w:t>
      </w:r>
      <w:proofErr w:type="spellStart"/>
      <w:r w:rsidR="0059381E" w:rsidRPr="006C1679">
        <w:rPr>
          <w:i/>
          <w:iCs/>
        </w:rPr>
        <w:t>Movahedi-Azad</w:t>
      </w:r>
      <w:proofErr w:type="spellEnd"/>
      <w:r w:rsidR="0059381E" w:rsidRPr="006C1679">
        <w:t xml:space="preserve"> un tiesnesim </w:t>
      </w:r>
      <w:proofErr w:type="spellStart"/>
      <w:r w:rsidR="0059381E" w:rsidRPr="006C1679">
        <w:rPr>
          <w:i/>
          <w:iCs/>
        </w:rPr>
        <w:t>Iman</w:t>
      </w:r>
      <w:proofErr w:type="spellEnd"/>
      <w:r w:rsidR="0059381E" w:rsidRPr="006C1679">
        <w:rPr>
          <w:i/>
          <w:iCs/>
        </w:rPr>
        <w:t xml:space="preserve"> </w:t>
      </w:r>
      <w:proofErr w:type="spellStart"/>
      <w:r w:rsidR="0059381E" w:rsidRPr="006C1679">
        <w:rPr>
          <w:i/>
          <w:iCs/>
        </w:rPr>
        <w:t>Afshari</w:t>
      </w:r>
      <w:proofErr w:type="spellEnd"/>
      <w:r w:rsidR="0059381E" w:rsidRPr="006C1679">
        <w:t>;</w:t>
      </w:r>
    </w:p>
    <w:p w:rsidR="00F81D97" w:rsidRPr="006C1679" w:rsidRDefault="00F81D97" w:rsidP="0059381E">
      <w:pPr>
        <w:pStyle w:val="NormalHanging12a"/>
      </w:pPr>
      <w:r w:rsidRPr="006C1679">
        <w:t>8.</w:t>
      </w:r>
      <w:r w:rsidRPr="006C1679">
        <w:tab/>
        <w:t>mudina Irānas varas iestādes nodrošināt ANO īpašajam referentam par stāvokli cilvēktiesību jomā Irānā un ANO faktu vākšanas misijai pilnīgu un netraucētu piekļuvi, lai tie varētu īstenot savas pilnvaras; aicina ES un dalībvalstis pilnībā atbalstīt misiju un atbalstīt tās pilnvaru atjaunošanu;</w:t>
      </w:r>
    </w:p>
    <w:p w:rsidR="0059381E" w:rsidRPr="006C1679" w:rsidRDefault="00F81D97" w:rsidP="0059381E">
      <w:pPr>
        <w:pStyle w:val="NormalHanging12a"/>
      </w:pPr>
      <w:r w:rsidRPr="006C1679">
        <w:t>9</w:t>
      </w:r>
      <w:r w:rsidR="0059381E" w:rsidRPr="006C1679">
        <w:t>.</w:t>
      </w:r>
      <w:r w:rsidR="0059381E" w:rsidRPr="006C1679">
        <w:tab/>
        <w:t>atkārtoti prasa palielināt finansiālo atbalstu Irānas pilsoniskajai sabiedrībai;</w:t>
      </w:r>
    </w:p>
    <w:p w:rsidR="00E365E1" w:rsidRPr="006C1679" w:rsidRDefault="00F81D97" w:rsidP="00F81D97">
      <w:pPr>
        <w:pStyle w:val="NormalHanging12a"/>
      </w:pPr>
      <w:r w:rsidRPr="006C1679">
        <w:t>10</w:t>
      </w:r>
      <w:r w:rsidR="0059381E" w:rsidRPr="006C1679">
        <w:t>.</w:t>
      </w:r>
      <w:r w:rsidR="0059381E" w:rsidRPr="006C1679">
        <w:tab/>
        <w:t>uzdod priekšsēdētājai šo rezolūciju nosūtīt Padomei, Komisijai, PV/AP, Islāma konsultatīvajai asamblejai un Irānas Islāma Republikas augstākajam garīgajam līderim.</w:t>
      </w:r>
    </w:p>
    <w:sectPr w:rsidR="00E365E1" w:rsidRPr="006C1679" w:rsidSect="00E323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3BCA" w:rsidRPr="00E3239A" w:rsidRDefault="00E13BCA">
      <w:r w:rsidRPr="00E3239A">
        <w:separator/>
      </w:r>
    </w:p>
  </w:endnote>
  <w:endnote w:type="continuationSeparator" w:id="0">
    <w:p w:rsidR="00E13BCA" w:rsidRPr="00E3239A" w:rsidRDefault="00E13BCA">
      <w:r w:rsidRPr="00E323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239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239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239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3BCA" w:rsidRPr="00E3239A" w:rsidRDefault="00E13BCA">
      <w:r w:rsidRPr="00E3239A">
        <w:separator/>
      </w:r>
    </w:p>
  </w:footnote>
  <w:footnote w:type="continuationSeparator" w:id="0">
    <w:p w:rsidR="00E13BCA" w:rsidRPr="00E3239A" w:rsidRDefault="00E13BCA">
      <w:r w:rsidRPr="00E3239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239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239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239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6/2025"/>
    <w:docVar w:name="dvlangue" w:val="LV"/>
    <w:docVar w:name="dvnumam" w:val="0"/>
    <w:docVar w:name="dvpe" w:val="768.981"/>
    <w:docVar w:name="dvtitre" w:val="Eiropas Parlamenta 2024. gada XX. XXX  rezolūcija par cilvēktiesību sistemātisku apspiešanu Irānā, jo īpaši Pakhshan Azizi un Wrisha Moradi lietu, un ES pilsoņu sagrābšanu ķīlniekos(2025/2511(RSP))"/>
  </w:docVars>
  <w:rsids>
    <w:rsidRoot w:val="00E13BC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26C3"/>
    <w:rsid w:val="00514517"/>
    <w:rsid w:val="00545827"/>
    <w:rsid w:val="00560270"/>
    <w:rsid w:val="0059381E"/>
    <w:rsid w:val="005C2568"/>
    <w:rsid w:val="005F1B17"/>
    <w:rsid w:val="006037C0"/>
    <w:rsid w:val="00644D2F"/>
    <w:rsid w:val="006631B6"/>
    <w:rsid w:val="00680577"/>
    <w:rsid w:val="006C167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2233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3BCA"/>
    <w:rsid w:val="00E3239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1D97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2FE663-2EB1-4ADB-9E43-87EEA6C7B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59381E"/>
    <w:rPr>
      <w:b/>
    </w:rPr>
  </w:style>
  <w:style w:type="paragraph" w:customStyle="1" w:styleId="NormalHanging12a">
    <w:name w:val="NormalHanging12a"/>
    <w:basedOn w:val="Normal"/>
    <w:rsid w:val="0059381E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59381E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59381E"/>
    <w:rPr>
      <w:sz w:val="24"/>
      <w:lang w:val="lv-LV"/>
    </w:rPr>
  </w:style>
  <w:style w:type="paragraph" w:styleId="BalloonText">
    <w:name w:val="Balloon Text"/>
    <w:basedOn w:val="Normal"/>
    <w:link w:val="BalloonTextChar"/>
    <w:rsid w:val="00644D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44D2F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B7D6F-4350-4F84-8B4F-B65D90A73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3577</Characters>
  <Application>Microsoft Office Word</Application>
  <DocSecurity>0</DocSecurity>
  <Lines>63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Karina Pesa</dc:creator>
  <cp:keywords/>
  <cp:lastModifiedBy>Karina Pesa</cp:lastModifiedBy>
  <cp:revision>2</cp:revision>
  <cp:lastPrinted>2004-11-19T15:42:00Z</cp:lastPrinted>
  <dcterms:created xsi:type="dcterms:W3CDTF">2025-01-24T10:21:00Z</dcterms:created>
  <dcterms:modified xsi:type="dcterms:W3CDTF">2025-01-24T10:21:00Z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P10_TA(2025)0004_</vt:lpwstr>
  </property>
  <property fmtid="{D5CDD505-2E9C-101B-9397-08002B2CF9AE}" pid="4" name="&lt;Type&gt;">
    <vt:lpwstr>RR</vt:lpwstr>
  </property>
</Properties>
</file>