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5DDE" w:rsidTr="0010095E">
        <w:trPr>
          <w:trHeight w:hRule="exact" w:val="1418"/>
        </w:trPr>
        <w:tc>
          <w:tcPr>
            <w:tcW w:w="6804" w:type="dxa"/>
            <w:shd w:val="clear" w:color="auto" w:fill="auto"/>
            <w:vAlign w:val="center"/>
          </w:tcPr>
          <w:p w:rsidR="00751A4A" w:rsidRPr="008E5DDE" w:rsidRDefault="009F22CF" w:rsidP="0010095E">
            <w:pPr>
              <w:pStyle w:val="EPName"/>
            </w:pPr>
            <w:bookmarkStart w:id="0" w:name="_GoBack"/>
            <w:bookmarkEnd w:id="0"/>
            <w:r w:rsidRPr="008E5DDE">
              <w:t>Europa-Parlamentet</w:t>
            </w:r>
          </w:p>
          <w:p w:rsidR="00751A4A" w:rsidRPr="008E5DDE" w:rsidRDefault="005F1B17" w:rsidP="005F1B17">
            <w:pPr>
              <w:pStyle w:val="EPTerm"/>
              <w:rPr>
                <w:rStyle w:val="HideTWBExt"/>
                <w:noProof w:val="0"/>
                <w:vanish w:val="0"/>
                <w:color w:val="auto"/>
              </w:rPr>
            </w:pPr>
            <w:r w:rsidRPr="008E5DDE">
              <w:t>2024</w:t>
            </w:r>
            <w:r w:rsidR="00817416" w:rsidRPr="008E5DDE">
              <w:t>-202</w:t>
            </w:r>
            <w:r w:rsidRPr="008E5DDE">
              <w:t>9</w:t>
            </w:r>
          </w:p>
        </w:tc>
        <w:tc>
          <w:tcPr>
            <w:tcW w:w="2268" w:type="dxa"/>
            <w:shd w:val="clear" w:color="auto" w:fill="auto"/>
          </w:tcPr>
          <w:p w:rsidR="00751A4A" w:rsidRPr="008E5DDE" w:rsidRDefault="00187494" w:rsidP="0010095E">
            <w:pPr>
              <w:pStyle w:val="EPLogo"/>
            </w:pPr>
            <w:r w:rsidRPr="008E5D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E5DDE" w:rsidRDefault="00D058B8" w:rsidP="004C5D52">
      <w:pPr>
        <w:pStyle w:val="LineTop"/>
      </w:pPr>
    </w:p>
    <w:p w:rsidR="00680577" w:rsidRPr="008E5DDE" w:rsidRDefault="009F22CF" w:rsidP="00680577">
      <w:pPr>
        <w:pStyle w:val="EPBodyTA1"/>
      </w:pPr>
      <w:r w:rsidRPr="008E5DDE">
        <w:t>VEDTAGNE TEKSTER</w:t>
      </w:r>
    </w:p>
    <w:p w:rsidR="00D058B8" w:rsidRPr="008E5DDE" w:rsidRDefault="00D058B8" w:rsidP="00D058B8">
      <w:pPr>
        <w:pStyle w:val="LineBottom"/>
      </w:pPr>
    </w:p>
    <w:p w:rsidR="009F22CF" w:rsidRPr="008E5DDE" w:rsidRDefault="009F22CF" w:rsidP="009F22CF">
      <w:pPr>
        <w:pStyle w:val="ATHeading1"/>
      </w:pPr>
      <w:bookmarkStart w:id="1" w:name="TANumber"/>
      <w:r w:rsidRPr="008E5DDE">
        <w:t>P10_TA(2025)000</w:t>
      </w:r>
      <w:r w:rsidR="008E5DDE">
        <w:t>7</w:t>
      </w:r>
      <w:bookmarkEnd w:id="1"/>
    </w:p>
    <w:p w:rsidR="009F22CF" w:rsidRPr="008E5DDE" w:rsidRDefault="009F22CF" w:rsidP="009F22CF">
      <w:pPr>
        <w:pStyle w:val="ATHeading2"/>
      </w:pPr>
      <w:bookmarkStart w:id="2" w:name="title"/>
      <w:r w:rsidRPr="008E5DDE">
        <w:t>Situationen i Venezuela efter den uretmæssige overtagelse af præsidentembedet den 10. januar 2025</w:t>
      </w:r>
      <w:bookmarkEnd w:id="2"/>
    </w:p>
    <w:p w:rsidR="009F22CF" w:rsidRPr="008E5DDE" w:rsidRDefault="009F22CF" w:rsidP="009F22CF">
      <w:pPr>
        <w:rPr>
          <w:i/>
          <w:vanish/>
        </w:rPr>
      </w:pPr>
      <w:r w:rsidRPr="008E5DDE">
        <w:rPr>
          <w:i/>
        </w:rPr>
        <w:fldChar w:fldCharType="begin"/>
      </w:r>
      <w:r w:rsidRPr="008E5DDE">
        <w:rPr>
          <w:i/>
        </w:rPr>
        <w:instrText xml:space="preserve"> TC"(</w:instrText>
      </w:r>
      <w:bookmarkStart w:id="3" w:name="DocNumber"/>
      <w:r w:rsidRPr="008E5DDE">
        <w:rPr>
          <w:i/>
        </w:rPr>
        <w:instrText>B10-0064</w:instrText>
      </w:r>
      <w:r w:rsidR="008C65B4" w:rsidRPr="008E5DDE">
        <w:rPr>
          <w:i/>
        </w:rPr>
        <w:instrText>, 0080 og 0083</w:instrText>
      </w:r>
      <w:r w:rsidRPr="008E5DDE">
        <w:rPr>
          <w:i/>
        </w:rPr>
        <w:instrText>/2025</w:instrText>
      </w:r>
      <w:bookmarkEnd w:id="3"/>
      <w:r w:rsidRPr="008E5DDE">
        <w:rPr>
          <w:i/>
        </w:rPr>
        <w:instrText xml:space="preserve">)"\l3 \n&gt; \* MERGEFORMAT </w:instrText>
      </w:r>
      <w:r w:rsidRPr="008E5DDE">
        <w:rPr>
          <w:i/>
        </w:rPr>
        <w:fldChar w:fldCharType="end"/>
      </w:r>
    </w:p>
    <w:p w:rsidR="009F22CF" w:rsidRPr="008E5DDE" w:rsidRDefault="009F22CF" w:rsidP="009F22CF">
      <w:pPr>
        <w:rPr>
          <w:vanish/>
        </w:rPr>
      </w:pPr>
      <w:bookmarkStart w:id="4" w:name="PE"/>
      <w:r w:rsidRPr="008E5DDE">
        <w:rPr>
          <w:vanish/>
        </w:rPr>
        <w:t>PE768.979</w:t>
      </w:r>
      <w:bookmarkEnd w:id="4"/>
    </w:p>
    <w:p w:rsidR="009F22CF" w:rsidRPr="008E5DDE" w:rsidRDefault="009F22CF" w:rsidP="009F22CF">
      <w:pPr>
        <w:pStyle w:val="ATHeading3"/>
      </w:pPr>
      <w:bookmarkStart w:id="5" w:name="Sujet"/>
      <w:r w:rsidRPr="008E5DDE">
        <w:t>Europa-Parlamentets beslutning af 23. januar 2025 om situationen i Venezuela efter den uretmæssige overtagelse af præsidentembedet den 10. januar 2025</w:t>
      </w:r>
      <w:bookmarkEnd w:id="5"/>
      <w:r w:rsidRPr="008E5DDE">
        <w:t xml:space="preserve"> </w:t>
      </w:r>
      <w:bookmarkStart w:id="6" w:name="References"/>
      <w:r w:rsidRPr="008E5DDE">
        <w:t>(2025/2519(RSP))</w:t>
      </w:r>
      <w:bookmarkEnd w:id="6"/>
    </w:p>
    <w:p w:rsidR="00514500" w:rsidRPr="008E5DDE" w:rsidRDefault="00514500" w:rsidP="00514500">
      <w:pPr>
        <w:pStyle w:val="EPComma"/>
      </w:pPr>
      <w:bookmarkStart w:id="7" w:name="TextBodyBegin"/>
      <w:bookmarkEnd w:id="7"/>
      <w:r w:rsidRPr="008E5DDE">
        <w:rPr>
          <w:i/>
        </w:rPr>
        <w:t>Europa-Parlamentet</w:t>
      </w:r>
      <w:r w:rsidRPr="008E5DDE">
        <w:t>,</w:t>
      </w:r>
    </w:p>
    <w:p w:rsidR="00514500" w:rsidRPr="008E5DDE" w:rsidRDefault="00514500" w:rsidP="00514500">
      <w:pPr>
        <w:pStyle w:val="NormalHanging12a"/>
        <w:rPr>
          <w:rStyle w:val="doceo-font-family-base"/>
          <w:rFonts w:eastAsiaTheme="majorEastAsia"/>
          <w:color w:val="000000"/>
        </w:rPr>
      </w:pPr>
      <w:r w:rsidRPr="008E5DDE">
        <w:t>–</w:t>
      </w:r>
      <w:r w:rsidRPr="008E5DDE">
        <w:tab/>
      </w:r>
      <w:r w:rsidRPr="008E5DDE">
        <w:rPr>
          <w:rStyle w:val="doceo-font-family-base"/>
          <w:color w:val="000000"/>
        </w:rPr>
        <w:t>der henviser til sine tidligere beslutninger om Venezuela, navnlig beslutning af 19. september 2024 om situationen i Venezuela</w:t>
      </w:r>
      <w:r w:rsidRPr="008E5DDE">
        <w:rPr>
          <w:rStyle w:val="FootnoteReference"/>
          <w:color w:val="000000"/>
        </w:rPr>
        <w:footnoteReference w:id="1"/>
      </w:r>
      <w:r w:rsidRPr="008E5DDE">
        <w:rPr>
          <w:rStyle w:val="doceo-font-family-base"/>
          <w:color w:val="000000"/>
        </w:rPr>
        <w:t>,</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w:t>
      </w:r>
      <w:r w:rsidRPr="008E5DDE">
        <w:rPr>
          <w:rStyle w:val="doceo-font-family-base"/>
          <w:color w:val="000000"/>
        </w:rPr>
        <w:tab/>
        <w:t>der henviser til verdenserklæringen om menneskerettigheder og andre FN-traktater og -instrumenter om menneskerettigheder,</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w:t>
      </w:r>
      <w:r w:rsidRPr="008E5DDE">
        <w:rPr>
          <w:rStyle w:val="doceo-font-family-base"/>
          <w:color w:val="000000"/>
        </w:rPr>
        <w:tab/>
        <w:t>der henviser til den internationale konvention om borgerlige og politiske rettigheder,</w:t>
      </w:r>
    </w:p>
    <w:p w:rsidR="00514500" w:rsidRPr="008E5DDE" w:rsidRDefault="00514500" w:rsidP="00514500">
      <w:pPr>
        <w:pStyle w:val="NormalHanging12a"/>
      </w:pPr>
      <w:r w:rsidRPr="008E5DDE">
        <w:t>–</w:t>
      </w:r>
      <w:r w:rsidRPr="008E5DDE">
        <w:tab/>
        <w:t>der henviser til Romstatutten for Den Internationale Straffedomstol (ICC),</w:t>
      </w:r>
    </w:p>
    <w:p w:rsidR="00514500" w:rsidRPr="008E5DDE" w:rsidRDefault="00514500" w:rsidP="00514500">
      <w:pPr>
        <w:pStyle w:val="NormalHanging12a"/>
      </w:pPr>
      <w:r w:rsidRPr="008E5DDE">
        <w:t>–</w:t>
      </w:r>
      <w:r w:rsidRPr="008E5DDE">
        <w:tab/>
        <w:t>der henviser til Venezuelas forfatning,</w:t>
      </w:r>
    </w:p>
    <w:p w:rsidR="00514500" w:rsidRPr="008E5DDE" w:rsidRDefault="00514500" w:rsidP="00514500">
      <w:pPr>
        <w:pStyle w:val="NormalHanging12a"/>
      </w:pPr>
      <w:r w:rsidRPr="008E5DDE">
        <w:t>–</w:t>
      </w:r>
      <w:r w:rsidRPr="008E5DDE">
        <w:tab/>
        <w:t>der henviser til erklæringer fra Carter Center af 30. juli 2024 om valget i Venezuela og af 2. oktober 2024, der legitimerer de afstemningsprotokoller, som den demokratiske opposition har fremlagt,</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w:t>
      </w:r>
      <w:r w:rsidRPr="008E5DDE">
        <w:rPr>
          <w:rStyle w:val="doceo-font-family-base"/>
          <w:color w:val="000000"/>
        </w:rPr>
        <w:tab/>
        <w:t xml:space="preserve">der henviser til de detaljerede konklusioner fra den uafhængige internationale undersøgelsesmission om Den </w:t>
      </w:r>
      <w:proofErr w:type="spellStart"/>
      <w:r w:rsidRPr="008E5DDE">
        <w:rPr>
          <w:rStyle w:val="doceo-font-family-base"/>
          <w:color w:val="000000"/>
        </w:rPr>
        <w:t>Bolivariske</w:t>
      </w:r>
      <w:proofErr w:type="spellEnd"/>
      <w:r w:rsidRPr="008E5DDE">
        <w:rPr>
          <w:rStyle w:val="doceo-font-family-base"/>
          <w:color w:val="000000"/>
        </w:rPr>
        <w:t xml:space="preserve"> Republik Venezuela, som blev offentliggjort den 14. oktober 2024,</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w:t>
      </w:r>
      <w:r w:rsidRPr="008E5DDE">
        <w:rPr>
          <w:rStyle w:val="doceo-font-family-base"/>
          <w:color w:val="000000"/>
        </w:rPr>
        <w:tab/>
        <w:t>der henviser til rapporten fra Den Interamerikanske Kommission for Menneskerettigheder af 27. december 2024 om menneskerettighedskrænkelser efter valget i Venezuela,</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w:t>
      </w:r>
      <w:r w:rsidRPr="008E5DDE">
        <w:rPr>
          <w:rStyle w:val="doceo-font-family-base"/>
          <w:color w:val="000000"/>
        </w:rPr>
        <w:tab/>
        <w:t>der henviser til erklæringen af 10. januar 2025 fra Unionens højtstående repræsentant for udenrigsanliggender og sikkerhedspolitik på Den Europæiske Unions vegne om begivenhederne den 10. januar 2025,</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lastRenderedPageBreak/>
        <w:t>–</w:t>
      </w:r>
      <w:r w:rsidRPr="008E5DDE">
        <w:rPr>
          <w:rStyle w:val="doceo-font-family-base"/>
          <w:color w:val="000000"/>
        </w:rPr>
        <w:tab/>
        <w:t>der henviser til erklæringen af 15. januar 2025 fra talsmanden for Tjenesten for EU's Optræden Udadtil (EU-Udenrigstjenesten) om de venezuelanske myndigheders nylige beslutninger,</w:t>
      </w:r>
    </w:p>
    <w:p w:rsidR="00514500" w:rsidRPr="008E5DDE" w:rsidRDefault="00514500" w:rsidP="00514500">
      <w:pPr>
        <w:pStyle w:val="NormalHanging12a"/>
        <w:rPr>
          <w:rStyle w:val="doceo-font-family-base"/>
          <w:color w:val="000000"/>
        </w:rPr>
      </w:pPr>
      <w:r w:rsidRPr="008E5DDE">
        <w:rPr>
          <w:rStyle w:val="doceo-font-family-base"/>
          <w:color w:val="000000"/>
        </w:rPr>
        <w:t>–</w:t>
      </w:r>
      <w:r w:rsidRPr="008E5DDE">
        <w:rPr>
          <w:rStyle w:val="doceo-font-family-base"/>
          <w:color w:val="000000"/>
        </w:rPr>
        <w:tab/>
        <w:t xml:space="preserve">der henviser til delaftalen om fremme af politiske rettigheder og valggarantier for alle, der blev undertegnet af </w:t>
      </w:r>
      <w:proofErr w:type="spellStart"/>
      <w:r w:rsidRPr="008E5DDE">
        <w:rPr>
          <w:rStyle w:val="doceo-font-family-base"/>
          <w:color w:val="000000"/>
        </w:rPr>
        <w:t>Nicolás</w:t>
      </w:r>
      <w:proofErr w:type="spellEnd"/>
      <w:r w:rsidRPr="008E5DDE">
        <w:rPr>
          <w:rStyle w:val="doceo-font-family-base"/>
          <w:color w:val="000000"/>
        </w:rPr>
        <w:t xml:space="preserve"> Maduros regime og den venezuelanske oppositionsalliance, Enhedsplatformen, i oktober 2023 (Barbados-aftalen), </w:t>
      </w:r>
    </w:p>
    <w:p w:rsidR="00514500" w:rsidRPr="008E5DDE" w:rsidRDefault="00514500" w:rsidP="00514500">
      <w:pPr>
        <w:pStyle w:val="NormalHanging12a"/>
      </w:pPr>
      <w:r w:rsidRPr="008E5DDE">
        <w:t>–</w:t>
      </w:r>
      <w:r w:rsidRPr="008E5DDE">
        <w:tab/>
        <w:t>der henviser til forretningsordenens artikel 136, stk. 2 og 4,</w:t>
      </w:r>
    </w:p>
    <w:p w:rsidR="00514500" w:rsidRPr="008E5DDE" w:rsidRDefault="00514500" w:rsidP="00514500">
      <w:pPr>
        <w:pStyle w:val="NormalHanging12a"/>
        <w:rPr>
          <w:rStyle w:val="doceo-font-family-base"/>
          <w:rFonts w:eastAsiaTheme="majorEastAsia"/>
          <w:color w:val="000000"/>
        </w:rPr>
      </w:pPr>
      <w:r w:rsidRPr="008E5DDE">
        <w:t>A.</w:t>
      </w:r>
      <w:r w:rsidRPr="008E5DDE">
        <w:rPr>
          <w:rStyle w:val="doceo-font-family-base"/>
          <w:color w:val="000000"/>
        </w:rPr>
        <w:tab/>
        <w:t xml:space="preserve">der henviser til, at det venezuelanske folk den 28. juli 2024 stemte fredeligt og i stort antal for at bestemme landets fremtid og i den forbindelse udviste fremragende civil og demokratisk adfærd; der henviser til, at det nationale råd (CNE), som er under regimets kontrol, efter valgets afslutning nægtede at offentliggøre det officielle register over afstemningsprotokoller ("actas") og forfalskede valgresultatet og bekendtgjorde </w:t>
      </w:r>
      <w:proofErr w:type="spellStart"/>
      <w:r w:rsidRPr="008E5DDE">
        <w:rPr>
          <w:rStyle w:val="doceo-font-family-base"/>
          <w:color w:val="000000"/>
        </w:rPr>
        <w:t>Nicolás</w:t>
      </w:r>
      <w:proofErr w:type="spellEnd"/>
      <w:r w:rsidRPr="008E5DDE">
        <w:rPr>
          <w:rStyle w:val="doceo-font-family-base"/>
          <w:color w:val="000000"/>
        </w:rPr>
        <w:t xml:space="preserve"> Maduros falske sejr; der henviser til, at millioner af venezuelanere stemte for demokratiske forandringer ved at støtte Edmundo </w:t>
      </w:r>
      <w:proofErr w:type="spellStart"/>
      <w:r w:rsidRPr="008E5DDE">
        <w:rPr>
          <w:rStyle w:val="doceo-font-family-base"/>
          <w:color w:val="000000"/>
        </w:rPr>
        <w:t>González</w:t>
      </w:r>
      <w:proofErr w:type="spellEnd"/>
      <w:r w:rsidRPr="008E5DDE">
        <w:rPr>
          <w:rStyle w:val="doceo-font-family-base"/>
          <w:color w:val="000000"/>
        </w:rPr>
        <w:t xml:space="preserve"> </w:t>
      </w:r>
      <w:proofErr w:type="spellStart"/>
      <w:r w:rsidRPr="008E5DDE">
        <w:rPr>
          <w:rStyle w:val="doceo-font-family-base"/>
          <w:color w:val="000000"/>
        </w:rPr>
        <w:t>Urrutia</w:t>
      </w:r>
      <w:proofErr w:type="spellEnd"/>
      <w:r w:rsidRPr="008E5DDE">
        <w:rPr>
          <w:rStyle w:val="doceo-font-family-base"/>
          <w:color w:val="000000"/>
        </w:rPr>
        <w:t xml:space="preserve"> med et betydeligt flertal (67,05 % af de afgivne stemmer) ifølge offentligt tilgængelige kopier af afstemningsprotokoller, der blev bekræftet af de eneste troværdige og upartiske internationale observatører, FN-missionen og Carter Center;</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B.</w:t>
      </w:r>
      <w:r w:rsidRPr="008E5DDE">
        <w:rPr>
          <w:rStyle w:val="doceo-font-family-base"/>
          <w:color w:val="000000"/>
        </w:rPr>
        <w:tab/>
        <w:t xml:space="preserve">der henviser til, at der efter valget fandt fredelige demonstrationer sted i hele landet for at protestere imod den svigagtige adfærd, som </w:t>
      </w:r>
      <w:proofErr w:type="spellStart"/>
      <w:r w:rsidRPr="008E5DDE">
        <w:rPr>
          <w:rStyle w:val="doceo-font-family-base"/>
          <w:color w:val="000000"/>
        </w:rPr>
        <w:t>Maduro</w:t>
      </w:r>
      <w:proofErr w:type="spellEnd"/>
      <w:r w:rsidRPr="008E5DDE">
        <w:rPr>
          <w:rStyle w:val="doceo-font-family-base"/>
          <w:color w:val="000000"/>
        </w:rPr>
        <w:t>-regimet udviste; der henviser til, at disse demonstrationer blev mødt med ekstrem vold og undertrykkelse, hvilket resulterede i mindst 23 dødsfald og over 2 500 anholdelser og tvungne forsvindinger, heriblandt ca. 120 børn; der henviser til, at venezuelanske ikkestatslige organisationer har rapporteret, at der pr. 1. januar 2025 er mindst 1 697 politiske fanger i landet;</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C.</w:t>
      </w:r>
      <w:r w:rsidRPr="008E5DDE">
        <w:rPr>
          <w:rStyle w:val="doceo-font-family-base"/>
          <w:color w:val="000000"/>
        </w:rPr>
        <w:tab/>
        <w:t>der henviser til, at flere udenlandske statsborgere, herunder EU-borgere, fortsat er anholdt på grundlag af falske anklager under henvisning til "destabilisering";</w:t>
      </w:r>
    </w:p>
    <w:p w:rsidR="00514500" w:rsidRPr="008E5DDE" w:rsidRDefault="00514500" w:rsidP="00514500">
      <w:pPr>
        <w:pStyle w:val="NormalHanging12a"/>
      </w:pPr>
      <w:r w:rsidRPr="008E5DDE">
        <w:t>D.</w:t>
      </w:r>
      <w:r w:rsidRPr="008E5DDE">
        <w:tab/>
      </w:r>
      <w:r w:rsidRPr="008E5DDE">
        <w:rPr>
          <w:rStyle w:val="doceo-font-family-base"/>
          <w:color w:val="000000"/>
        </w:rPr>
        <w:t xml:space="preserve">der henviser til, at den demokratiske opposition mod regimet blev udsat for vedvarende forfølgelse allerede forud for valget den 28. juli 2024, men at denne chikane er eskaleret betydeligt siden da, navnlig gennem tvungne forsvindinger og vilkårlige anholdelser; der henviser til, at María Corina </w:t>
      </w:r>
      <w:proofErr w:type="spellStart"/>
      <w:r w:rsidRPr="008E5DDE">
        <w:rPr>
          <w:rStyle w:val="doceo-font-family-base"/>
          <w:color w:val="000000"/>
        </w:rPr>
        <w:t>Machado</w:t>
      </w:r>
      <w:proofErr w:type="spellEnd"/>
      <w:r w:rsidRPr="008E5DDE">
        <w:rPr>
          <w:rStyle w:val="doceo-font-family-base"/>
          <w:color w:val="000000"/>
        </w:rPr>
        <w:t xml:space="preserve"> fortsat er tvunget til at leve i skjul som følge af trusler mod hendes liv, og at Edmundo </w:t>
      </w:r>
      <w:proofErr w:type="spellStart"/>
      <w:r w:rsidRPr="008E5DDE">
        <w:rPr>
          <w:rStyle w:val="doceo-font-family-base"/>
          <w:color w:val="000000"/>
        </w:rPr>
        <w:t>González</w:t>
      </w:r>
      <w:proofErr w:type="spellEnd"/>
      <w:r w:rsidRPr="008E5DDE">
        <w:rPr>
          <w:rStyle w:val="doceo-font-family-base"/>
          <w:color w:val="000000"/>
        </w:rPr>
        <w:t xml:space="preserve"> </w:t>
      </w:r>
      <w:proofErr w:type="spellStart"/>
      <w:r w:rsidRPr="008E5DDE">
        <w:rPr>
          <w:rStyle w:val="doceo-font-family-base"/>
          <w:color w:val="000000"/>
        </w:rPr>
        <w:t>Urrutia</w:t>
      </w:r>
      <w:proofErr w:type="spellEnd"/>
      <w:r w:rsidRPr="008E5DDE">
        <w:rPr>
          <w:rStyle w:val="doceo-font-family-base"/>
          <w:color w:val="000000"/>
        </w:rPr>
        <w:t xml:space="preserve"> var tvunget til at flygte fra landet med sin familie på grund af alvorlige trusler; </w:t>
      </w:r>
      <w:r w:rsidRPr="008E5DDE">
        <w:t>der henviser til, at seks nære samarbejdspartnere i Vente Venezuela siden den 20. marts 2024 har søgt tilflugt på den argentinske ambassade i Caracas, hvor de fortsat udsættes for stigende pres og chikane fra de venezuelanske sikkerhedsstyrkers side;</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E.</w:t>
      </w:r>
      <w:r w:rsidRPr="008E5DDE">
        <w:rPr>
          <w:rStyle w:val="doceo-font-family-base"/>
          <w:color w:val="000000"/>
        </w:rPr>
        <w:tab/>
        <w:t>der henviser til, at krænkelserne af menneskerettighederne fortsætter, herunder vilkårlige tilbageholdelser, overdreven magtanvendelse, ulovlige drab, tvungne forsvindinger, chikane, forfølgelse og retsforfølgning af borgere, der udøver deres ret til frit at deltage i fredelige forsamlinger og ytringsfrihed, samt krænkelser af en retfærdig rettergang; der henviser til, at Venezuela ud over den politiske og institutionelle krise oplever en dyb økonomisk, social og demografisk krise, der i alvorlig grad påvirker dets borgeres liv;</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F.</w:t>
      </w:r>
      <w:r w:rsidRPr="008E5DDE">
        <w:rPr>
          <w:rStyle w:val="doceo-font-family-base"/>
          <w:color w:val="000000"/>
        </w:rPr>
        <w:tab/>
        <w:t xml:space="preserve">der henviser til, at Parlamentet den 19. september 2024 anerkendte Edmundo </w:t>
      </w:r>
      <w:proofErr w:type="spellStart"/>
      <w:r w:rsidRPr="008E5DDE">
        <w:rPr>
          <w:rStyle w:val="doceo-font-family-base"/>
          <w:color w:val="000000"/>
        </w:rPr>
        <w:t>González</w:t>
      </w:r>
      <w:proofErr w:type="spellEnd"/>
      <w:r w:rsidRPr="008E5DDE">
        <w:rPr>
          <w:rStyle w:val="doceo-font-family-base"/>
          <w:color w:val="000000"/>
        </w:rPr>
        <w:t xml:space="preserve"> </w:t>
      </w:r>
      <w:proofErr w:type="spellStart"/>
      <w:r w:rsidRPr="008E5DDE">
        <w:rPr>
          <w:rStyle w:val="doceo-font-family-base"/>
          <w:color w:val="000000"/>
        </w:rPr>
        <w:t>Urrutia</w:t>
      </w:r>
      <w:proofErr w:type="spellEnd"/>
      <w:r w:rsidRPr="008E5DDE">
        <w:rPr>
          <w:rStyle w:val="doceo-font-family-base"/>
          <w:color w:val="000000"/>
        </w:rPr>
        <w:t xml:space="preserve"> som Venezuelas legitime og demokratisk valgte præsident og María Corina </w:t>
      </w:r>
      <w:proofErr w:type="spellStart"/>
      <w:r w:rsidRPr="008E5DDE">
        <w:rPr>
          <w:rStyle w:val="doceo-font-family-base"/>
          <w:color w:val="000000"/>
        </w:rPr>
        <w:lastRenderedPageBreak/>
        <w:t>Machado</w:t>
      </w:r>
      <w:proofErr w:type="spellEnd"/>
      <w:r w:rsidRPr="008E5DDE">
        <w:rPr>
          <w:rStyle w:val="doceo-font-family-base"/>
          <w:color w:val="000000"/>
        </w:rPr>
        <w:t xml:space="preserve"> som leder af de demokratiske kræfter i Venezuela; der henviser til, at andre demokratiske stater i regionen og i hele verden har anerkendt Edmundo </w:t>
      </w:r>
      <w:proofErr w:type="spellStart"/>
      <w:r w:rsidRPr="008E5DDE">
        <w:rPr>
          <w:rStyle w:val="doceo-font-family-base"/>
          <w:color w:val="000000"/>
        </w:rPr>
        <w:t>González</w:t>
      </w:r>
      <w:proofErr w:type="spellEnd"/>
      <w:r w:rsidRPr="008E5DDE">
        <w:rPr>
          <w:rStyle w:val="doceo-font-family-base"/>
          <w:color w:val="000000"/>
        </w:rPr>
        <w:t xml:space="preserve"> </w:t>
      </w:r>
      <w:proofErr w:type="spellStart"/>
      <w:r w:rsidRPr="008E5DDE">
        <w:rPr>
          <w:rStyle w:val="doceo-font-family-base"/>
          <w:color w:val="000000"/>
        </w:rPr>
        <w:t>Urrutia</w:t>
      </w:r>
      <w:proofErr w:type="spellEnd"/>
      <w:r w:rsidRPr="008E5DDE">
        <w:rPr>
          <w:rStyle w:val="doceo-font-family-base"/>
          <w:color w:val="000000"/>
        </w:rPr>
        <w:t xml:space="preserve"> som den valgte præsident; der henviser til, at han skulle være taget i ed den 10. januar 2025; der henviser til, at Parlamentet den 17. december 2024 tildelte </w:t>
      </w:r>
      <w:proofErr w:type="spellStart"/>
      <w:r w:rsidRPr="008E5DDE">
        <w:rPr>
          <w:rStyle w:val="doceo-font-family-base"/>
          <w:color w:val="000000"/>
        </w:rPr>
        <w:t>Sakharovprisen</w:t>
      </w:r>
      <w:proofErr w:type="spellEnd"/>
      <w:r w:rsidRPr="008E5DDE">
        <w:rPr>
          <w:rStyle w:val="doceo-font-family-base"/>
          <w:color w:val="000000"/>
        </w:rPr>
        <w:t xml:space="preserve"> for tankefrihed 2024 til María Corina </w:t>
      </w:r>
      <w:proofErr w:type="spellStart"/>
      <w:r w:rsidRPr="008E5DDE">
        <w:rPr>
          <w:rStyle w:val="doceo-font-family-base"/>
          <w:color w:val="000000"/>
        </w:rPr>
        <w:t>Machado</w:t>
      </w:r>
      <w:proofErr w:type="spellEnd"/>
      <w:r w:rsidRPr="008E5DDE">
        <w:rPr>
          <w:rStyle w:val="doceo-font-family-base"/>
          <w:color w:val="000000"/>
        </w:rPr>
        <w:t xml:space="preserve"> som lederen af de demokratiske kræfter i Venezuela og til den valgte præsident, Edmundo </w:t>
      </w:r>
      <w:proofErr w:type="spellStart"/>
      <w:r w:rsidRPr="008E5DDE">
        <w:rPr>
          <w:rStyle w:val="doceo-font-family-base"/>
          <w:color w:val="000000"/>
        </w:rPr>
        <w:t>González</w:t>
      </w:r>
      <w:proofErr w:type="spellEnd"/>
      <w:r w:rsidRPr="008E5DDE">
        <w:rPr>
          <w:rStyle w:val="doceo-font-family-base"/>
          <w:color w:val="000000"/>
        </w:rPr>
        <w:t xml:space="preserve"> </w:t>
      </w:r>
      <w:proofErr w:type="spellStart"/>
      <w:r w:rsidRPr="008E5DDE">
        <w:rPr>
          <w:rStyle w:val="doceo-font-family-base"/>
          <w:color w:val="000000"/>
        </w:rPr>
        <w:t>Urrutia</w:t>
      </w:r>
      <w:proofErr w:type="spellEnd"/>
      <w:r w:rsidRPr="008E5DDE">
        <w:rPr>
          <w:rStyle w:val="doceo-font-family-base"/>
          <w:color w:val="000000"/>
        </w:rPr>
        <w:t>, der repræsenterer alle venezuelanere i og uden for landet, som kæmper for genindførelse af frihed og demokrati;</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G.</w:t>
      </w:r>
      <w:r w:rsidRPr="008E5DDE">
        <w:rPr>
          <w:rStyle w:val="doceo-font-family-base"/>
          <w:color w:val="000000"/>
        </w:rPr>
        <w:tab/>
        <w:t xml:space="preserve">der henviser til, at regimet blot få dage før den 10. januar 2025 bortførte Edmundo </w:t>
      </w:r>
      <w:proofErr w:type="spellStart"/>
      <w:r w:rsidRPr="008E5DDE">
        <w:rPr>
          <w:rStyle w:val="doceo-font-family-base"/>
          <w:color w:val="000000"/>
        </w:rPr>
        <w:t>González</w:t>
      </w:r>
      <w:proofErr w:type="spellEnd"/>
      <w:r w:rsidRPr="008E5DDE">
        <w:rPr>
          <w:rStyle w:val="doceo-font-family-base"/>
          <w:color w:val="000000"/>
        </w:rPr>
        <w:t xml:space="preserve"> </w:t>
      </w:r>
      <w:proofErr w:type="spellStart"/>
      <w:r w:rsidRPr="008E5DDE">
        <w:rPr>
          <w:rStyle w:val="doceo-font-family-base"/>
          <w:color w:val="000000"/>
        </w:rPr>
        <w:t>Urrutias</w:t>
      </w:r>
      <w:proofErr w:type="spellEnd"/>
      <w:r w:rsidRPr="008E5DDE">
        <w:rPr>
          <w:rStyle w:val="doceo-font-family-base"/>
          <w:color w:val="000000"/>
        </w:rPr>
        <w:t xml:space="preserve"> svigersøn, Rafael </w:t>
      </w:r>
      <w:proofErr w:type="spellStart"/>
      <w:r w:rsidRPr="008E5DDE">
        <w:rPr>
          <w:rStyle w:val="doceo-font-family-base"/>
          <w:color w:val="000000"/>
        </w:rPr>
        <w:t>Tudares</w:t>
      </w:r>
      <w:proofErr w:type="spellEnd"/>
      <w:r w:rsidRPr="008E5DDE">
        <w:rPr>
          <w:rStyle w:val="doceo-font-family-base"/>
          <w:color w:val="000000"/>
        </w:rPr>
        <w:t xml:space="preserve">, og at hans opholdssted fortsat er ukendt; der henviser til, at regimet på samme måde chikanerede María Corina </w:t>
      </w:r>
      <w:proofErr w:type="spellStart"/>
      <w:r w:rsidRPr="008E5DDE">
        <w:rPr>
          <w:rStyle w:val="doceo-font-family-base"/>
          <w:color w:val="000000"/>
        </w:rPr>
        <w:t>Machados</w:t>
      </w:r>
      <w:proofErr w:type="spellEnd"/>
      <w:r w:rsidRPr="008E5DDE">
        <w:rPr>
          <w:rStyle w:val="doceo-font-family-base"/>
          <w:color w:val="000000"/>
        </w:rPr>
        <w:t xml:space="preserve"> mor i hendes eget hus; der henviser til, at mange andre politikere og medarbejdere i den demokratiske opposition mod regimet også har været udsat for forfølgelse, vilkårlige anholdelser og tvungen forsvinding, herunder præsidentkandidaten Enrique Márquez;</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H.</w:t>
      </w:r>
      <w:r w:rsidRPr="008E5DDE">
        <w:rPr>
          <w:rStyle w:val="doceo-font-family-base"/>
          <w:color w:val="000000"/>
        </w:rPr>
        <w:tab/>
        <w:t xml:space="preserve">der henviser til, at det venezuelanske folk under ledelse af María Corina </w:t>
      </w:r>
      <w:proofErr w:type="spellStart"/>
      <w:r w:rsidRPr="008E5DDE">
        <w:rPr>
          <w:rStyle w:val="doceo-font-family-base"/>
          <w:color w:val="000000"/>
        </w:rPr>
        <w:t>Machado</w:t>
      </w:r>
      <w:proofErr w:type="spellEnd"/>
      <w:r w:rsidRPr="008E5DDE">
        <w:rPr>
          <w:rStyle w:val="doceo-font-family-base"/>
          <w:color w:val="000000"/>
        </w:rPr>
        <w:t xml:space="preserve"> den 9. januar 2025 gik på gaden og demonstrerede mod </w:t>
      </w:r>
      <w:proofErr w:type="spellStart"/>
      <w:r w:rsidRPr="008E5DDE">
        <w:rPr>
          <w:rStyle w:val="doceo-font-family-base"/>
          <w:color w:val="000000"/>
        </w:rPr>
        <w:t>Nicolás</w:t>
      </w:r>
      <w:proofErr w:type="spellEnd"/>
      <w:r w:rsidRPr="008E5DDE">
        <w:rPr>
          <w:rStyle w:val="doceo-font-family-base"/>
          <w:color w:val="000000"/>
        </w:rPr>
        <w:t xml:space="preserve"> Maduros seneste illegitime forsøg på at gribe magten; der henviser til, at María Corina </w:t>
      </w:r>
      <w:proofErr w:type="spellStart"/>
      <w:r w:rsidRPr="008E5DDE">
        <w:rPr>
          <w:rStyle w:val="doceo-font-family-base"/>
          <w:color w:val="000000"/>
        </w:rPr>
        <w:t>Machado</w:t>
      </w:r>
      <w:proofErr w:type="spellEnd"/>
      <w:r w:rsidRPr="008E5DDE">
        <w:rPr>
          <w:rStyle w:val="doceo-font-family-base"/>
          <w:color w:val="000000"/>
        </w:rPr>
        <w:t>, mens hun forsøgte at forlade demonstrationen, blev bortført af regimets styrker under åbenlys målrettet intimidering og chikane og senere blev løsladt, hvilket modtog udbredt international fordømmelse;</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I.</w:t>
      </w:r>
      <w:r w:rsidRPr="008E5DDE">
        <w:rPr>
          <w:rStyle w:val="doceo-font-family-base"/>
          <w:color w:val="000000"/>
        </w:rPr>
        <w:tab/>
        <w:t xml:space="preserve">der henviser til, at diktatoren </w:t>
      </w:r>
      <w:proofErr w:type="spellStart"/>
      <w:r w:rsidRPr="008E5DDE">
        <w:rPr>
          <w:rStyle w:val="doceo-font-family-base"/>
          <w:color w:val="000000"/>
        </w:rPr>
        <w:t>Nicolás</w:t>
      </w:r>
      <w:proofErr w:type="spellEnd"/>
      <w:r w:rsidRPr="008E5DDE">
        <w:rPr>
          <w:rStyle w:val="doceo-font-family-base"/>
          <w:color w:val="000000"/>
        </w:rPr>
        <w:t xml:space="preserve"> </w:t>
      </w:r>
      <w:proofErr w:type="spellStart"/>
      <w:r w:rsidRPr="008E5DDE">
        <w:rPr>
          <w:rStyle w:val="doceo-font-family-base"/>
          <w:color w:val="000000"/>
        </w:rPr>
        <w:t>Maduro</w:t>
      </w:r>
      <w:proofErr w:type="spellEnd"/>
      <w:r w:rsidRPr="008E5DDE">
        <w:rPr>
          <w:rStyle w:val="doceo-font-family-base"/>
          <w:color w:val="000000"/>
        </w:rPr>
        <w:t xml:space="preserve"> den 10. januar 2025 ulovligt tog magten ved en svigagtig adfærd </w:t>
      </w:r>
      <w:r w:rsidRPr="008E5DDE">
        <w:t>uden nogen form for demokratisk legitimitet eller verificerbar dokumentation for valgintegriteten</w:t>
      </w:r>
      <w:r w:rsidRPr="008E5DDE">
        <w:rPr>
          <w:rStyle w:val="doceo-font-family-base"/>
          <w:color w:val="000000"/>
        </w:rPr>
        <w:t xml:space="preserve">; der henviser til, at ingen demokratisk valgt stats- eller regeringschef deltog i ceremonien; der henviser til, at landets grænser blev lukket, og at luftrummet blev strengt bevogtet, hvilket forhindrede Edmundo </w:t>
      </w:r>
      <w:proofErr w:type="spellStart"/>
      <w:r w:rsidRPr="008E5DDE">
        <w:rPr>
          <w:rStyle w:val="doceo-font-family-base"/>
          <w:color w:val="000000"/>
        </w:rPr>
        <w:t>González</w:t>
      </w:r>
      <w:proofErr w:type="spellEnd"/>
      <w:r w:rsidRPr="008E5DDE">
        <w:rPr>
          <w:rStyle w:val="doceo-font-family-base"/>
          <w:color w:val="000000"/>
        </w:rPr>
        <w:t xml:space="preserve"> </w:t>
      </w:r>
      <w:proofErr w:type="spellStart"/>
      <w:r w:rsidRPr="008E5DDE">
        <w:rPr>
          <w:rStyle w:val="doceo-font-family-base"/>
          <w:color w:val="000000"/>
        </w:rPr>
        <w:t>Urrutia</w:t>
      </w:r>
      <w:proofErr w:type="spellEnd"/>
      <w:r w:rsidRPr="008E5DDE">
        <w:rPr>
          <w:rStyle w:val="doceo-font-family-base"/>
          <w:color w:val="000000"/>
        </w:rPr>
        <w:t xml:space="preserve"> i at rejse til Venezuela;</w:t>
      </w:r>
    </w:p>
    <w:p w:rsidR="00514500" w:rsidRPr="008E5DDE" w:rsidRDefault="00514500" w:rsidP="00514500">
      <w:pPr>
        <w:pStyle w:val="NormalHanging12a"/>
        <w:rPr>
          <w:rFonts w:eastAsiaTheme="majorEastAsia"/>
        </w:rPr>
      </w:pPr>
      <w:r w:rsidRPr="008E5DDE">
        <w:rPr>
          <w:rStyle w:val="doceo-font-family-base"/>
          <w:color w:val="000000"/>
        </w:rPr>
        <w:t>J.</w:t>
      </w:r>
      <w:r w:rsidRPr="008E5DDE">
        <w:rPr>
          <w:rStyle w:val="doceo-font-family-base"/>
          <w:color w:val="000000"/>
        </w:rPr>
        <w:tab/>
        <w:t xml:space="preserve">der henviser til, at </w:t>
      </w:r>
      <w:proofErr w:type="spellStart"/>
      <w:r w:rsidRPr="008E5DDE">
        <w:rPr>
          <w:rStyle w:val="doceo-font-family-base"/>
          <w:color w:val="000000"/>
        </w:rPr>
        <w:t>Maduro</w:t>
      </w:r>
      <w:proofErr w:type="spellEnd"/>
      <w:r w:rsidRPr="008E5DDE">
        <w:rPr>
          <w:rStyle w:val="doceo-font-family-base"/>
          <w:color w:val="000000"/>
        </w:rPr>
        <w:t xml:space="preserve">-regimet siden den svigagtige og ulovlige magtovertagelse på en vilkårlig måde har beordret, at visse EU-medlemsstaters diplomatiske tilstedeværelse skal reduceres markant, hvilket ifølge regimet er en reaktion på </w:t>
      </w:r>
      <w:r w:rsidRPr="008E5DDE">
        <w:t>"den fjendtlige adfærd fra Kongeriget Nederlandenes, Frankrigs og Italiens regeringer, der er kendetegnet ved deres støtte til ekstremistiske grupper og deres indblanding i interne anliggender";</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K.</w:t>
      </w:r>
      <w:r w:rsidRPr="008E5DDE">
        <w:rPr>
          <w:rStyle w:val="doceo-font-family-base"/>
          <w:color w:val="000000"/>
        </w:rPr>
        <w:tab/>
        <w:t>der henviser til, at ca. otte millioner venezuelanere ifølge De Forenede Nationers Højkommissariat for Flygtninge (UNHCR) har forladt landet siden 2014, hvilket udgør den største udvandring i Latinamerikas seneste historie og en af de største fordrivelseskriser i verden;</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L.</w:t>
      </w:r>
      <w:r w:rsidRPr="008E5DDE">
        <w:rPr>
          <w:rStyle w:val="doceo-font-family-base"/>
          <w:color w:val="000000"/>
        </w:rPr>
        <w:tab/>
        <w:t>der henviser til, at Rådet den 10. januar 2025 besluttede at vedtage en ny pakke af målrettede sanktioner mod 15 personer, der er ansvarlige for at underminere demokratiet, retsstatsprincippet eller menneskerettighederne i Venezuela;</w:t>
      </w:r>
    </w:p>
    <w:p w:rsidR="00514500" w:rsidRPr="008E5DDE" w:rsidRDefault="00514500" w:rsidP="00514500">
      <w:pPr>
        <w:pStyle w:val="NormalHanging12a"/>
        <w:rPr>
          <w:rStyle w:val="doceo-font-family-base"/>
          <w:rFonts w:eastAsiaTheme="majorEastAsia"/>
          <w:color w:val="000000"/>
        </w:rPr>
      </w:pPr>
      <w:r w:rsidRPr="008E5DDE">
        <w:t>1.</w:t>
      </w:r>
      <w:r w:rsidRPr="008E5DDE">
        <w:tab/>
      </w:r>
      <w:r w:rsidRPr="008E5DDE">
        <w:rPr>
          <w:rStyle w:val="doceo-font-family-base"/>
          <w:color w:val="000000"/>
        </w:rPr>
        <w:t xml:space="preserve">fordømmer på det kraftigste </w:t>
      </w:r>
      <w:proofErr w:type="spellStart"/>
      <w:r w:rsidRPr="008E5DDE">
        <w:rPr>
          <w:rStyle w:val="doceo-font-family-base"/>
          <w:color w:val="000000"/>
        </w:rPr>
        <w:t>Nicolás</w:t>
      </w:r>
      <w:proofErr w:type="spellEnd"/>
      <w:r w:rsidRPr="008E5DDE">
        <w:rPr>
          <w:rStyle w:val="doceo-font-family-base"/>
          <w:color w:val="000000"/>
        </w:rPr>
        <w:t xml:space="preserve"> Maduros magtmisbrug og fremhæver, at hans regime er ulovligt, og hans overtagelse af præsidentembedet udgør et ulovligt forsøg på at forblive ved magten;</w:t>
      </w:r>
    </w:p>
    <w:p w:rsidR="00A305C0" w:rsidRPr="008E5DDE" w:rsidRDefault="00514500" w:rsidP="00514500">
      <w:pPr>
        <w:pStyle w:val="NormalHanging12a"/>
      </w:pPr>
      <w:r w:rsidRPr="008E5DDE">
        <w:rPr>
          <w:rStyle w:val="doceo-font-family-base"/>
          <w:color w:val="000000"/>
        </w:rPr>
        <w:t>2.</w:t>
      </w:r>
      <w:r w:rsidRPr="008E5DDE">
        <w:rPr>
          <w:rStyle w:val="doceo-font-family-base"/>
          <w:color w:val="000000"/>
        </w:rPr>
        <w:tab/>
      </w:r>
      <w:r w:rsidRPr="008E5DDE">
        <w:t xml:space="preserve">minder om, at Parlamentet på grundlag af afstemningsprotokoller fra den demokratiske opposition til regimet og som anført af de uafhængige internationale organisationer, der </w:t>
      </w:r>
      <w:r w:rsidRPr="008E5DDE">
        <w:lastRenderedPageBreak/>
        <w:t xml:space="preserve">var til stede ved valget den 28. juli 2024, navnlig FN-missionen og Carter Center, anerkendte Edmundo </w:t>
      </w:r>
      <w:proofErr w:type="spellStart"/>
      <w:r w:rsidRPr="008E5DDE">
        <w:t>González</w:t>
      </w:r>
      <w:proofErr w:type="spellEnd"/>
      <w:r w:rsidRPr="008E5DDE">
        <w:t xml:space="preserve"> </w:t>
      </w:r>
      <w:proofErr w:type="spellStart"/>
      <w:r w:rsidRPr="008E5DDE">
        <w:t>Urrutia</w:t>
      </w:r>
      <w:proofErr w:type="spellEnd"/>
      <w:r w:rsidRPr="008E5DDE">
        <w:t xml:space="preserve"> som den legitime vinder af præsidentvalget, en sejr, der anerkendes af EU og dets medlemsstater;</w:t>
      </w:r>
    </w:p>
    <w:p w:rsidR="00514500" w:rsidRPr="008E5DDE" w:rsidRDefault="00514500" w:rsidP="00514500">
      <w:pPr>
        <w:pStyle w:val="NormalHanging12a"/>
        <w:rPr>
          <w:rStyle w:val="doceo-font-family-base"/>
          <w:color w:val="000000"/>
        </w:rPr>
      </w:pPr>
      <w:r w:rsidRPr="008E5DDE">
        <w:rPr>
          <w:rStyle w:val="doceo-font-family-base"/>
          <w:color w:val="000000"/>
        </w:rPr>
        <w:t>3.</w:t>
      </w:r>
      <w:r w:rsidRPr="008E5DDE">
        <w:rPr>
          <w:rStyle w:val="doceo-font-family-base"/>
          <w:color w:val="000000"/>
        </w:rPr>
        <w:tab/>
        <w:t>gentager sin opfordring i sin beslutning fra september 2024 og også ved adskillige lejligheder fra næstformanden i Kommissionen/Unionens højtstående repræsentant for udenrigsanliggender og sikkerhedspolitik om det regimekontrollerede CNE om at offentliggøre afstemningsprotokollerne over valget den 28. juli 2024;</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4.</w:t>
      </w:r>
      <w:r w:rsidRPr="008E5DDE">
        <w:rPr>
          <w:rStyle w:val="doceo-font-family-base"/>
          <w:color w:val="000000"/>
        </w:rPr>
        <w:tab/>
        <w:t xml:space="preserve">er ligesom medlemsstaterne af den opfattelse, at det venezuelanske regime har forspildt en vigtig mulighed for at respektere folkets vilje og sikre en gennemsigtig demokratisk omstilling i landet, og at </w:t>
      </w:r>
      <w:proofErr w:type="spellStart"/>
      <w:r w:rsidRPr="008E5DDE">
        <w:rPr>
          <w:rStyle w:val="doceo-font-family-base"/>
          <w:color w:val="000000"/>
        </w:rPr>
        <w:t>Nicolás</w:t>
      </w:r>
      <w:proofErr w:type="spellEnd"/>
      <w:r w:rsidRPr="008E5DDE">
        <w:rPr>
          <w:rStyle w:val="doceo-font-family-base"/>
          <w:color w:val="000000"/>
        </w:rPr>
        <w:t xml:space="preserve"> </w:t>
      </w:r>
      <w:proofErr w:type="spellStart"/>
      <w:r w:rsidRPr="008E5DDE">
        <w:rPr>
          <w:rStyle w:val="doceo-font-family-base"/>
          <w:color w:val="000000"/>
        </w:rPr>
        <w:t>Maduro</w:t>
      </w:r>
      <w:proofErr w:type="spellEnd"/>
      <w:r w:rsidRPr="008E5DDE">
        <w:rPr>
          <w:rStyle w:val="doceo-font-family-base"/>
          <w:color w:val="000000"/>
        </w:rPr>
        <w:t xml:space="preserve"> som følge heraf mangler enhver form for demokratisk legitimitet, og at Parlamentet derfor ikke anerkender ham;</w:t>
      </w:r>
    </w:p>
    <w:p w:rsidR="00514500" w:rsidRPr="008E5DDE" w:rsidRDefault="00514500" w:rsidP="00514500">
      <w:pPr>
        <w:pStyle w:val="NormalHanging12a"/>
        <w:rPr>
          <w:rStyle w:val="doceo-font-family-base"/>
          <w:color w:val="000000"/>
        </w:rPr>
      </w:pPr>
      <w:r w:rsidRPr="008E5DDE">
        <w:rPr>
          <w:rStyle w:val="doceo-font-family-base"/>
          <w:color w:val="000000"/>
        </w:rPr>
        <w:t>5.</w:t>
      </w:r>
      <w:r w:rsidRPr="008E5DDE">
        <w:rPr>
          <w:rStyle w:val="doceo-font-family-base"/>
          <w:color w:val="000000"/>
        </w:rPr>
        <w:tab/>
        <w:t xml:space="preserve">glæder sig over erklæringen fra den højtstående repræsentant på vegne af EU's medlemsstater om anerkendelse af Edmundo </w:t>
      </w:r>
      <w:proofErr w:type="spellStart"/>
      <w:r w:rsidRPr="008E5DDE">
        <w:rPr>
          <w:rStyle w:val="doceo-font-family-base"/>
          <w:color w:val="000000"/>
        </w:rPr>
        <w:t>González</w:t>
      </w:r>
      <w:proofErr w:type="spellEnd"/>
      <w:r w:rsidRPr="008E5DDE">
        <w:rPr>
          <w:rStyle w:val="doceo-font-family-base"/>
          <w:color w:val="000000"/>
        </w:rPr>
        <w:t xml:space="preserve"> </w:t>
      </w:r>
      <w:proofErr w:type="spellStart"/>
      <w:r w:rsidRPr="008E5DDE">
        <w:rPr>
          <w:rStyle w:val="doceo-font-family-base"/>
          <w:color w:val="000000"/>
        </w:rPr>
        <w:t>Urrutias</w:t>
      </w:r>
      <w:proofErr w:type="spellEnd"/>
      <w:r w:rsidRPr="008E5DDE">
        <w:rPr>
          <w:rStyle w:val="doceo-font-family-base"/>
          <w:color w:val="000000"/>
        </w:rPr>
        <w:t xml:space="preserve"> sejr med et betydeligt flertal, og at Parlamentet mener, at han burde have aflagt </w:t>
      </w:r>
      <w:proofErr w:type="spellStart"/>
      <w:r w:rsidRPr="008E5DDE">
        <w:rPr>
          <w:rStyle w:val="doceo-font-family-base"/>
          <w:color w:val="000000"/>
        </w:rPr>
        <w:t>præsidented</w:t>
      </w:r>
      <w:proofErr w:type="spellEnd"/>
      <w:r w:rsidRPr="008E5DDE">
        <w:rPr>
          <w:rStyle w:val="doceo-font-family-base"/>
          <w:color w:val="000000"/>
        </w:rPr>
        <w:t xml:space="preserve"> den 10. januar 2025; glæder sig også over EU's fortsatte bestræbelser på at imødekomme de presserende behov hos den venezuelanske befolkning, som lider under konsekvenserne af den lange humanitære krise;</w:t>
      </w:r>
    </w:p>
    <w:p w:rsidR="00514500" w:rsidRPr="008E5DDE" w:rsidRDefault="00514500" w:rsidP="00514500">
      <w:pPr>
        <w:pStyle w:val="NormalHanging12a"/>
      </w:pPr>
      <w:r w:rsidRPr="008E5DDE">
        <w:t>6.</w:t>
      </w:r>
      <w:r w:rsidRPr="008E5DDE">
        <w:tab/>
        <w:t xml:space="preserve">roser den demokratiske oppositions modstandsdygtighed og det venezuelanske folks engagement i demokrati i en tid med undertrykkelse og modgang; gentager, at respekt for det venezuelanske folks vilje, som det kom til udtryk ved valget, fortsat er den eneste måde, hvorpå Venezuela kan genoprette demokratiet, muliggøre en fredelig og reel overgang og løse den nuværende humanitære og socioøkonomiske krise; opfordrer indtrængende de venezuelanske regime til at tilbagekalde den uberettigede arrestordre, der er udstedt mod Edmundo </w:t>
      </w:r>
      <w:proofErr w:type="spellStart"/>
      <w:r w:rsidRPr="008E5DDE">
        <w:t>González</w:t>
      </w:r>
      <w:proofErr w:type="spellEnd"/>
      <w:r w:rsidRPr="008E5DDE">
        <w:t xml:space="preserve"> </w:t>
      </w:r>
      <w:proofErr w:type="spellStart"/>
      <w:r w:rsidRPr="008E5DDE">
        <w:t>Urrutia</w:t>
      </w:r>
      <w:proofErr w:type="spellEnd"/>
      <w:r w:rsidRPr="008E5DDE">
        <w:t>;</w:t>
      </w:r>
    </w:p>
    <w:p w:rsidR="00514500" w:rsidRDefault="00514500" w:rsidP="00514500">
      <w:pPr>
        <w:pStyle w:val="NormalHanging12a"/>
        <w:rPr>
          <w:rStyle w:val="doceo-font-family-base"/>
          <w:color w:val="000000"/>
        </w:rPr>
      </w:pPr>
      <w:r w:rsidRPr="008E5DDE">
        <w:rPr>
          <w:rStyle w:val="doceo-font-family-base"/>
          <w:color w:val="000000"/>
        </w:rPr>
        <w:t>7.</w:t>
      </w:r>
      <w:r w:rsidRPr="008E5DDE">
        <w:rPr>
          <w:rStyle w:val="doceo-font-family-base"/>
          <w:color w:val="000000"/>
        </w:rPr>
        <w:tab/>
        <w:t xml:space="preserve">glæder sig over Rådets nylige afgørelse af 10. januar 2025 om at udvide de målrettede sanktioner til at omfatte yderligere 15 personer; opfordrer til at styrke disse sanktioner og til at udvide dem til at omfatte </w:t>
      </w:r>
      <w:proofErr w:type="spellStart"/>
      <w:r w:rsidRPr="008E5DDE">
        <w:rPr>
          <w:rStyle w:val="doceo-font-family-base"/>
          <w:color w:val="000000"/>
        </w:rPr>
        <w:t>Nicolás</w:t>
      </w:r>
      <w:proofErr w:type="spellEnd"/>
      <w:r w:rsidRPr="008E5DDE">
        <w:rPr>
          <w:rStyle w:val="doceo-font-family-base"/>
          <w:color w:val="000000"/>
        </w:rPr>
        <w:t xml:space="preserve"> </w:t>
      </w:r>
      <w:proofErr w:type="spellStart"/>
      <w:r w:rsidRPr="008E5DDE">
        <w:rPr>
          <w:rStyle w:val="doceo-font-family-base"/>
          <w:color w:val="000000"/>
        </w:rPr>
        <w:t>Maduro</w:t>
      </w:r>
      <w:proofErr w:type="spellEnd"/>
      <w:r w:rsidRPr="008E5DDE">
        <w:rPr>
          <w:rStyle w:val="doceo-font-family-base"/>
          <w:color w:val="000000"/>
        </w:rPr>
        <w:t xml:space="preserve">, hans inderkreds og deres familier, herunder Jorge </w:t>
      </w:r>
      <w:proofErr w:type="spellStart"/>
      <w:r w:rsidRPr="008E5DDE">
        <w:rPr>
          <w:rStyle w:val="doceo-font-family-base"/>
          <w:color w:val="000000"/>
        </w:rPr>
        <w:t>Rodríguez</w:t>
      </w:r>
      <w:proofErr w:type="spellEnd"/>
      <w:r w:rsidRPr="008E5DDE">
        <w:rPr>
          <w:rStyle w:val="doceo-font-family-base"/>
          <w:color w:val="000000"/>
        </w:rPr>
        <w:t xml:space="preserve"> og Vladimir </w:t>
      </w:r>
      <w:proofErr w:type="spellStart"/>
      <w:r w:rsidRPr="008E5DDE">
        <w:rPr>
          <w:rStyle w:val="doceo-font-family-base"/>
          <w:color w:val="000000"/>
        </w:rPr>
        <w:t>Padrino</w:t>
      </w:r>
      <w:proofErr w:type="spellEnd"/>
      <w:r w:rsidRPr="008E5DDE">
        <w:rPr>
          <w:rStyle w:val="doceo-font-family-base"/>
          <w:color w:val="000000"/>
        </w:rPr>
        <w:t xml:space="preserve"> </w:t>
      </w:r>
      <w:proofErr w:type="spellStart"/>
      <w:r w:rsidRPr="008E5DDE">
        <w:rPr>
          <w:rStyle w:val="doceo-font-family-base"/>
          <w:color w:val="000000"/>
        </w:rPr>
        <w:t>López</w:t>
      </w:r>
      <w:proofErr w:type="spellEnd"/>
      <w:r w:rsidRPr="008E5DDE">
        <w:rPr>
          <w:rStyle w:val="doceo-font-family-base"/>
          <w:color w:val="000000"/>
        </w:rPr>
        <w:t>, samt alle dem, der er ansvarlige for krænkelser af menneskerettighederne, illegitim myndighedsudøvelse, misbrug af officielle funktioner og alle undertrykkende handlinger i Venezuela;</w:t>
      </w:r>
    </w:p>
    <w:p w:rsidR="00A305C0" w:rsidRPr="008E5DDE" w:rsidRDefault="00A305C0" w:rsidP="00514500">
      <w:pPr>
        <w:pStyle w:val="NormalHanging12a"/>
        <w:rPr>
          <w:rStyle w:val="doceo-font-family-base"/>
          <w:rFonts w:eastAsiaTheme="majorEastAsia"/>
          <w:color w:val="000000"/>
        </w:rPr>
      </w:pPr>
      <w:r>
        <w:rPr>
          <w:rStyle w:val="doceo-font-family-base"/>
          <w:rFonts w:eastAsiaTheme="majorEastAsia"/>
          <w:color w:val="000000"/>
        </w:rPr>
        <w:t>8</w:t>
      </w:r>
      <w:r w:rsidRPr="00A305C0">
        <w:rPr>
          <w:rStyle w:val="doceo-font-family-base"/>
          <w:rFonts w:eastAsiaTheme="majorEastAsia"/>
          <w:color w:val="000000"/>
        </w:rPr>
        <w:t>.</w:t>
      </w:r>
      <w:r w:rsidRPr="00A305C0">
        <w:rPr>
          <w:rStyle w:val="doceo-font-family-base"/>
          <w:rFonts w:eastAsiaTheme="majorEastAsia"/>
          <w:color w:val="000000"/>
        </w:rPr>
        <w:tab/>
        <w:t xml:space="preserve">udtrykker bekymring over den italienske statsborger Alberto </w:t>
      </w:r>
      <w:proofErr w:type="spellStart"/>
      <w:r w:rsidRPr="00A305C0">
        <w:rPr>
          <w:rStyle w:val="doceo-font-family-base"/>
          <w:rFonts w:eastAsiaTheme="majorEastAsia"/>
          <w:color w:val="000000"/>
        </w:rPr>
        <w:t>Trentini</w:t>
      </w:r>
      <w:proofErr w:type="spellEnd"/>
      <w:r w:rsidRPr="00A305C0">
        <w:rPr>
          <w:rStyle w:val="doceo-font-family-base"/>
          <w:rFonts w:eastAsiaTheme="majorEastAsia"/>
          <w:color w:val="000000"/>
        </w:rPr>
        <w:t xml:space="preserve">, der arbejder som frivillig for den ikkestatslige organisation </w:t>
      </w:r>
      <w:proofErr w:type="spellStart"/>
      <w:r w:rsidRPr="00A305C0">
        <w:rPr>
          <w:rStyle w:val="doceo-font-family-base"/>
          <w:rFonts w:eastAsiaTheme="majorEastAsia"/>
          <w:color w:val="000000"/>
        </w:rPr>
        <w:t>Humanity</w:t>
      </w:r>
      <w:proofErr w:type="spellEnd"/>
      <w:r w:rsidRPr="00A305C0">
        <w:rPr>
          <w:rStyle w:val="doceo-font-family-base"/>
          <w:rFonts w:eastAsiaTheme="majorEastAsia"/>
          <w:color w:val="000000"/>
        </w:rPr>
        <w:t xml:space="preserve"> &amp; </w:t>
      </w:r>
      <w:proofErr w:type="spellStart"/>
      <w:r w:rsidRPr="00A305C0">
        <w:rPr>
          <w:rStyle w:val="doceo-font-family-base"/>
          <w:rFonts w:eastAsiaTheme="majorEastAsia"/>
          <w:color w:val="000000"/>
        </w:rPr>
        <w:t>Inclusion</w:t>
      </w:r>
      <w:proofErr w:type="spellEnd"/>
      <w:r w:rsidRPr="00A305C0">
        <w:rPr>
          <w:rStyle w:val="doceo-font-family-base"/>
          <w:rFonts w:eastAsiaTheme="majorEastAsia"/>
          <w:color w:val="000000"/>
        </w:rPr>
        <w:t xml:space="preserve"> – en NGO, der hjælper personer med handicap – og som blev arresteret af de venezuelanske myndigheder den 15. november 2024, mens han var på en humanitær opgave, og om hvem der ikke har været noget nyt siden hans anholdelse; understreger, at </w:t>
      </w:r>
      <w:proofErr w:type="spellStart"/>
      <w:r w:rsidRPr="00A305C0">
        <w:rPr>
          <w:rStyle w:val="doceo-font-family-base"/>
          <w:rFonts w:eastAsiaTheme="majorEastAsia"/>
          <w:color w:val="000000"/>
        </w:rPr>
        <w:t>Trentini</w:t>
      </w:r>
      <w:proofErr w:type="spellEnd"/>
      <w:r w:rsidRPr="00A305C0">
        <w:rPr>
          <w:rStyle w:val="doceo-font-family-base"/>
          <w:rFonts w:eastAsiaTheme="majorEastAsia"/>
          <w:color w:val="000000"/>
        </w:rPr>
        <w:t xml:space="preserve"> ‏desuden har helbredsproblemer og ikke har nogen lægemidler eller basale fornødenheder med sig;</w:t>
      </w:r>
    </w:p>
    <w:p w:rsidR="00514500" w:rsidRPr="008E5DDE" w:rsidRDefault="00A305C0" w:rsidP="00514500">
      <w:pPr>
        <w:pStyle w:val="NormalHanging12a"/>
      </w:pPr>
      <w:r>
        <w:t>9</w:t>
      </w:r>
      <w:r w:rsidR="00514500" w:rsidRPr="008E5DDE">
        <w:t>.</w:t>
      </w:r>
      <w:r w:rsidR="00514500" w:rsidRPr="008E5DDE">
        <w:tab/>
        <w:t xml:space="preserve">fordømmer endvidere regimets forfølgelse af den demokratiske </w:t>
      </w:r>
      <w:r w:rsidR="00DA676E" w:rsidRPr="008E5DDE">
        <w:t>opposition</w:t>
      </w:r>
      <w:r w:rsidR="00514500" w:rsidRPr="008E5DDE">
        <w:t xml:space="preserve"> mod regimet og af det venezuelanske folk samt af mange EU-borgere, der er blevet vilkårligt tilbageholdt og fortsat uretmæssigt er fængslet; opfordrer til, at der sættes en stopper for det systematiske mønster af menneskerettighedskrænkelser; kræver øjeblikkelig og betingelsesløs løsladelse af alle politiske fanger og vilkårligt tilbageholdte personer; kræver at </w:t>
      </w:r>
      <w:proofErr w:type="spellStart"/>
      <w:r w:rsidR="00514500" w:rsidRPr="008E5DDE">
        <w:t>Maduro</w:t>
      </w:r>
      <w:proofErr w:type="spellEnd"/>
      <w:r w:rsidR="00514500" w:rsidRPr="008E5DDE">
        <w:t>-regimet indstiller sin politik med krænkelser og misbrug af menneskerettighederne og drager gerningsmændene til ansvar, og at regimet sikrer, at alle grundlæggende frihedsrettigheder og menneskerettigheder respekteres fuldt ud;</w:t>
      </w:r>
    </w:p>
    <w:p w:rsidR="00514500" w:rsidRPr="008E5DDE" w:rsidRDefault="00EB45F8" w:rsidP="00514500">
      <w:pPr>
        <w:pStyle w:val="NormalHanging12a"/>
        <w:rPr>
          <w:rStyle w:val="doceo-font-family-base"/>
          <w:rFonts w:eastAsiaTheme="majorEastAsia"/>
          <w:color w:val="000000"/>
        </w:rPr>
      </w:pPr>
      <w:r>
        <w:rPr>
          <w:rStyle w:val="doceo-font-family-base"/>
          <w:color w:val="000000"/>
        </w:rPr>
        <w:lastRenderedPageBreak/>
        <w:t>10</w:t>
      </w:r>
      <w:r w:rsidR="00514500" w:rsidRPr="008E5DDE">
        <w:rPr>
          <w:rStyle w:val="doceo-font-family-base"/>
          <w:color w:val="000000"/>
        </w:rPr>
        <w:t>.</w:t>
      </w:r>
      <w:r w:rsidR="00514500" w:rsidRPr="008E5DDE">
        <w:rPr>
          <w:rStyle w:val="doceo-font-family-base"/>
          <w:color w:val="000000"/>
        </w:rPr>
        <w:tab/>
      </w:r>
      <w:r w:rsidR="00514500" w:rsidRPr="008E5DDE">
        <w:t>støtter fuldt ud ICC's efterforskning af det venezuelanske regimes omfattende forbrydelser og undertrykkelse</w:t>
      </w:r>
      <w:r w:rsidR="00514500" w:rsidRPr="008E5DDE">
        <w:rPr>
          <w:rStyle w:val="doceo-font-family-base"/>
          <w:color w:val="000000"/>
        </w:rPr>
        <w:t>;</w:t>
      </w:r>
    </w:p>
    <w:p w:rsidR="00514500" w:rsidRPr="008E5DDE" w:rsidRDefault="00514500" w:rsidP="00514500">
      <w:pPr>
        <w:pStyle w:val="NormalHanging12a"/>
      </w:pPr>
      <w:r w:rsidRPr="008E5DDE">
        <w:t>1</w:t>
      </w:r>
      <w:r w:rsidR="00EB45F8">
        <w:t>1</w:t>
      </w:r>
      <w:r w:rsidRPr="008E5DDE">
        <w:t>.</w:t>
      </w:r>
      <w:r w:rsidRPr="008E5DDE">
        <w:tab/>
      </w:r>
      <w:r w:rsidRPr="008E5DDE">
        <w:rPr>
          <w:rStyle w:val="doceo-font-family-base"/>
          <w:color w:val="000000"/>
        </w:rPr>
        <w:t xml:space="preserve">opfordrer indtrængende EU, dets medlemsstater og alle demokratiske regionale og internationale aktører til betingelsesløst at tilpasse sig Venezuelas demokratiske kræfter som en moralsk pligt og gøre deres yderste for at genoprette demokratiet i landet med henblik på at udvise solidaritet med og respekt for det venezuelanske folk og dets legitime vilje og ret til at leve i frihed og fred i et demokratisk system; </w:t>
      </w:r>
      <w:r w:rsidRPr="008E5DDE">
        <w:t>bekræfter på ny sin urokkelige forpligtelse over for det venezuelanske folk samt over for forsvaret af demokratiet, retsstatsprincippet og menneskerettighederne; er solidarisk med Venezuelas demokratiske kræfter;</w:t>
      </w:r>
    </w:p>
    <w:p w:rsidR="00514500" w:rsidRPr="008E5DDE" w:rsidRDefault="00514500" w:rsidP="00514500">
      <w:pPr>
        <w:pStyle w:val="NormalHanging12a"/>
      </w:pPr>
      <w:r w:rsidRPr="008E5DDE">
        <w:t>1</w:t>
      </w:r>
      <w:r w:rsidR="00EB45F8">
        <w:t>2</w:t>
      </w:r>
      <w:r w:rsidRPr="008E5DDE">
        <w:t>.</w:t>
      </w:r>
      <w:r w:rsidRPr="008E5DDE">
        <w:tab/>
        <w:t>glæder sig over, at FN's Højkommissariat for Menneskerettigheder (OHCHR) vender tilbage til Caracas; mener, at OHCHR, FN's uafhængige internationale undersøgelsesmission om Venezuela, ICC og relevante regionale mekanismer bør operere frit og uden indblanding;</w:t>
      </w:r>
    </w:p>
    <w:p w:rsidR="00514500" w:rsidRPr="008E5DDE" w:rsidRDefault="00514500" w:rsidP="00514500">
      <w:pPr>
        <w:pStyle w:val="NormalHanging12a"/>
        <w:rPr>
          <w:szCs w:val="22"/>
        </w:rPr>
      </w:pPr>
      <w:r w:rsidRPr="008E5DDE">
        <w:t>1</w:t>
      </w:r>
      <w:r w:rsidR="00EB45F8">
        <w:t>3</w:t>
      </w:r>
      <w:r w:rsidRPr="008E5DDE">
        <w:t>.</w:t>
      </w:r>
      <w:r w:rsidRPr="008E5DDE">
        <w:tab/>
        <w:t xml:space="preserve">henleder opmærksomheden på, at </w:t>
      </w:r>
      <w:proofErr w:type="spellStart"/>
      <w:r w:rsidRPr="008E5DDE">
        <w:t>Nicolás</w:t>
      </w:r>
      <w:proofErr w:type="spellEnd"/>
      <w:r w:rsidRPr="008E5DDE">
        <w:t xml:space="preserve"> Maduros illegitime magtovertagelse har forværret en i forvejen eksisterende alvorlig humanitær krise, som allerede havde tvunget over otte millioner venezuelanere til at søge tilflugt i udlandet, og som sandsynligvis vil tvinge endnu flere til at flygte, hvilket fører til fornyet og stigende migrationspres, der mest mærkbart vil kunne mærkes i Venezuelas direkte nabolande; minder om, at situationen for venezuelanske flygtninge og migranter kræver langsigtede løsninger; anerkender nabolandenes talrige bestræbelser på ikke blot at levere mad og boliger, men også regulær legitimation, skolegang og lægehjælp; opfordrer EU til at gøre sit yderste for at bistå venezuelanere, der forlader deres land, i overensstemmelse med internationale standarder og eksisterende lovlige migrationsveje;</w:t>
      </w:r>
    </w:p>
    <w:p w:rsidR="00514500" w:rsidRPr="008E5DDE" w:rsidRDefault="00514500" w:rsidP="00514500">
      <w:pPr>
        <w:pStyle w:val="NormalHanging12a"/>
      </w:pPr>
      <w:r w:rsidRPr="008E5DDE">
        <w:rPr>
          <w:rStyle w:val="doceo-font-family-base"/>
          <w:color w:val="000000"/>
        </w:rPr>
        <w:t>1</w:t>
      </w:r>
      <w:r w:rsidR="00EB45F8">
        <w:rPr>
          <w:rStyle w:val="doceo-font-family-base"/>
          <w:color w:val="000000"/>
        </w:rPr>
        <w:t>4</w:t>
      </w:r>
      <w:r w:rsidRPr="008E5DDE">
        <w:rPr>
          <w:rStyle w:val="doceo-font-family-base"/>
          <w:color w:val="000000"/>
        </w:rPr>
        <w:t>.</w:t>
      </w:r>
      <w:r w:rsidRPr="008E5DDE">
        <w:rPr>
          <w:rStyle w:val="doceo-font-family-base"/>
          <w:color w:val="000000"/>
        </w:rPr>
        <w:tab/>
      </w:r>
      <w:r w:rsidRPr="008E5DDE">
        <w:t>beklager de venezuelanske myndigheders beslutning fra januar 2025 om i væsentlig grad at reducere det akkrediterede diplomatiske personale fra flere EU-medlemsstater i Caracas og opfordrer indtrængende til øjeblikkelig ophævelse af denne uacceptable ensidige handling;</w:t>
      </w:r>
    </w:p>
    <w:p w:rsidR="00514500" w:rsidRPr="008E5DDE" w:rsidRDefault="00514500" w:rsidP="00514500">
      <w:pPr>
        <w:pStyle w:val="NormalHanging12a"/>
        <w:rPr>
          <w:rStyle w:val="doceo-font-family-base"/>
          <w:rFonts w:eastAsiaTheme="majorEastAsia"/>
          <w:color w:val="000000"/>
        </w:rPr>
      </w:pPr>
      <w:r w:rsidRPr="008E5DDE">
        <w:rPr>
          <w:rStyle w:val="doceo-font-family-base"/>
          <w:color w:val="000000"/>
        </w:rPr>
        <w:t>1</w:t>
      </w:r>
      <w:r w:rsidR="00EB45F8">
        <w:rPr>
          <w:rStyle w:val="doceo-font-family-base"/>
          <w:color w:val="000000"/>
        </w:rPr>
        <w:t>5</w:t>
      </w:r>
      <w:r w:rsidRPr="008E5DDE">
        <w:rPr>
          <w:rStyle w:val="doceo-font-family-base"/>
          <w:color w:val="000000"/>
        </w:rPr>
        <w:t>.</w:t>
      </w:r>
      <w:r w:rsidRPr="008E5DDE">
        <w:rPr>
          <w:rStyle w:val="doceo-font-family-base"/>
          <w:color w:val="000000"/>
        </w:rPr>
        <w:tab/>
        <w:t>mener, at der i kløften mellem demokrati og diktatur ikke er plads til tvetydighed eller nogen gylden mellemvej, da man enten holder med demokraterne og dem, der lider under undertrykkelse, eller med diktatorerne;</w:t>
      </w:r>
    </w:p>
    <w:p w:rsidR="00E365E1" w:rsidRPr="008E5DDE" w:rsidRDefault="00514500" w:rsidP="008C65B4">
      <w:pPr>
        <w:ind w:left="567" w:hanging="567"/>
      </w:pPr>
      <w:r w:rsidRPr="008E5DDE">
        <w:t>1</w:t>
      </w:r>
      <w:r w:rsidR="00EB45F8">
        <w:t>6</w:t>
      </w:r>
      <w:r w:rsidRPr="008E5DDE">
        <w:t>.</w:t>
      </w:r>
      <w:r w:rsidRPr="008E5DDE">
        <w:tab/>
      </w:r>
      <w:r w:rsidRPr="008E5DDE">
        <w:rPr>
          <w:rStyle w:val="doceo-font-family-base"/>
          <w:color w:val="000000"/>
        </w:rPr>
        <w:t>pålægger sin formand at sende denne beslutning til Rådet, Kommissionen, næstformanden for Kommissionen/Unionens højtstående repræsentant for udenrigsanliggender og sikkerhedspolitik, deltagerne i topmødet mellem EU og Sammenslutningen af Latinamerikanske og Caribiske Stater, Den Euro-Latinamerikanske Parlamentariske Forsamling, Organisationen af Amerikanske Stater, De Forenede Nationers generalsekretær og det venezuelanske regimes myndigheder.</w:t>
      </w:r>
    </w:p>
    <w:sectPr w:rsidR="00E365E1" w:rsidRPr="008E5DDE" w:rsidSect="008557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2CF" w:rsidRPr="00855720" w:rsidRDefault="009F22CF">
      <w:r w:rsidRPr="00855720">
        <w:separator/>
      </w:r>
    </w:p>
  </w:endnote>
  <w:endnote w:type="continuationSeparator" w:id="0">
    <w:p w:rsidR="009F22CF" w:rsidRPr="00855720" w:rsidRDefault="009F22CF">
      <w:r w:rsidRPr="008557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a??f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7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7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7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2CF" w:rsidRPr="00855720" w:rsidRDefault="009F22CF">
      <w:r w:rsidRPr="00855720">
        <w:separator/>
      </w:r>
    </w:p>
  </w:footnote>
  <w:footnote w:type="continuationSeparator" w:id="0">
    <w:p w:rsidR="009F22CF" w:rsidRPr="00855720" w:rsidRDefault="009F22CF">
      <w:r w:rsidRPr="00855720">
        <w:continuationSeparator/>
      </w:r>
    </w:p>
  </w:footnote>
  <w:footnote w:id="1">
    <w:p w:rsidR="00514500" w:rsidRPr="00855720" w:rsidRDefault="00514500" w:rsidP="00855720">
      <w:pPr>
        <w:pStyle w:val="FootnoteText"/>
        <w:ind w:left="567" w:hanging="567"/>
        <w:rPr>
          <w:sz w:val="24"/>
          <w:lang w:val="da-DK"/>
        </w:rPr>
      </w:pPr>
      <w:r w:rsidRPr="00855720">
        <w:rPr>
          <w:rStyle w:val="FootnoteReference"/>
          <w:sz w:val="24"/>
          <w:lang w:val="da-DK"/>
        </w:rPr>
        <w:footnoteRef/>
      </w:r>
      <w:r w:rsidR="00855720" w:rsidRPr="00855720">
        <w:rPr>
          <w:sz w:val="24"/>
          <w:lang w:val="da-DK"/>
        </w:rPr>
        <w:t xml:space="preserve"> </w:t>
      </w:r>
      <w:r w:rsidR="00855720" w:rsidRPr="00855720">
        <w:rPr>
          <w:sz w:val="24"/>
          <w:lang w:val="da-DK"/>
        </w:rPr>
        <w:tab/>
      </w:r>
      <w:r w:rsidRPr="00855720">
        <w:rPr>
          <w:sz w:val="24"/>
          <w:lang w:val="da-DK"/>
        </w:rPr>
        <w:t>EUT C, C/2024/7215, 10.12.2024, ELI: http://data.europa.eu/eli/C/2024/7215/oj</w:t>
      </w:r>
      <w:r w:rsidR="008C65B4">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7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7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7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2025"/>
    <w:docVar w:name="dvlangue" w:val="DA"/>
    <w:docVar w:name="dvnumam" w:val="0"/>
    <w:docVar w:name="dvpe" w:val="768.979"/>
    <w:docVar w:name="dvtitre" w:val="Europa-Parlamentets beslutning af 23. januar 2025 om situationen i Venezuela efter den uretmæssige overtagelse af præsidentembedet den 10. januar 2025(2025/2519(RSP))"/>
  </w:docVars>
  <w:rsids>
    <w:rsidRoot w:val="009F22CF"/>
    <w:rsid w:val="00002272"/>
    <w:rsid w:val="00064002"/>
    <w:rsid w:val="000677B9"/>
    <w:rsid w:val="000831BA"/>
    <w:rsid w:val="000A42CC"/>
    <w:rsid w:val="000E7DD9"/>
    <w:rsid w:val="0010095E"/>
    <w:rsid w:val="00125B37"/>
    <w:rsid w:val="00187494"/>
    <w:rsid w:val="001F32AE"/>
    <w:rsid w:val="002767FF"/>
    <w:rsid w:val="002B18FE"/>
    <w:rsid w:val="002B5493"/>
    <w:rsid w:val="002E633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00"/>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5720"/>
    <w:rsid w:val="00865F67"/>
    <w:rsid w:val="00881A7B"/>
    <w:rsid w:val="008840E5"/>
    <w:rsid w:val="00887B3E"/>
    <w:rsid w:val="008C2AC6"/>
    <w:rsid w:val="008C65B4"/>
    <w:rsid w:val="008E5DDE"/>
    <w:rsid w:val="00930C23"/>
    <w:rsid w:val="0093193B"/>
    <w:rsid w:val="009509D8"/>
    <w:rsid w:val="00950B64"/>
    <w:rsid w:val="00956DD8"/>
    <w:rsid w:val="00981893"/>
    <w:rsid w:val="009F22CF"/>
    <w:rsid w:val="00A1687D"/>
    <w:rsid w:val="00A305C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0C7A"/>
    <w:rsid w:val="00C941CB"/>
    <w:rsid w:val="00CC2357"/>
    <w:rsid w:val="00CF071A"/>
    <w:rsid w:val="00D058B8"/>
    <w:rsid w:val="00D56C11"/>
    <w:rsid w:val="00D834A0"/>
    <w:rsid w:val="00D872DF"/>
    <w:rsid w:val="00D91E21"/>
    <w:rsid w:val="00DA676E"/>
    <w:rsid w:val="00DA7FCD"/>
    <w:rsid w:val="00E365E1"/>
    <w:rsid w:val="00E820A4"/>
    <w:rsid w:val="00EB006A"/>
    <w:rsid w:val="00EB45F8"/>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FC6B9FD-4D6C-4523-92C9-4369C1B3A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14500"/>
    <w:pPr>
      <w:spacing w:after="240"/>
      <w:ind w:left="567" w:hanging="567"/>
    </w:pPr>
  </w:style>
  <w:style w:type="paragraph" w:customStyle="1" w:styleId="EPComma">
    <w:name w:val="EPComma"/>
    <w:basedOn w:val="Normal"/>
    <w:link w:val="EPCommaChar"/>
    <w:rsid w:val="00514500"/>
    <w:pPr>
      <w:spacing w:before="480" w:after="240"/>
    </w:pPr>
  </w:style>
  <w:style w:type="character" w:customStyle="1" w:styleId="EPCommaChar">
    <w:name w:val="EPComma Char"/>
    <w:basedOn w:val="DefaultParagraphFont"/>
    <w:link w:val="EPComma"/>
    <w:rsid w:val="00514500"/>
    <w:rPr>
      <w:sz w:val="24"/>
      <w:lang w:val="da-DK"/>
    </w:rPr>
  </w:style>
  <w:style w:type="character" w:customStyle="1" w:styleId="doceo-font-family-base">
    <w:name w:val="doceo-font-family-base"/>
    <w:basedOn w:val="DefaultParagraphFont"/>
    <w:rsid w:val="00514500"/>
  </w:style>
  <w:style w:type="paragraph" w:styleId="BalloonText">
    <w:name w:val="Balloon Text"/>
    <w:basedOn w:val="Normal"/>
    <w:link w:val="BalloonTextChar"/>
    <w:rsid w:val="008C65B4"/>
    <w:rPr>
      <w:rFonts w:ascii="Segoe UI" w:hAnsi="Segoe UI" w:cs="Segoe UI"/>
      <w:sz w:val="18"/>
      <w:szCs w:val="18"/>
    </w:rPr>
  </w:style>
  <w:style w:type="character" w:customStyle="1" w:styleId="BalloonTextChar">
    <w:name w:val="Balloon Text Char"/>
    <w:basedOn w:val="DefaultParagraphFont"/>
    <w:link w:val="BalloonText"/>
    <w:rsid w:val="008C65B4"/>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99590-BDB1-4880-8000-F9DCAD4B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2044</Words>
  <Characters>12730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2025-01-23T14:46:00Z</dcterms:created>
  <dcterms:modified xsi:type="dcterms:W3CDTF">2025-01-23T14:46:00Z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P10_TA-PROV(2025)0007_B10-0064_2025_</vt:lpwstr>
  </property>
  <property fmtid="{D5CDD505-2E9C-101B-9397-08002B2CF9AE}" pid="4" name="&lt;Type&gt;">
    <vt:lpwstr>RR</vt:lpwstr>
  </property>
</Properties>
</file>