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763" w:rsidTr="0010095E">
        <w:trPr>
          <w:trHeight w:hRule="exact" w:val="1418"/>
        </w:trPr>
        <w:tc>
          <w:tcPr>
            <w:tcW w:w="6804" w:type="dxa"/>
            <w:shd w:val="clear" w:color="auto" w:fill="auto"/>
            <w:vAlign w:val="center"/>
          </w:tcPr>
          <w:p w:rsidR="00751A4A" w:rsidRPr="00D06763" w:rsidRDefault="008F65C2" w:rsidP="0010095E">
            <w:pPr>
              <w:pStyle w:val="EPName"/>
            </w:pPr>
            <w:r w:rsidRPr="00D06763">
              <w:t>Eiropas Parlaments</w:t>
            </w:r>
          </w:p>
          <w:p w:rsidR="00751A4A" w:rsidRPr="00D06763" w:rsidRDefault="005F1B17" w:rsidP="005F1B17">
            <w:pPr>
              <w:pStyle w:val="EPTerm"/>
              <w:rPr>
                <w:rStyle w:val="HideTWBExt"/>
                <w:noProof w:val="0"/>
                <w:vanish w:val="0"/>
                <w:color w:val="auto"/>
              </w:rPr>
            </w:pPr>
            <w:r w:rsidRPr="00D06763">
              <w:t>2024</w:t>
            </w:r>
            <w:r w:rsidR="00817416" w:rsidRPr="00D06763">
              <w:t>-202</w:t>
            </w:r>
            <w:r w:rsidRPr="00D06763">
              <w:t>9</w:t>
            </w:r>
          </w:p>
        </w:tc>
        <w:tc>
          <w:tcPr>
            <w:tcW w:w="2268" w:type="dxa"/>
            <w:shd w:val="clear" w:color="auto" w:fill="auto"/>
          </w:tcPr>
          <w:p w:rsidR="00751A4A" w:rsidRPr="00D06763" w:rsidRDefault="00187494" w:rsidP="0010095E">
            <w:pPr>
              <w:pStyle w:val="EPLogo"/>
            </w:pPr>
            <w:r w:rsidRPr="00D067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6763" w:rsidRDefault="00D058B8" w:rsidP="004C5D52">
      <w:pPr>
        <w:pStyle w:val="LineTop"/>
      </w:pPr>
    </w:p>
    <w:p w:rsidR="00680577" w:rsidRPr="00D06763" w:rsidRDefault="008F65C2" w:rsidP="00680577">
      <w:pPr>
        <w:pStyle w:val="EPBodyTA1"/>
      </w:pPr>
      <w:r w:rsidRPr="00D06763">
        <w:t>PIEŅEMTIE TEKSTI</w:t>
      </w:r>
    </w:p>
    <w:p w:rsidR="00D058B8" w:rsidRPr="00D06763" w:rsidRDefault="00D058B8" w:rsidP="00D058B8">
      <w:pPr>
        <w:pStyle w:val="LineBottom"/>
      </w:pPr>
    </w:p>
    <w:p w:rsidR="008F65C2" w:rsidRPr="00D06763" w:rsidRDefault="008F65C2" w:rsidP="008F65C2">
      <w:pPr>
        <w:pStyle w:val="ATHeading1"/>
      </w:pPr>
      <w:bookmarkStart w:id="0" w:name="TANumber"/>
      <w:r w:rsidRPr="00D06763">
        <w:t>P10_TA(2025)000</w:t>
      </w:r>
      <w:r w:rsidR="00614F68" w:rsidRPr="00D06763">
        <w:t>7</w:t>
      </w:r>
      <w:bookmarkEnd w:id="0"/>
    </w:p>
    <w:p w:rsidR="008F65C2" w:rsidRPr="00D06763" w:rsidRDefault="0034740C" w:rsidP="008F65C2">
      <w:pPr>
        <w:pStyle w:val="ATHeading2"/>
      </w:pPr>
      <w:bookmarkStart w:id="1" w:name="title"/>
      <w:r w:rsidRPr="00D06763">
        <w:t>Situācija Venecuēlā pēc prezidenta varas uzurpēšanas 2025. gada 10. janvārī</w:t>
      </w:r>
      <w:bookmarkEnd w:id="1"/>
    </w:p>
    <w:p w:rsidR="008F65C2" w:rsidRPr="00D06763" w:rsidRDefault="008F65C2" w:rsidP="008F65C2">
      <w:pPr>
        <w:rPr>
          <w:i/>
          <w:vanish/>
        </w:rPr>
      </w:pPr>
      <w:r w:rsidRPr="00D06763">
        <w:rPr>
          <w:i/>
        </w:rPr>
        <w:fldChar w:fldCharType="begin"/>
      </w:r>
      <w:r w:rsidRPr="00D06763">
        <w:rPr>
          <w:i/>
        </w:rPr>
        <w:instrText xml:space="preserve"> TC"(</w:instrText>
      </w:r>
      <w:bookmarkStart w:id="2" w:name="DocNumber"/>
      <w:r w:rsidR="0034740C" w:rsidRPr="00D06763">
        <w:rPr>
          <w:i/>
        </w:rPr>
        <w:instrText>B10-0064, 0080 un 0083/2025</w:instrText>
      </w:r>
      <w:bookmarkEnd w:id="2"/>
      <w:r w:rsidRPr="00D06763">
        <w:rPr>
          <w:i/>
        </w:rPr>
        <w:instrText xml:space="preserve">)"\l3 \n&gt; \* MERGEFORMAT </w:instrText>
      </w:r>
      <w:r w:rsidRPr="00D06763">
        <w:rPr>
          <w:i/>
        </w:rPr>
        <w:fldChar w:fldCharType="end"/>
      </w:r>
    </w:p>
    <w:p w:rsidR="008F65C2" w:rsidRPr="00D06763" w:rsidRDefault="008F65C2" w:rsidP="008F65C2">
      <w:pPr>
        <w:rPr>
          <w:vanish/>
        </w:rPr>
      </w:pPr>
      <w:bookmarkStart w:id="3" w:name="PE"/>
      <w:r w:rsidRPr="00D06763">
        <w:rPr>
          <w:vanish/>
        </w:rPr>
        <w:t>PE768.979</w:t>
      </w:r>
      <w:bookmarkEnd w:id="3"/>
    </w:p>
    <w:p w:rsidR="008F65C2" w:rsidRPr="00D06763" w:rsidRDefault="008F65C2" w:rsidP="008F65C2">
      <w:pPr>
        <w:pStyle w:val="ATHeading3"/>
      </w:pPr>
      <w:bookmarkStart w:id="4" w:name="Sujet"/>
      <w:r w:rsidRPr="00D06763">
        <w:t>Eiropas Parlamenta 202</w:t>
      </w:r>
      <w:r w:rsidR="00AE1CE4">
        <w:t>5</w:t>
      </w:r>
      <w:bookmarkStart w:id="5" w:name="_GoBack"/>
      <w:bookmarkEnd w:id="5"/>
      <w:r w:rsidRPr="00D06763">
        <w:t xml:space="preserve">. gada </w:t>
      </w:r>
      <w:r w:rsidR="0034740C" w:rsidRPr="00D06763">
        <w:t>23. janvāra</w:t>
      </w:r>
      <w:r w:rsidRPr="00D06763">
        <w:t xml:space="preserve"> rezolūcija par situāciju Venecuēlā pēc prezidenta varas uzurpēšanas 2025. gada 10. janvārī</w:t>
      </w:r>
      <w:bookmarkEnd w:id="4"/>
      <w:r w:rsidRPr="00D06763">
        <w:t xml:space="preserve"> </w:t>
      </w:r>
      <w:bookmarkStart w:id="6" w:name="References"/>
      <w:r w:rsidRPr="00D06763">
        <w:t>(2025/2519(RSP))</w:t>
      </w:r>
      <w:bookmarkEnd w:id="6"/>
    </w:p>
    <w:p w:rsidR="0071733C" w:rsidRPr="00D06763" w:rsidRDefault="0071733C" w:rsidP="0071733C">
      <w:pPr>
        <w:pStyle w:val="EPComma"/>
      </w:pPr>
      <w:bookmarkStart w:id="7" w:name="TextBodyBegin"/>
      <w:bookmarkEnd w:id="7"/>
      <w:r w:rsidRPr="00D06763">
        <w:rPr>
          <w:i/>
        </w:rPr>
        <w:t>Eiropas Parlaments</w:t>
      </w:r>
      <w:r w:rsidRPr="00D06763">
        <w:t>,</w:t>
      </w:r>
    </w:p>
    <w:p w:rsidR="0071733C" w:rsidRPr="00D06763" w:rsidRDefault="0071733C" w:rsidP="0071733C">
      <w:pPr>
        <w:pStyle w:val="NormalHanging12a"/>
        <w:rPr>
          <w:rStyle w:val="doceo-font-family-base"/>
          <w:rFonts w:eastAsiaTheme="majorEastAsia"/>
          <w:color w:val="000000"/>
        </w:rPr>
      </w:pPr>
      <w:r w:rsidRPr="00D06763">
        <w:t>–</w:t>
      </w:r>
      <w:r w:rsidRPr="00D06763">
        <w:tab/>
      </w:r>
      <w:r w:rsidRPr="00D06763">
        <w:rPr>
          <w:rStyle w:val="doceo-font-family-base"/>
          <w:color w:val="000000"/>
        </w:rPr>
        <w:t>ņemot vērā iepriekšējās rezolūcijas par Venecuēlu, jo īpaši 2024. gada 19. septembra rezolūciju par stāvokli Venecuēlā</w:t>
      </w:r>
      <w:r w:rsidRPr="00D06763">
        <w:rPr>
          <w:rStyle w:val="FootnoteReference"/>
          <w:color w:val="000000"/>
        </w:rPr>
        <w:footnoteReference w:id="1"/>
      </w:r>
      <w:r w:rsidRPr="00D06763">
        <w:rPr>
          <w:rStyle w:val="doceo-font-family-base"/>
          <w:color w:val="000000"/>
        </w:rPr>
        <w:t>,</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ņemot vērā Vispārējo cilvēktiesību deklarāciju un citus ANO cilvēktiesību līgumus un instrumentus,</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 xml:space="preserve">ņemot vērā Starptautisko </w:t>
      </w:r>
      <w:proofErr w:type="spellStart"/>
      <w:r w:rsidRPr="00D06763">
        <w:rPr>
          <w:rStyle w:val="doceo-font-family-base"/>
          <w:color w:val="000000"/>
        </w:rPr>
        <w:t>paktu</w:t>
      </w:r>
      <w:proofErr w:type="spellEnd"/>
      <w:r w:rsidRPr="00D06763">
        <w:rPr>
          <w:rStyle w:val="doceo-font-family-base"/>
          <w:color w:val="000000"/>
        </w:rPr>
        <w:t xml:space="preserve"> par pilsoniskajām un politiskajām tiesībām,</w:t>
      </w:r>
    </w:p>
    <w:p w:rsidR="0071733C" w:rsidRPr="00D06763" w:rsidRDefault="0071733C" w:rsidP="0071733C">
      <w:pPr>
        <w:pStyle w:val="NormalHanging12a"/>
      </w:pPr>
      <w:r w:rsidRPr="00D06763">
        <w:t>–</w:t>
      </w:r>
      <w:r w:rsidRPr="00D06763">
        <w:tab/>
        <w:t>ņemot vērā Starptautiskās Krimināltiesas (SKT) Romas statūtus,</w:t>
      </w:r>
    </w:p>
    <w:p w:rsidR="0071733C" w:rsidRPr="00D06763" w:rsidRDefault="0071733C" w:rsidP="0071733C">
      <w:pPr>
        <w:pStyle w:val="NormalHanging12a"/>
      </w:pPr>
      <w:r w:rsidRPr="00D06763">
        <w:t>–</w:t>
      </w:r>
      <w:r w:rsidRPr="00D06763">
        <w:tab/>
        <w:t>ņemot vērā Venecuēlas Konstitūciju,</w:t>
      </w:r>
    </w:p>
    <w:p w:rsidR="0071733C" w:rsidRPr="00D06763" w:rsidRDefault="0071733C" w:rsidP="0071733C">
      <w:pPr>
        <w:pStyle w:val="NormalHanging12a"/>
      </w:pPr>
      <w:r w:rsidRPr="00D06763">
        <w:t>–</w:t>
      </w:r>
      <w:r w:rsidRPr="00D06763">
        <w:tab/>
        <w:t xml:space="preserve">ņemot vērā Kārtera centra 2024. gada 30. jūlija paziņojumu par vēlēšanām Venecuēlā un 2024. gada 2. oktobra paziņojumu, ar ko tika </w:t>
      </w:r>
      <w:proofErr w:type="spellStart"/>
      <w:r w:rsidRPr="00D06763">
        <w:t>leģitimizēti</w:t>
      </w:r>
      <w:proofErr w:type="spellEnd"/>
      <w:r w:rsidRPr="00D06763">
        <w:t xml:space="preserve"> demokrātiskās opozīcijas iesniegtie vēlēšanu protokoli,</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 xml:space="preserve">ņemot vērā neatkarīgās starptautiskās faktu vākšanas misijas detalizētos konstatējumus par Venecuēlas </w:t>
      </w:r>
      <w:proofErr w:type="spellStart"/>
      <w:r w:rsidRPr="00D06763">
        <w:rPr>
          <w:rStyle w:val="doceo-font-family-base"/>
          <w:color w:val="000000"/>
        </w:rPr>
        <w:t>Bolivāra</w:t>
      </w:r>
      <w:proofErr w:type="spellEnd"/>
      <w:r w:rsidRPr="00D06763">
        <w:rPr>
          <w:rStyle w:val="doceo-font-family-base"/>
          <w:color w:val="000000"/>
        </w:rPr>
        <w:t xml:space="preserve"> Republiku, kas publicēti 2024. gada 14. oktobrī,</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ņemot vērā Amerikas Cilvēktiesību komisijas 2024. gada 27. decembra paziņojumu par cilvēktiesību pārkāpumiem pēc vēlēšanām Venecuēlā,</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ņemot vērā Savienības Augstās pārstāves ārlietās un drošības politikas jautājumos 2025. gada 10. janvārī Eiropas Savienības vārdā sniegto paziņojumu par 2025. gada 10. janvāra notikumiem,</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w:t>
      </w:r>
      <w:r w:rsidRPr="00D06763">
        <w:rPr>
          <w:rStyle w:val="doceo-font-family-base"/>
          <w:color w:val="000000"/>
        </w:rPr>
        <w:tab/>
        <w:t xml:space="preserve">ņemot vērā Eiropas Ārējās darbības dienesta (EĀDD) </w:t>
      </w:r>
      <w:proofErr w:type="spellStart"/>
      <w:r w:rsidRPr="00D06763">
        <w:rPr>
          <w:rStyle w:val="doceo-font-family-base"/>
          <w:color w:val="000000"/>
        </w:rPr>
        <w:t>runaspersonas</w:t>
      </w:r>
      <w:proofErr w:type="spellEnd"/>
      <w:r w:rsidRPr="00D06763">
        <w:rPr>
          <w:rStyle w:val="doceo-font-family-base"/>
          <w:color w:val="000000"/>
        </w:rPr>
        <w:t xml:space="preserve"> 2025. gada </w:t>
      </w:r>
      <w:r w:rsidRPr="00D06763">
        <w:rPr>
          <w:rStyle w:val="doceo-font-family-base"/>
          <w:color w:val="000000"/>
        </w:rPr>
        <w:lastRenderedPageBreak/>
        <w:t>15. janvāra paziņojumu par Venecuēlas varas iestāžu nesen pieņemtajiem lēmumiem,</w:t>
      </w:r>
    </w:p>
    <w:p w:rsidR="0071733C" w:rsidRPr="00D06763" w:rsidRDefault="0071733C" w:rsidP="0071733C">
      <w:pPr>
        <w:pStyle w:val="NormalHanging12a"/>
        <w:rPr>
          <w:rStyle w:val="doceo-font-family-base"/>
          <w:color w:val="000000"/>
        </w:rPr>
      </w:pPr>
      <w:r w:rsidRPr="00D06763">
        <w:rPr>
          <w:rStyle w:val="doceo-font-family-base"/>
          <w:color w:val="000000"/>
        </w:rPr>
        <w:t>–</w:t>
      </w:r>
      <w:r w:rsidRPr="00D06763">
        <w:rPr>
          <w:rStyle w:val="doceo-font-family-base"/>
          <w:color w:val="000000"/>
        </w:rPr>
        <w:tab/>
        <w:t xml:space="preserve">ņemot vērā Nikolasa </w:t>
      </w:r>
      <w:proofErr w:type="spellStart"/>
      <w:r w:rsidRPr="00D06763">
        <w:rPr>
          <w:rStyle w:val="doceo-font-family-base"/>
          <w:color w:val="000000"/>
        </w:rPr>
        <w:t>Maduro</w:t>
      </w:r>
      <w:proofErr w:type="spellEnd"/>
      <w:r w:rsidRPr="00D06763">
        <w:rPr>
          <w:rStyle w:val="doceo-font-family-base"/>
          <w:color w:val="000000"/>
        </w:rPr>
        <w:t xml:space="preserve"> režīma un Venecuēlas opozīcijas alianses “Vienotības platforma” 2023. gada oktobrī parakstīto daļējo nolīgumu par politisko tiesību un vēlēšanu garantiju veicināšanu visiem (Barbadosas nolīgums), </w:t>
      </w:r>
    </w:p>
    <w:p w:rsidR="0071733C" w:rsidRPr="00D06763" w:rsidRDefault="0071733C" w:rsidP="0071733C">
      <w:pPr>
        <w:pStyle w:val="NormalHanging12a"/>
      </w:pPr>
      <w:r w:rsidRPr="00D06763">
        <w:t>–</w:t>
      </w:r>
      <w:r w:rsidRPr="00D06763">
        <w:tab/>
        <w:t>ņemot vērā Reglamenta 136. panta 2. un 4. punktu,</w:t>
      </w:r>
    </w:p>
    <w:p w:rsidR="0071733C" w:rsidRPr="00D06763" w:rsidRDefault="0071733C" w:rsidP="0071733C">
      <w:pPr>
        <w:pStyle w:val="NormalHanging12a"/>
        <w:rPr>
          <w:rStyle w:val="doceo-font-family-base"/>
          <w:rFonts w:eastAsiaTheme="majorEastAsia"/>
          <w:color w:val="000000"/>
        </w:rPr>
      </w:pPr>
      <w:r w:rsidRPr="00D06763">
        <w:t>A.</w:t>
      </w:r>
      <w:r w:rsidRPr="00D06763">
        <w:rPr>
          <w:rStyle w:val="doceo-font-family-base"/>
          <w:color w:val="000000"/>
        </w:rPr>
        <w:tab/>
        <w:t>tā kā 2024. gada 28. jūlijā Venecuēlas iedzīvotāji miermīlīgi un lielā skaitā balsoja, lai lemtu par savas valsts nākotni, demonstrējot izcilu pilsonisko un demokrātisko uzvedību; tā kā režīma kontrolētā Nacionālā vēlēšanu padome (</w:t>
      </w:r>
      <w:r w:rsidRPr="00D06763">
        <w:rPr>
          <w:rStyle w:val="doceo-font-family-base"/>
          <w:i/>
          <w:iCs/>
          <w:color w:val="000000"/>
        </w:rPr>
        <w:t>CNE</w:t>
      </w:r>
      <w:r w:rsidRPr="00D06763">
        <w:rPr>
          <w:rStyle w:val="doceo-font-family-base"/>
          <w:color w:val="000000"/>
        </w:rPr>
        <w:t xml:space="preserve">) pēc balsošanas atteicās publicēt vēlēšanu rezultātu oficiālo protokolu un falsificēja vēlēšanu rezultātus, nepatiesi pasludinot Nikolasu </w:t>
      </w:r>
      <w:proofErr w:type="spellStart"/>
      <w:r w:rsidRPr="00D06763">
        <w:rPr>
          <w:rStyle w:val="doceo-font-family-base"/>
          <w:color w:val="000000"/>
        </w:rPr>
        <w:t>Maduro</w:t>
      </w:r>
      <w:proofErr w:type="spellEnd"/>
      <w:r w:rsidRPr="00D06763">
        <w:rPr>
          <w:rStyle w:val="doceo-font-family-base"/>
          <w:color w:val="000000"/>
        </w:rPr>
        <w:t xml:space="preserve"> par uzvarētāju; tā kā</w:t>
      </w:r>
      <w:r w:rsidRPr="00D06763">
        <w:t xml:space="preserve"> </w:t>
      </w:r>
      <w:r w:rsidRPr="00D06763">
        <w:rPr>
          <w:rStyle w:val="doceo-font-family-base"/>
          <w:color w:val="000000"/>
        </w:rPr>
        <w:t xml:space="preserve">miljoniem Venecuēlas iedzīvotāju balsoja par demokrātiskām pārmaiņām, ar ievērojamu balsu vairākumu (67,05 % nodoto balsu) atbalstot </w:t>
      </w:r>
      <w:proofErr w:type="spellStart"/>
      <w:r w:rsidRPr="00D06763">
        <w:rPr>
          <w:rStyle w:val="doceo-font-family-base"/>
          <w:color w:val="000000"/>
        </w:rPr>
        <w:t>Edmundo</w:t>
      </w:r>
      <w:proofErr w:type="spellEnd"/>
      <w:r w:rsidRPr="00D06763">
        <w:rPr>
          <w:rStyle w:val="doceo-font-family-base"/>
          <w:color w:val="000000"/>
        </w:rPr>
        <w:t xml:space="preserve"> Gonsalesu </w:t>
      </w:r>
      <w:proofErr w:type="spellStart"/>
      <w:r w:rsidRPr="00D06763">
        <w:rPr>
          <w:rStyle w:val="doceo-font-family-base"/>
          <w:color w:val="000000"/>
        </w:rPr>
        <w:t>Urrutiju</w:t>
      </w:r>
      <w:proofErr w:type="spellEnd"/>
      <w:r w:rsidRPr="00D06763">
        <w:rPr>
          <w:rStyle w:val="doceo-font-family-base"/>
          <w:color w:val="000000"/>
        </w:rPr>
        <w:t>, kā liecina publiski pieejamas vēlēšanu rezultātu kopijas, ko apstiprina vienīgie uzticamie un objektīvie starptautiskie novērotāji, ANO misija un Kārtera centrs</w:t>
      </w:r>
      <w:r w:rsidRPr="00D06763">
        <w:t>;</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B.</w:t>
      </w:r>
      <w:r w:rsidRPr="00D06763">
        <w:rPr>
          <w:rStyle w:val="doceo-font-family-base"/>
          <w:color w:val="000000"/>
        </w:rPr>
        <w:tab/>
        <w:t xml:space="preserve">tā kā pēc vēlēšanām visā valstī notika miermīlīgi protesti pret Nikolasa </w:t>
      </w:r>
      <w:proofErr w:type="spellStart"/>
      <w:r w:rsidRPr="00D06763">
        <w:rPr>
          <w:rStyle w:val="doceo-font-family-base"/>
          <w:color w:val="000000"/>
        </w:rPr>
        <w:t>Maduro</w:t>
      </w:r>
      <w:proofErr w:type="spellEnd"/>
      <w:r w:rsidRPr="00D06763">
        <w:rPr>
          <w:rStyle w:val="doceo-font-family-base"/>
          <w:color w:val="000000"/>
        </w:rPr>
        <w:t xml:space="preserve"> režīma krāpnieciskajām izdarībām; tā kā šos protestus apspieda ar ārkārtēju vardarbību un represijām, kuru rezultātā tika nogalināti vismaz 23 cilvēki un vairāk nekā 2500 cilvēki, viņu vidū aptuveni 120 bērni, tika arestēti un bija piespiedu kārtā pazuduši; tā kā Venecuēlas nevalstiskās organizācijas ir ziņojušas, ka 2025. gada 1. janvārī valstī bija vismaz 1697 politieslodzītie;</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C.</w:t>
      </w:r>
      <w:r w:rsidRPr="00D06763">
        <w:rPr>
          <w:rStyle w:val="doceo-font-family-base"/>
          <w:color w:val="000000"/>
        </w:rPr>
        <w:tab/>
        <w:t>tā kā vairāki ārvalstnieki, to skaitā ES pilsoņi, joprojām atrodas apcietinājumā, pamatojoties uz nepatiesu apsūdzību par “situācijas destabilizāciju”;</w:t>
      </w:r>
    </w:p>
    <w:p w:rsidR="0071733C" w:rsidRPr="00D06763" w:rsidRDefault="0071733C" w:rsidP="0071733C">
      <w:pPr>
        <w:pStyle w:val="NormalHanging12a"/>
      </w:pPr>
      <w:r w:rsidRPr="00D06763">
        <w:t>D.</w:t>
      </w:r>
      <w:r w:rsidRPr="00D06763">
        <w:tab/>
      </w:r>
      <w:r w:rsidRPr="00D06763">
        <w:rPr>
          <w:rStyle w:val="doceo-font-family-base"/>
          <w:color w:val="000000"/>
        </w:rPr>
        <w:t xml:space="preserve">tā kā režīma demokrātiskā opozīcija </w:t>
      </w:r>
      <w:proofErr w:type="spellStart"/>
      <w:r w:rsidRPr="00D06763">
        <w:rPr>
          <w:rStyle w:val="doceo-font-family-base"/>
          <w:color w:val="000000"/>
        </w:rPr>
        <w:t>saskārās</w:t>
      </w:r>
      <w:proofErr w:type="spellEnd"/>
      <w:r w:rsidRPr="00D06763">
        <w:rPr>
          <w:rStyle w:val="doceo-font-family-base"/>
          <w:color w:val="000000"/>
        </w:rPr>
        <w:t xml:space="preserve"> ar pastāvīgu vajāšanu jau pirms 2024. gada 28. jūlija vēlēšanām, bet kopš tā laika šī vajāšana ir ievērojami saasinājusies, jo īpaši notiekot piespiedu pazušanai un patvaļīgiem arestiem; tā kā Marija </w:t>
      </w:r>
      <w:proofErr w:type="spellStart"/>
      <w:r w:rsidRPr="00D06763">
        <w:rPr>
          <w:rStyle w:val="doceo-font-family-base"/>
          <w:color w:val="000000"/>
        </w:rPr>
        <w:t>Korina</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xml:space="preserve"> ir bijusi spiesta slēpties, ņemot vērā draudus viņas dzīvībai, un </w:t>
      </w:r>
      <w:proofErr w:type="spellStart"/>
      <w:r w:rsidRPr="00D06763">
        <w:rPr>
          <w:rStyle w:val="doceo-font-family-base"/>
          <w:color w:val="000000"/>
        </w:rPr>
        <w:t>Edmundo</w:t>
      </w:r>
      <w:proofErr w:type="spellEnd"/>
      <w:r w:rsidRPr="00D06763">
        <w:rPr>
          <w:rStyle w:val="doceo-font-family-base"/>
          <w:color w:val="000000"/>
        </w:rPr>
        <w:t xml:space="preserve"> Gonsaless </w:t>
      </w:r>
      <w:proofErr w:type="spellStart"/>
      <w:r w:rsidRPr="00D06763">
        <w:rPr>
          <w:rStyle w:val="doceo-font-family-base"/>
          <w:color w:val="000000"/>
        </w:rPr>
        <w:t>Urrutija</w:t>
      </w:r>
      <w:proofErr w:type="spellEnd"/>
      <w:r w:rsidRPr="00D06763">
        <w:rPr>
          <w:rStyle w:val="doceo-font-family-base"/>
          <w:color w:val="000000"/>
        </w:rPr>
        <w:t xml:space="preserve"> nopietnu draudu dēļ bija spiests kopā ar ģimeni pamest valsti; </w:t>
      </w:r>
      <w:r w:rsidRPr="00D06763">
        <w:t>tā kā kopš 2024. gada 20. marta sešas personas, kas cieši sadarbojas ar partiju “</w:t>
      </w:r>
      <w:proofErr w:type="spellStart"/>
      <w:r w:rsidRPr="00D06763">
        <w:t>Vente</w:t>
      </w:r>
      <w:proofErr w:type="spellEnd"/>
      <w:r w:rsidRPr="00D06763">
        <w:t xml:space="preserve"> </w:t>
      </w:r>
      <w:proofErr w:type="spellStart"/>
      <w:r w:rsidRPr="00D06763">
        <w:t>Venezuela</w:t>
      </w:r>
      <w:proofErr w:type="spellEnd"/>
      <w:r w:rsidRPr="00D06763">
        <w:t>”, ir lūgušas patvērumu Argentīnas vēstniecībā Karakasā, kur tās joprojām saskaras ar pieaugošu spiedienu un vajāšanu no Venecuēlas drošības spēku puses;</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E.</w:t>
      </w:r>
      <w:r w:rsidRPr="00D06763">
        <w:rPr>
          <w:rStyle w:val="doceo-font-family-base"/>
          <w:color w:val="000000"/>
        </w:rPr>
        <w:tab/>
        <w:t xml:space="preserve">tā kā turpinās cilvēktiesību pārkāpumi, tostarp patvaļīga aizturēšana, pārmērīga spēka lietošana, </w:t>
      </w:r>
      <w:proofErr w:type="spellStart"/>
      <w:r w:rsidRPr="00D06763">
        <w:rPr>
          <w:rStyle w:val="doceo-font-family-base"/>
          <w:color w:val="000000"/>
        </w:rPr>
        <w:t>ārpustiesas</w:t>
      </w:r>
      <w:proofErr w:type="spellEnd"/>
      <w:r w:rsidRPr="00D06763">
        <w:rPr>
          <w:rStyle w:val="doceo-font-family-base"/>
          <w:color w:val="000000"/>
        </w:rPr>
        <w:t>, tūlītēja vai patvaļīga nāvessoda izpilde, piespiedu pazušana, iebiedēšana, vajāšana un kriminālvajāšana, kas vērsta pret pilsoņiem, kuri izmanto savas tiesības uz miermīlīgu pulcēšanos un vārda brīvību, kā arī turpinās tiesību uz taisnīgu tiesas procesu pārkāpumi; tā kā papildus politiskajai un institucionālajai krīzei Venecuēla piedzīvo dziļu ekonomisko, sociālo un demogrāfisko krīzi, kas smagi ietekmē tās iedzīvotāju dzīvi;</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F.</w:t>
      </w:r>
      <w:r w:rsidRPr="00D06763">
        <w:rPr>
          <w:rStyle w:val="doceo-font-family-base"/>
          <w:color w:val="000000"/>
        </w:rPr>
        <w:tab/>
        <w:t xml:space="preserve">tā kā 2024. gada 19. septembrī Parlaments atzina </w:t>
      </w:r>
      <w:proofErr w:type="spellStart"/>
      <w:r w:rsidRPr="00D06763">
        <w:rPr>
          <w:rStyle w:val="doceo-font-family-base"/>
          <w:color w:val="000000"/>
        </w:rPr>
        <w:t>Edmundo</w:t>
      </w:r>
      <w:proofErr w:type="spellEnd"/>
      <w:r w:rsidRPr="00D06763">
        <w:rPr>
          <w:rStyle w:val="doceo-font-family-base"/>
          <w:color w:val="000000"/>
        </w:rPr>
        <w:t xml:space="preserve"> Gonsalesu </w:t>
      </w:r>
      <w:proofErr w:type="spellStart"/>
      <w:r w:rsidRPr="00D06763">
        <w:rPr>
          <w:rStyle w:val="doceo-font-family-base"/>
          <w:color w:val="000000"/>
        </w:rPr>
        <w:t>Urrutiju</w:t>
      </w:r>
      <w:proofErr w:type="spellEnd"/>
      <w:r w:rsidRPr="00D06763">
        <w:rPr>
          <w:rStyle w:val="doceo-font-family-base"/>
          <w:color w:val="000000"/>
        </w:rPr>
        <w:t xml:space="preserve"> par likumīgu un demokrātiski ievēlētu Venecuēlas prezidentu un Mariju </w:t>
      </w:r>
      <w:proofErr w:type="spellStart"/>
      <w:r w:rsidRPr="00D06763">
        <w:rPr>
          <w:rStyle w:val="doceo-font-family-base"/>
          <w:color w:val="000000"/>
        </w:rPr>
        <w:t>Korinu</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xml:space="preserve"> par Venecuēlas demokrātisko spēku līderi; tā kā citas demokrātiskās valstis reģionā un visā pasaulē ir atzinušas E. Gonsalesu par ievēlēto prezidentu; tā kā 2025. gada 10. janvārī viņam vajadzēja oficiāli stāties amatā, nododot prezidenta zvērestu; tā kā 2024. gada 17. decembrī Parlaments 2024. gada Saharova balvu par domas brīvību piešķīra </w:t>
      </w:r>
      <w:r w:rsidRPr="00D06763">
        <w:rPr>
          <w:rStyle w:val="doceo-font-family-base"/>
          <w:color w:val="000000"/>
        </w:rPr>
        <w:lastRenderedPageBreak/>
        <w:t xml:space="preserve">Venecuēlas demokrātisko spēku līderei Marijai </w:t>
      </w:r>
      <w:proofErr w:type="spellStart"/>
      <w:r w:rsidRPr="00D06763">
        <w:rPr>
          <w:rStyle w:val="doceo-font-family-base"/>
          <w:color w:val="000000"/>
        </w:rPr>
        <w:t>Korinai</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xml:space="preserve"> un ievēlētajam prezidentam </w:t>
      </w:r>
      <w:proofErr w:type="spellStart"/>
      <w:r w:rsidRPr="00D06763">
        <w:rPr>
          <w:rStyle w:val="doceo-font-family-base"/>
          <w:color w:val="000000"/>
        </w:rPr>
        <w:t>Edmundo</w:t>
      </w:r>
      <w:proofErr w:type="spellEnd"/>
      <w:r w:rsidRPr="00D06763">
        <w:rPr>
          <w:rStyle w:val="doceo-font-family-base"/>
          <w:color w:val="000000"/>
        </w:rPr>
        <w:t xml:space="preserve"> Gonsalesam </w:t>
      </w:r>
      <w:proofErr w:type="spellStart"/>
      <w:r w:rsidRPr="00D06763">
        <w:rPr>
          <w:rStyle w:val="doceo-font-family-base"/>
          <w:color w:val="000000"/>
        </w:rPr>
        <w:t>Urrutijam</w:t>
      </w:r>
      <w:proofErr w:type="spellEnd"/>
      <w:r w:rsidRPr="00D06763">
        <w:rPr>
          <w:rStyle w:val="doceo-font-family-base"/>
          <w:color w:val="000000"/>
        </w:rPr>
        <w:t>, kuri pārstāv visus venecuēliešus, kas gan savā valstī, gan ārpus tās cīnās par brīvības un demokrātijas atjaunošanu;</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G.</w:t>
      </w:r>
      <w:r w:rsidRPr="00D06763">
        <w:rPr>
          <w:rStyle w:val="doceo-font-family-base"/>
          <w:color w:val="000000"/>
        </w:rPr>
        <w:tab/>
        <w:t xml:space="preserve">tā kā tikai dažas dienas pirms 2025. gada 10. janvāra režīms nolaupīja </w:t>
      </w:r>
      <w:proofErr w:type="spellStart"/>
      <w:r w:rsidRPr="00D06763">
        <w:rPr>
          <w:rStyle w:val="doceo-font-family-base"/>
          <w:color w:val="000000"/>
        </w:rPr>
        <w:t>Edmundo</w:t>
      </w:r>
      <w:proofErr w:type="spellEnd"/>
      <w:r w:rsidRPr="00D06763">
        <w:rPr>
          <w:rStyle w:val="doceo-font-family-base"/>
          <w:color w:val="000000"/>
        </w:rPr>
        <w:t xml:space="preserve"> Gonsalesa dēlu Rafaelu </w:t>
      </w:r>
      <w:proofErr w:type="spellStart"/>
      <w:r w:rsidRPr="00D06763">
        <w:rPr>
          <w:rStyle w:val="doceo-font-family-base"/>
          <w:color w:val="000000"/>
        </w:rPr>
        <w:t>Tudaresu</w:t>
      </w:r>
      <w:proofErr w:type="spellEnd"/>
      <w:r w:rsidRPr="00D06763">
        <w:rPr>
          <w:rStyle w:val="doceo-font-family-base"/>
          <w:color w:val="000000"/>
        </w:rPr>
        <w:t xml:space="preserve"> un viņa atrašanās vieta joprojām nav zināma; tā kā tādā pašā veidā režīms mēģināja iebiedēt Marijas </w:t>
      </w:r>
      <w:proofErr w:type="spellStart"/>
      <w:r w:rsidRPr="00D06763">
        <w:rPr>
          <w:rStyle w:val="doceo-font-family-base"/>
          <w:color w:val="000000"/>
        </w:rPr>
        <w:t>Korinas</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xml:space="preserve"> māti viņas pašas mājā; tā kā daudzi citi režīma demokrātiskās opozīcijas politiķi un darbinieki, tostarp prezidenta kandidāts Enrike Markess, arī ir </w:t>
      </w:r>
      <w:proofErr w:type="spellStart"/>
      <w:r w:rsidRPr="00D06763">
        <w:rPr>
          <w:rStyle w:val="doceo-font-family-base"/>
          <w:color w:val="000000"/>
        </w:rPr>
        <w:t>saskārušies</w:t>
      </w:r>
      <w:proofErr w:type="spellEnd"/>
      <w:r w:rsidRPr="00D06763">
        <w:rPr>
          <w:rStyle w:val="doceo-font-family-base"/>
          <w:color w:val="000000"/>
        </w:rPr>
        <w:t xml:space="preserve"> ar vajāšanu, patvaļīgiem arestiem un piespiedu pazušanu;</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H.</w:t>
      </w:r>
      <w:r w:rsidRPr="00D06763">
        <w:rPr>
          <w:rStyle w:val="doceo-font-family-base"/>
          <w:color w:val="000000"/>
        </w:rPr>
        <w:tab/>
        <w:t xml:space="preserve">tā kā 2025. gada 9. janvārī Venecuēlas tauta Marijas </w:t>
      </w:r>
      <w:proofErr w:type="spellStart"/>
      <w:r w:rsidRPr="00D06763">
        <w:rPr>
          <w:rStyle w:val="doceo-font-family-base"/>
          <w:color w:val="000000"/>
        </w:rPr>
        <w:t>Korinas</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xml:space="preserve"> vadībā ielās protestēja pret Nikolasa </w:t>
      </w:r>
      <w:proofErr w:type="spellStart"/>
      <w:r w:rsidRPr="00D06763">
        <w:rPr>
          <w:rStyle w:val="doceo-font-family-base"/>
          <w:color w:val="000000"/>
        </w:rPr>
        <w:t>Maduro</w:t>
      </w:r>
      <w:proofErr w:type="spellEnd"/>
      <w:r w:rsidRPr="00D06763">
        <w:rPr>
          <w:rStyle w:val="doceo-font-family-base"/>
          <w:color w:val="000000"/>
        </w:rPr>
        <w:t xml:space="preserve"> nesenāko mēģinājumu nelikumīgi iegūt varu; tā kā režīma spēki nolaupīja Mariju </w:t>
      </w:r>
      <w:proofErr w:type="spellStart"/>
      <w:r w:rsidRPr="00D06763">
        <w:rPr>
          <w:rStyle w:val="doceo-font-family-base"/>
          <w:color w:val="000000"/>
        </w:rPr>
        <w:t>Korinu</w:t>
      </w:r>
      <w:proofErr w:type="spellEnd"/>
      <w:r w:rsidRPr="00D06763">
        <w:rPr>
          <w:rStyle w:val="doceo-font-family-base"/>
          <w:color w:val="000000"/>
        </w:rPr>
        <w:t xml:space="preserve"> </w:t>
      </w:r>
      <w:proofErr w:type="spellStart"/>
      <w:r w:rsidRPr="00D06763">
        <w:rPr>
          <w:rStyle w:val="doceo-font-family-base"/>
          <w:color w:val="000000"/>
        </w:rPr>
        <w:t>Mačado</w:t>
      </w:r>
      <w:proofErr w:type="spellEnd"/>
      <w:r w:rsidRPr="00D06763">
        <w:rPr>
          <w:rStyle w:val="doceo-font-family-base"/>
          <w:color w:val="000000"/>
        </w:rPr>
        <w:t>, kad viņa devās prom no protesta vietas, un vēlāk tika atbrīvota, un tā bija klaja un mērķtiecīga iebiedēšana un vajāšana, kas tika plaši nosodīta starptautiskā mērogā;</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I.</w:t>
      </w:r>
      <w:r w:rsidRPr="00D06763">
        <w:rPr>
          <w:rStyle w:val="doceo-font-family-base"/>
          <w:color w:val="000000"/>
        </w:rPr>
        <w:tab/>
        <w:t xml:space="preserve">tā kā 2025. gada 10. janvārī diktators Nikolass </w:t>
      </w:r>
      <w:proofErr w:type="spellStart"/>
      <w:r w:rsidRPr="00D06763">
        <w:rPr>
          <w:rStyle w:val="doceo-font-family-base"/>
          <w:color w:val="000000"/>
        </w:rPr>
        <w:t>Maduro</w:t>
      </w:r>
      <w:proofErr w:type="spellEnd"/>
      <w:r w:rsidRPr="00D06763">
        <w:t>, īstenojot krāpniecisku rīcību, nelikumīgi uzņēmās varu bez jebkādas demokrātiskas leģitimitātes un pārbaudāmiem pierādījumiem par vēlēšanu integritāti</w:t>
      </w:r>
      <w:r w:rsidRPr="00D06763">
        <w:rPr>
          <w:rStyle w:val="doceo-font-family-base"/>
          <w:color w:val="000000"/>
        </w:rPr>
        <w:t xml:space="preserve">; tā kā ceremonijā nepiedalījās neviens demokrātiski ievēlēts valsts vai valdības vadītājs; tā kā valsts robežas tika slēgtas un gaisa telpa tika stingri apsargāta, liedzot </w:t>
      </w:r>
      <w:proofErr w:type="spellStart"/>
      <w:r w:rsidRPr="00D06763">
        <w:rPr>
          <w:rStyle w:val="doceo-font-family-base"/>
          <w:color w:val="000000"/>
        </w:rPr>
        <w:t>Edmundo</w:t>
      </w:r>
      <w:proofErr w:type="spellEnd"/>
      <w:r w:rsidRPr="00D06763">
        <w:rPr>
          <w:rStyle w:val="doceo-font-family-base"/>
          <w:color w:val="000000"/>
        </w:rPr>
        <w:t xml:space="preserve"> Gonsalesam </w:t>
      </w:r>
      <w:proofErr w:type="spellStart"/>
      <w:r w:rsidRPr="00D06763">
        <w:rPr>
          <w:rStyle w:val="doceo-font-family-base"/>
          <w:color w:val="000000"/>
        </w:rPr>
        <w:t>Urrutijam</w:t>
      </w:r>
      <w:proofErr w:type="spellEnd"/>
      <w:r w:rsidRPr="00D06763">
        <w:rPr>
          <w:rStyle w:val="doceo-font-family-base"/>
          <w:color w:val="000000"/>
        </w:rPr>
        <w:t xml:space="preserve"> iespēju ierasties Venecuēlā;</w:t>
      </w:r>
    </w:p>
    <w:p w:rsidR="0071733C" w:rsidRPr="00D06763" w:rsidRDefault="0071733C" w:rsidP="0071733C">
      <w:pPr>
        <w:pStyle w:val="NormalHanging12a"/>
        <w:rPr>
          <w:rFonts w:eastAsiaTheme="majorEastAsia"/>
        </w:rPr>
      </w:pPr>
      <w:r w:rsidRPr="00D06763">
        <w:rPr>
          <w:rStyle w:val="doceo-font-family-base"/>
          <w:color w:val="000000"/>
        </w:rPr>
        <w:t>J.</w:t>
      </w:r>
      <w:r w:rsidRPr="00D06763">
        <w:rPr>
          <w:rStyle w:val="doceo-font-family-base"/>
          <w:color w:val="000000"/>
        </w:rPr>
        <w:tab/>
      </w:r>
      <w:r w:rsidRPr="00D06763">
        <w:t xml:space="preserve">tā kā kopš krāpnieciskās un nelikumīgās varas sagrābšanas Nikolasa </w:t>
      </w:r>
      <w:proofErr w:type="spellStart"/>
      <w:r w:rsidRPr="00D06763">
        <w:t>Maduro</w:t>
      </w:r>
      <w:proofErr w:type="spellEnd"/>
      <w:r w:rsidRPr="00D06763">
        <w:t xml:space="preserve"> režīms ir patvaļīgi licis būtiski samazināt dažu ES dalībvalstu diplomātisko klātbūtni, ko režīms pamatojis kā reakciju uz “Nīderlandes </w:t>
      </w:r>
      <w:r w:rsidRPr="00D06763">
        <w:rPr>
          <w:rStyle w:val="doceo-font-family-base"/>
          <w:color w:val="000000"/>
        </w:rPr>
        <w:t>Karalistes</w:t>
      </w:r>
      <w:r w:rsidRPr="00D06763">
        <w:t>, Francijas un Itālijas valdību naidīgo rīcību, ko raksturo atbalsts ekstrēmistu grupējumiem un to iejaukšanās iekšējās lietās”,</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K.</w:t>
      </w:r>
      <w:r w:rsidRPr="00D06763">
        <w:rPr>
          <w:rStyle w:val="doceo-font-family-base"/>
          <w:color w:val="000000"/>
        </w:rPr>
        <w:tab/>
        <w:t>tā kā saskaņā ar Apvienoto Nāciju Organizācijas Augstā komisāra bēgļu jautājumos biroja (</w:t>
      </w:r>
      <w:r w:rsidRPr="00D06763">
        <w:rPr>
          <w:rStyle w:val="doceo-font-family-base"/>
          <w:i/>
          <w:iCs/>
          <w:color w:val="000000"/>
        </w:rPr>
        <w:t>UNHCR</w:t>
      </w:r>
      <w:r w:rsidRPr="00D06763">
        <w:rPr>
          <w:rStyle w:val="doceo-font-family-base"/>
          <w:color w:val="000000"/>
        </w:rPr>
        <w:t>) datiem kopš 2014. gada Venecuēlu ir pametuši aptuveni astoņi miljoni valsts iedzīvotāju, un tā ir lielākā bēgļu plūsma Latīņamerikas nesenajā vēsturē un viena no lielākajām pārvietošanas krīzēm pasaulē;</w:t>
      </w:r>
    </w:p>
    <w:p w:rsidR="0071733C" w:rsidRPr="00D06763" w:rsidRDefault="0071733C" w:rsidP="0071733C">
      <w:pPr>
        <w:pStyle w:val="NormalHanging12a"/>
        <w:rPr>
          <w:rStyle w:val="doceo-font-family-base"/>
          <w:rFonts w:eastAsiaTheme="majorEastAsia"/>
          <w:color w:val="000000"/>
        </w:rPr>
      </w:pPr>
      <w:r w:rsidRPr="00D06763">
        <w:rPr>
          <w:rStyle w:val="doceo-font-family-base"/>
          <w:color w:val="000000"/>
        </w:rPr>
        <w:t>L.</w:t>
      </w:r>
      <w:r w:rsidRPr="00D06763">
        <w:rPr>
          <w:rStyle w:val="doceo-font-family-base"/>
          <w:color w:val="000000"/>
        </w:rPr>
        <w:tab/>
        <w:t xml:space="preserve">tā kā 2025. gada 10. janvārī Padome nolēma pieņemt jaunu </w:t>
      </w:r>
      <w:proofErr w:type="spellStart"/>
      <w:r w:rsidRPr="00D06763">
        <w:rPr>
          <w:rStyle w:val="doceo-font-family-base"/>
          <w:color w:val="000000"/>
        </w:rPr>
        <w:t>mērķorientētu</w:t>
      </w:r>
      <w:proofErr w:type="spellEnd"/>
      <w:r w:rsidRPr="00D06763">
        <w:rPr>
          <w:rStyle w:val="doceo-font-family-base"/>
          <w:color w:val="000000"/>
        </w:rPr>
        <w:t xml:space="preserve"> sankciju paketi pret 15 personām, kas ir atbildīgas par demokrātijas, tiesiskuma vai cilvēktiesību apdraudēšanu Venecuēlā,</w:t>
      </w:r>
    </w:p>
    <w:p w:rsidR="0071733C" w:rsidRPr="00D06763" w:rsidRDefault="0071733C" w:rsidP="0071733C">
      <w:pPr>
        <w:pStyle w:val="NormalHanging12a"/>
        <w:rPr>
          <w:rStyle w:val="doceo-font-family-base"/>
          <w:rFonts w:eastAsiaTheme="majorEastAsia"/>
          <w:color w:val="000000"/>
        </w:rPr>
      </w:pPr>
      <w:r w:rsidRPr="00D06763">
        <w:t>1.</w:t>
      </w:r>
      <w:r w:rsidRPr="00D06763">
        <w:tab/>
      </w:r>
      <w:r w:rsidRPr="00D06763">
        <w:rPr>
          <w:rStyle w:val="doceo-font-family-base"/>
          <w:color w:val="000000"/>
        </w:rPr>
        <w:t xml:space="preserve">visstingrākajā veidā nosoda Nikolasa </w:t>
      </w:r>
      <w:proofErr w:type="spellStart"/>
      <w:r w:rsidRPr="00D06763">
        <w:rPr>
          <w:rStyle w:val="doceo-font-family-base"/>
          <w:color w:val="000000"/>
        </w:rPr>
        <w:t>Maduro</w:t>
      </w:r>
      <w:proofErr w:type="spellEnd"/>
      <w:r w:rsidRPr="00D06763">
        <w:rPr>
          <w:rStyle w:val="doceo-font-family-base"/>
          <w:color w:val="000000"/>
        </w:rPr>
        <w:t xml:space="preserve"> īstenoto valsts prezidenta varas uzurpēšanu un uzsver, ka viņa režīms ir nelikumīgs un prezidenta varas uzurpēšana ir uzskatāma par nelikumīgu mēģinājumu palikt pie varas, pielietojot spēku;</w:t>
      </w:r>
    </w:p>
    <w:p w:rsidR="0071733C" w:rsidRPr="00D06763" w:rsidRDefault="0071733C" w:rsidP="0071733C">
      <w:pPr>
        <w:pStyle w:val="NormalHanging12a"/>
      </w:pPr>
      <w:r w:rsidRPr="00D06763">
        <w:rPr>
          <w:rStyle w:val="doceo-font-family-base"/>
          <w:color w:val="000000"/>
        </w:rPr>
        <w:t>2.</w:t>
      </w:r>
      <w:r w:rsidRPr="00D06763">
        <w:rPr>
          <w:rStyle w:val="doceo-font-family-base"/>
          <w:color w:val="000000"/>
        </w:rPr>
        <w:tab/>
      </w:r>
      <w:r w:rsidRPr="00D06763">
        <w:t xml:space="preserve">atgādina, ka, pamatojoties uz režīma demokrātiskās opozīcijas iesniegtajiem vēlēšanu datiem un paziņojumiem, ar kuriem nākušas klajā neatkarīgās starptautiskās organizācijas, kas bija klāt 2024. gada 28. jūlija vēlēšanās, proti, Apvienoto Nāciju Organizācijas misija un Kārtera centrs, Parlaments atzina </w:t>
      </w:r>
      <w:proofErr w:type="spellStart"/>
      <w:r w:rsidRPr="00D06763">
        <w:t>Edmundo</w:t>
      </w:r>
      <w:proofErr w:type="spellEnd"/>
      <w:r w:rsidRPr="00D06763">
        <w:t xml:space="preserve"> Gonsalesu </w:t>
      </w:r>
      <w:proofErr w:type="spellStart"/>
      <w:r w:rsidRPr="00D06763">
        <w:t>Urrutiju</w:t>
      </w:r>
      <w:proofErr w:type="spellEnd"/>
      <w:r w:rsidRPr="00D06763">
        <w:t xml:space="preserve"> par prezidenta vēlēšanu leģitīmo uzvarētāju, un šo uzvaru ir atzinusi ES un tās dalībvalstis;</w:t>
      </w:r>
    </w:p>
    <w:p w:rsidR="0071733C" w:rsidRPr="00D06763" w:rsidRDefault="00D06763" w:rsidP="0071733C">
      <w:pPr>
        <w:pStyle w:val="NormalHanging12a"/>
        <w:rPr>
          <w:rStyle w:val="doceo-font-family-base"/>
          <w:color w:val="000000"/>
        </w:rPr>
      </w:pPr>
      <w:r w:rsidRPr="00D06763">
        <w:rPr>
          <w:rStyle w:val="doceo-font-family-base"/>
          <w:color w:val="000000"/>
        </w:rPr>
        <w:t>3</w:t>
      </w:r>
      <w:r w:rsidR="0071733C" w:rsidRPr="00D06763">
        <w:rPr>
          <w:rStyle w:val="doceo-font-family-base"/>
          <w:color w:val="000000"/>
        </w:rPr>
        <w:t>.</w:t>
      </w:r>
      <w:r w:rsidR="0071733C" w:rsidRPr="00D06763">
        <w:rPr>
          <w:rStyle w:val="doceo-font-family-base"/>
          <w:color w:val="000000"/>
        </w:rPr>
        <w:tab/>
        <w:t xml:space="preserve">atkārtoti pauž aicinājumu, kas iekļauts 2024. gada septembra rezolūcijā un ar ko vairākkārt nākusi klajā Komisijas priekšsēdētājas vietniece/Savienības Augstā pārstāve </w:t>
      </w:r>
      <w:r w:rsidR="0071733C" w:rsidRPr="00D06763">
        <w:rPr>
          <w:rStyle w:val="doceo-font-family-base"/>
          <w:color w:val="000000"/>
        </w:rPr>
        <w:lastRenderedPageBreak/>
        <w:t xml:space="preserve">ārlietās un drošības politikas jautājumos, režīma kontrolētajai </w:t>
      </w:r>
      <w:r w:rsidR="0071733C" w:rsidRPr="00D06763">
        <w:rPr>
          <w:rStyle w:val="doceo-font-family-base"/>
          <w:i/>
          <w:iCs/>
          <w:color w:val="000000"/>
        </w:rPr>
        <w:t>CNE</w:t>
      </w:r>
      <w:r w:rsidR="0071733C" w:rsidRPr="00D06763">
        <w:rPr>
          <w:rStyle w:val="doceo-font-family-base"/>
          <w:color w:val="000000"/>
        </w:rPr>
        <w:t xml:space="preserve"> publicēt 2024. gada 28. jūlija vēlēšanu protokolus;</w:t>
      </w:r>
    </w:p>
    <w:p w:rsidR="0071733C" w:rsidRPr="00D06763" w:rsidRDefault="00D06763" w:rsidP="0071733C">
      <w:pPr>
        <w:pStyle w:val="NormalHanging12a"/>
        <w:rPr>
          <w:rStyle w:val="doceo-font-family-base"/>
          <w:rFonts w:eastAsiaTheme="majorEastAsia"/>
          <w:color w:val="000000"/>
        </w:rPr>
      </w:pPr>
      <w:r w:rsidRPr="00D06763">
        <w:rPr>
          <w:rStyle w:val="doceo-font-family-base"/>
          <w:color w:val="000000"/>
        </w:rPr>
        <w:t>4</w:t>
      </w:r>
      <w:r w:rsidR="0071733C" w:rsidRPr="00D06763">
        <w:rPr>
          <w:rStyle w:val="doceo-font-family-base"/>
          <w:color w:val="000000"/>
        </w:rPr>
        <w:t>.</w:t>
      </w:r>
      <w:r w:rsidR="0071733C" w:rsidRPr="00D06763">
        <w:rPr>
          <w:rStyle w:val="doceo-font-family-base"/>
          <w:color w:val="000000"/>
        </w:rPr>
        <w:tab/>
        <w:t xml:space="preserve">piekrīt dalībvalstu viedoklim par to, ka Venecuēlas režīms ir palaidis garām svarīgu iespēju respektēt tautas gribu un nodrošināt pārredzamu pāreju uz demokrātiju valstī un ka tā rezultātā Nikolasam </w:t>
      </w:r>
      <w:proofErr w:type="spellStart"/>
      <w:r w:rsidR="0071733C" w:rsidRPr="00D06763">
        <w:rPr>
          <w:rStyle w:val="doceo-font-family-base"/>
          <w:color w:val="000000"/>
        </w:rPr>
        <w:t>Maduro</w:t>
      </w:r>
      <w:proofErr w:type="spellEnd"/>
      <w:r w:rsidR="0071733C" w:rsidRPr="00D06763">
        <w:rPr>
          <w:rStyle w:val="doceo-font-family-base"/>
          <w:color w:val="000000"/>
        </w:rPr>
        <w:t xml:space="preserve"> nav demokrātiskās leģitimitātes un tādēļ Parlaments viņu neatzīst;</w:t>
      </w:r>
    </w:p>
    <w:p w:rsidR="0071733C" w:rsidRPr="00D06763" w:rsidRDefault="00D06763" w:rsidP="0071733C">
      <w:pPr>
        <w:pStyle w:val="NormalHanging12a"/>
        <w:rPr>
          <w:rStyle w:val="doceo-font-family-base"/>
          <w:color w:val="000000"/>
        </w:rPr>
      </w:pPr>
      <w:r w:rsidRPr="00D06763">
        <w:rPr>
          <w:rStyle w:val="doceo-font-family-base"/>
          <w:color w:val="000000"/>
        </w:rPr>
        <w:t>5</w:t>
      </w:r>
      <w:r w:rsidR="0071733C" w:rsidRPr="00D06763">
        <w:rPr>
          <w:rStyle w:val="doceo-font-family-base"/>
          <w:color w:val="000000"/>
        </w:rPr>
        <w:t>.</w:t>
      </w:r>
      <w:r w:rsidR="0071733C" w:rsidRPr="00D06763">
        <w:rPr>
          <w:rStyle w:val="doceo-font-family-base"/>
          <w:color w:val="000000"/>
        </w:rPr>
        <w:tab/>
        <w:t xml:space="preserve">atzinīgi vērtē Augstās pārstāves paziņojumu ES dalībvalstu vārdā, kurā ar ievērojamu balsu vairākumu tika atzīta </w:t>
      </w:r>
      <w:proofErr w:type="spellStart"/>
      <w:r w:rsidR="0071733C" w:rsidRPr="00D06763">
        <w:rPr>
          <w:rStyle w:val="doceo-font-family-base"/>
          <w:color w:val="000000"/>
        </w:rPr>
        <w:t>Edmundo</w:t>
      </w:r>
      <w:proofErr w:type="spellEnd"/>
      <w:r w:rsidR="0071733C" w:rsidRPr="00D06763">
        <w:rPr>
          <w:rStyle w:val="doceo-font-family-base"/>
          <w:color w:val="000000"/>
        </w:rPr>
        <w:t xml:space="preserve"> Gonsalesa </w:t>
      </w:r>
      <w:proofErr w:type="spellStart"/>
      <w:r w:rsidR="0071733C" w:rsidRPr="00D06763">
        <w:rPr>
          <w:rStyle w:val="doceo-font-family-base"/>
          <w:color w:val="000000"/>
        </w:rPr>
        <w:t>Urrutijas</w:t>
      </w:r>
      <w:proofErr w:type="spellEnd"/>
      <w:r w:rsidR="0071733C" w:rsidRPr="00D06763">
        <w:rPr>
          <w:rStyle w:val="doceo-font-family-base"/>
          <w:color w:val="000000"/>
        </w:rPr>
        <w:t xml:space="preserve"> uzvara, un uzskata, ka viņam būtu bijis 2025. gada 10. janvārī jānodod prezidenta zvērests; atzinīgi vērtē arī ES apņemšanos turpināt reaģēt uz to Venecuēlas iedzīvotāju steidzamajām vajadzībām, kuri cieš no ilgstošās humanitārās krīzes sekām;</w:t>
      </w:r>
    </w:p>
    <w:p w:rsidR="0071733C" w:rsidRPr="00D06763" w:rsidRDefault="00D06763" w:rsidP="0071733C">
      <w:pPr>
        <w:pStyle w:val="NormalHanging12a"/>
      </w:pPr>
      <w:r w:rsidRPr="00D06763">
        <w:t>6</w:t>
      </w:r>
      <w:r w:rsidR="0071733C" w:rsidRPr="00D06763">
        <w:t>.</w:t>
      </w:r>
      <w:r w:rsidR="0071733C" w:rsidRPr="00D06763">
        <w:tab/>
        <w:t xml:space="preserve">atzinīgi vērtē demokrātiskās opozīcijas noturību un Venecuēlas tautas apņēmīgo atbalstu demokrātijai, neraugoties uz represijām un grūtībām; atkārtoti norāda, ka Venecuēlas tautas vēlēšanās paustās gribas ievērošana joprojām ir vienīgais veids, kā Venecuēla var atjaunot demokrātiju, ļaut veikt miermīlīgu un patiesu pāreju un novērst pašreizējo humanitāro un sociālekonomisko krīzi; mudina Venecuēlas režīmu atcelt nepamatoti izdoto </w:t>
      </w:r>
      <w:proofErr w:type="spellStart"/>
      <w:r w:rsidR="0071733C" w:rsidRPr="00D06763">
        <w:t>Edmundo</w:t>
      </w:r>
      <w:proofErr w:type="spellEnd"/>
      <w:r w:rsidR="0071733C" w:rsidRPr="00D06763">
        <w:t xml:space="preserve"> Gonsalesa </w:t>
      </w:r>
      <w:proofErr w:type="spellStart"/>
      <w:r w:rsidR="0071733C" w:rsidRPr="00D06763">
        <w:t>Urrutijas</w:t>
      </w:r>
      <w:proofErr w:type="spellEnd"/>
      <w:r w:rsidR="0071733C" w:rsidRPr="00D06763">
        <w:t xml:space="preserve"> apcietināšanas orderi;</w:t>
      </w:r>
    </w:p>
    <w:p w:rsidR="0071733C" w:rsidRPr="00D06763" w:rsidRDefault="00D06763" w:rsidP="0071733C">
      <w:pPr>
        <w:pStyle w:val="NormalHanging12a"/>
        <w:rPr>
          <w:rStyle w:val="doceo-font-family-base"/>
          <w:color w:val="000000"/>
        </w:rPr>
      </w:pPr>
      <w:r w:rsidRPr="00D06763">
        <w:rPr>
          <w:rStyle w:val="doceo-font-family-base"/>
          <w:color w:val="000000"/>
        </w:rPr>
        <w:t>7</w:t>
      </w:r>
      <w:r w:rsidR="0071733C" w:rsidRPr="00D06763">
        <w:rPr>
          <w:rStyle w:val="doceo-font-family-base"/>
          <w:color w:val="000000"/>
        </w:rPr>
        <w:t>.</w:t>
      </w:r>
      <w:r w:rsidR="0071733C" w:rsidRPr="00D06763">
        <w:rPr>
          <w:rStyle w:val="doceo-font-family-base"/>
          <w:color w:val="000000"/>
        </w:rPr>
        <w:tab/>
        <w:t xml:space="preserve">atzinīgi vērtē neseno Padomes 2025. gada 10. janvāra lēmumu paplašināt mērķtiecīgās sankcijas, piemērojot tās vēl 15 personām; aicina pastiprināt un paplašināt šīs sankcijas, iekļaujot sankciju sarakstā Nikolasu </w:t>
      </w:r>
      <w:proofErr w:type="spellStart"/>
      <w:r w:rsidR="0071733C" w:rsidRPr="00D06763">
        <w:rPr>
          <w:rStyle w:val="doceo-font-family-base"/>
          <w:color w:val="000000"/>
        </w:rPr>
        <w:t>Maduro</w:t>
      </w:r>
      <w:proofErr w:type="spellEnd"/>
      <w:r w:rsidR="0071733C" w:rsidRPr="00D06763">
        <w:rPr>
          <w:rStyle w:val="doceo-font-family-base"/>
          <w:color w:val="000000"/>
        </w:rPr>
        <w:t xml:space="preserve">, viņa iekšējo loku un šo personu ģimenes locekļus, tostarp Horhi Rodrigesu un Vladimiru </w:t>
      </w:r>
      <w:proofErr w:type="spellStart"/>
      <w:r w:rsidR="0071733C" w:rsidRPr="00D06763">
        <w:rPr>
          <w:rStyle w:val="doceo-font-family-base"/>
          <w:color w:val="000000"/>
        </w:rPr>
        <w:t>Padrino</w:t>
      </w:r>
      <w:proofErr w:type="spellEnd"/>
      <w:r w:rsidR="0071733C" w:rsidRPr="00D06763">
        <w:rPr>
          <w:rStyle w:val="doceo-font-family-base"/>
          <w:color w:val="000000"/>
        </w:rPr>
        <w:t xml:space="preserve"> Lopesu, kā arī visus tos, kas ir atbildīgi par cilvēktiesību pārkāpumiem, nelikumīgu varas uzņemšanos, oficiālo funkciju uzurpēšanu un jebkādām represīvām darbībām Venecuēlā;</w:t>
      </w:r>
    </w:p>
    <w:p w:rsidR="00614F68" w:rsidRPr="00D06763" w:rsidRDefault="00D06763" w:rsidP="0071733C">
      <w:pPr>
        <w:pStyle w:val="NormalHanging12a"/>
        <w:rPr>
          <w:rStyle w:val="doceo-font-family-base"/>
          <w:rFonts w:eastAsiaTheme="majorEastAsia"/>
          <w:color w:val="000000"/>
        </w:rPr>
      </w:pPr>
      <w:r w:rsidRPr="00D06763">
        <w:rPr>
          <w:rStyle w:val="doceo-font-family-base"/>
          <w:rFonts w:eastAsiaTheme="majorEastAsia"/>
          <w:color w:val="000000"/>
        </w:rPr>
        <w:t>8</w:t>
      </w:r>
      <w:r w:rsidR="00614F68" w:rsidRPr="00D06763">
        <w:rPr>
          <w:rStyle w:val="doceo-font-family-base"/>
          <w:rFonts w:eastAsiaTheme="majorEastAsia"/>
          <w:color w:val="000000"/>
        </w:rPr>
        <w:t>.</w:t>
      </w:r>
      <w:r w:rsidR="00614F68" w:rsidRPr="00D06763">
        <w:rPr>
          <w:rStyle w:val="doceo-font-family-base"/>
          <w:rFonts w:eastAsiaTheme="majorEastAsia"/>
          <w:color w:val="000000"/>
        </w:rPr>
        <w:tab/>
        <w:t xml:space="preserve">pauž bažas par </w:t>
      </w:r>
      <w:proofErr w:type="spellStart"/>
      <w:r w:rsidR="00614F68" w:rsidRPr="00D06763">
        <w:rPr>
          <w:rStyle w:val="doceo-font-family-base"/>
          <w:rFonts w:eastAsiaTheme="majorEastAsia"/>
          <w:color w:val="000000"/>
        </w:rPr>
        <w:t>Alberto</w:t>
      </w:r>
      <w:proofErr w:type="spellEnd"/>
      <w:r w:rsidR="00614F68" w:rsidRPr="00D06763">
        <w:rPr>
          <w:rStyle w:val="doceo-font-family-base"/>
          <w:rFonts w:eastAsiaTheme="majorEastAsia"/>
          <w:color w:val="000000"/>
        </w:rPr>
        <w:t xml:space="preserve"> </w:t>
      </w:r>
      <w:proofErr w:type="spellStart"/>
      <w:r w:rsidR="00614F68" w:rsidRPr="00D06763">
        <w:rPr>
          <w:rStyle w:val="doceo-font-family-base"/>
          <w:rFonts w:eastAsiaTheme="majorEastAsia"/>
          <w:color w:val="000000"/>
        </w:rPr>
        <w:t>Trentini</w:t>
      </w:r>
      <w:proofErr w:type="spellEnd"/>
      <w:r w:rsidR="00614F68" w:rsidRPr="00D06763">
        <w:rPr>
          <w:rStyle w:val="doceo-font-family-base"/>
          <w:rFonts w:eastAsiaTheme="majorEastAsia"/>
          <w:color w:val="000000"/>
        </w:rPr>
        <w:t>, Itālijas pilsoni un brīvprātīgo, kurš strādā tās nevalstiskās organizācijas “</w:t>
      </w:r>
      <w:proofErr w:type="spellStart"/>
      <w:r w:rsidR="00614F68" w:rsidRPr="00D06763">
        <w:rPr>
          <w:rStyle w:val="doceo-font-family-base"/>
          <w:rFonts w:eastAsiaTheme="majorEastAsia"/>
          <w:color w:val="000000"/>
        </w:rPr>
        <w:t>Humanity</w:t>
      </w:r>
      <w:proofErr w:type="spellEnd"/>
      <w:r w:rsidR="00614F68" w:rsidRPr="00D06763">
        <w:rPr>
          <w:rStyle w:val="doceo-font-family-base"/>
          <w:rFonts w:eastAsiaTheme="majorEastAsia"/>
          <w:color w:val="000000"/>
        </w:rPr>
        <w:t xml:space="preserve"> &amp; </w:t>
      </w:r>
      <w:proofErr w:type="spellStart"/>
      <w:r w:rsidR="00614F68" w:rsidRPr="00D06763">
        <w:rPr>
          <w:rStyle w:val="doceo-font-family-base"/>
          <w:rFonts w:eastAsiaTheme="majorEastAsia"/>
          <w:color w:val="000000"/>
        </w:rPr>
        <w:t>Inclusion</w:t>
      </w:r>
      <w:proofErr w:type="spellEnd"/>
      <w:r w:rsidR="00614F68" w:rsidRPr="00D06763">
        <w:rPr>
          <w:rStyle w:val="doceo-font-family-base"/>
          <w:rFonts w:eastAsiaTheme="majorEastAsia"/>
          <w:color w:val="000000"/>
        </w:rPr>
        <w:t xml:space="preserve">” (Cilvēce un </w:t>
      </w:r>
      <w:proofErr w:type="spellStart"/>
      <w:r w:rsidR="00614F68" w:rsidRPr="00D06763">
        <w:rPr>
          <w:rStyle w:val="doceo-font-family-base"/>
          <w:rFonts w:eastAsiaTheme="majorEastAsia"/>
          <w:color w:val="000000"/>
        </w:rPr>
        <w:t>iekļautība</w:t>
      </w:r>
      <w:proofErr w:type="spellEnd"/>
      <w:r w:rsidR="00614F68" w:rsidRPr="00D06763">
        <w:rPr>
          <w:rStyle w:val="doceo-font-family-base"/>
          <w:rFonts w:eastAsiaTheme="majorEastAsia"/>
          <w:color w:val="000000"/>
        </w:rPr>
        <w:t xml:space="preserve">) labā, kas palīdz cilvēkiem ar invaliditāti, kurus Venecuēlas iestādes arestēja 2024. gada 15. novembrī humanitārās palīdzības misijas laikā, – par viņu kopš viņa aresta nav nekādu ziņu; uzsver, ka A. </w:t>
      </w:r>
      <w:proofErr w:type="spellStart"/>
      <w:r w:rsidR="00614F68" w:rsidRPr="00D06763">
        <w:rPr>
          <w:rStyle w:val="doceo-font-family-base"/>
          <w:rFonts w:eastAsiaTheme="majorEastAsia"/>
          <w:color w:val="000000"/>
        </w:rPr>
        <w:t>Trentini</w:t>
      </w:r>
      <w:proofErr w:type="spellEnd"/>
      <w:r w:rsidR="00614F68" w:rsidRPr="00D06763">
        <w:rPr>
          <w:rStyle w:val="doceo-font-family-base"/>
          <w:rFonts w:eastAsiaTheme="majorEastAsia"/>
          <w:color w:val="000000"/>
        </w:rPr>
        <w:t xml:space="preserve"> cieš arī no veselības problēmām un viņam nav ne zāļu, ne pirmās nepieciešamības preču;</w:t>
      </w:r>
    </w:p>
    <w:p w:rsidR="0071733C" w:rsidRPr="00D06763" w:rsidRDefault="00D06763" w:rsidP="0071733C">
      <w:pPr>
        <w:pStyle w:val="NormalHanging12a"/>
      </w:pPr>
      <w:r w:rsidRPr="00D06763">
        <w:t>9</w:t>
      </w:r>
      <w:r w:rsidR="0071733C" w:rsidRPr="00D06763">
        <w:t>.</w:t>
      </w:r>
      <w:r w:rsidR="0071733C" w:rsidRPr="00D06763">
        <w:tab/>
        <w:t xml:space="preserve">turklāt nosoda režīma īstenoto vajāšanu pret režīma demokrātisko opozīciju un Venecuēlas tautu, kā arī pret daudziem ES pilsoņiem, kas ir patvaļīgi aizturēti un tiek netaisnīgi turēti apcietinājumā; prasa izbeigt sistemātiskos cilvēktiesību pārkāpumus; prasa nekavējoties un bez nosacījumiem atbrīvot visus politieslodzītos un patvaļīgi aizturētās personas; prasa Nikolasa </w:t>
      </w:r>
      <w:proofErr w:type="spellStart"/>
      <w:r w:rsidR="0071733C" w:rsidRPr="00D06763">
        <w:t>Maduro</w:t>
      </w:r>
      <w:proofErr w:type="spellEnd"/>
      <w:r w:rsidR="0071733C" w:rsidRPr="00D06763">
        <w:t xml:space="preserve"> režīmam izbeigt savu cilvēktiesību neievērošanas un pārkāpumu politiku un saukt vainīgos pie atbildības, kā arī nodrošināt to, ka tiek pilnībā ievērotas visas pamatbrīvības un cilvēktiesības;</w:t>
      </w:r>
    </w:p>
    <w:p w:rsidR="0071733C" w:rsidRPr="00D06763" w:rsidRDefault="00614F68" w:rsidP="0071733C">
      <w:pPr>
        <w:pStyle w:val="NormalHanging12a"/>
        <w:rPr>
          <w:rStyle w:val="doceo-font-family-base"/>
          <w:rFonts w:eastAsiaTheme="majorEastAsia"/>
          <w:color w:val="000000"/>
        </w:rPr>
      </w:pPr>
      <w:r w:rsidRPr="00D06763">
        <w:rPr>
          <w:rStyle w:val="doceo-font-family-base"/>
          <w:color w:val="000000"/>
        </w:rPr>
        <w:t>1</w:t>
      </w:r>
      <w:r w:rsidR="00D06763" w:rsidRPr="00D06763">
        <w:rPr>
          <w:rStyle w:val="doceo-font-family-base"/>
          <w:color w:val="000000"/>
        </w:rPr>
        <w:t>0</w:t>
      </w:r>
      <w:r w:rsidR="0071733C" w:rsidRPr="00D06763">
        <w:rPr>
          <w:rStyle w:val="doceo-font-family-base"/>
          <w:color w:val="000000"/>
        </w:rPr>
        <w:t>.</w:t>
      </w:r>
      <w:r w:rsidR="0071733C" w:rsidRPr="00D06763">
        <w:rPr>
          <w:rStyle w:val="doceo-font-family-base"/>
          <w:color w:val="000000"/>
        </w:rPr>
        <w:tab/>
      </w:r>
      <w:r w:rsidR="0071733C" w:rsidRPr="00D06763">
        <w:t>pilnībā atbalsta SKT veikto izmeklēšanu par Venecuēlas režīma plašajiem noziegumiem un represijām</w:t>
      </w:r>
      <w:r w:rsidR="0071733C" w:rsidRPr="00D06763">
        <w:rPr>
          <w:rStyle w:val="doceo-font-family-base"/>
          <w:color w:val="000000"/>
        </w:rPr>
        <w:t>;</w:t>
      </w:r>
    </w:p>
    <w:p w:rsidR="0071733C" w:rsidRPr="00D06763" w:rsidRDefault="00614F68" w:rsidP="0071733C">
      <w:pPr>
        <w:pStyle w:val="NormalHanging12a"/>
      </w:pPr>
      <w:r w:rsidRPr="00D06763">
        <w:t>1</w:t>
      </w:r>
      <w:r w:rsidR="00D06763" w:rsidRPr="00D06763">
        <w:t>1</w:t>
      </w:r>
      <w:r w:rsidR="0071733C" w:rsidRPr="00D06763">
        <w:t>.</w:t>
      </w:r>
      <w:r w:rsidR="0071733C" w:rsidRPr="00D06763">
        <w:tab/>
      </w:r>
      <w:r w:rsidR="0071733C" w:rsidRPr="00D06763">
        <w:rPr>
          <w:rStyle w:val="doceo-font-family-base"/>
          <w:color w:val="000000"/>
        </w:rPr>
        <w:t xml:space="preserve">mudina ES, tās dalībvalstis un visus demokrātiskos reģionālos un starptautiskos dalībniekus bez nosacījumiem morāla pienākuma izpildes nolūkā pieskaņoties Venecuēlas demokrātiskajiem spēkiem un darīt visu iespējamo, lai valstī atjaunotu demokrātiju, tādējādi apliecinot solidaritāti un cieņu pret Venecuēlas tautu un tās likumīgo gribu un tiesībām dzīvot brīvībā un mierā demokrātiskas sistēmas satvarā; </w:t>
      </w:r>
      <w:r w:rsidR="0071733C" w:rsidRPr="00D06763">
        <w:lastRenderedPageBreak/>
        <w:t>atkārtoti apliecina savu nelokāmo apņemšanos atbalstīt Venecuēlas tautu un aizstāvēt demokrātiju, tiesiskumu un cilvēktiesības; solidarizējas ar Venecuēlas demokrātiskajiem spēkiem;</w:t>
      </w:r>
    </w:p>
    <w:p w:rsidR="0071733C" w:rsidRPr="00D06763" w:rsidRDefault="00614F68" w:rsidP="0071733C">
      <w:pPr>
        <w:pStyle w:val="NormalHanging12a"/>
      </w:pPr>
      <w:r w:rsidRPr="00D06763">
        <w:t>1</w:t>
      </w:r>
      <w:r w:rsidR="00D06763" w:rsidRPr="00D06763">
        <w:t>2</w:t>
      </w:r>
      <w:r w:rsidR="0071733C" w:rsidRPr="00D06763">
        <w:t>.</w:t>
      </w:r>
      <w:r w:rsidR="0071733C" w:rsidRPr="00D06763">
        <w:tab/>
        <w:t>atzinīgi vērtē ANO Augstā cilvēktiesību komisāra biroja (</w:t>
      </w:r>
      <w:r w:rsidR="0071733C" w:rsidRPr="00D06763">
        <w:rPr>
          <w:i/>
          <w:iCs/>
        </w:rPr>
        <w:t>OHCHR</w:t>
      </w:r>
      <w:r w:rsidR="0071733C" w:rsidRPr="00D06763">
        <w:t xml:space="preserve">) atgriešanos Karakasā; uzskata, ka </w:t>
      </w:r>
      <w:r w:rsidR="0071733C" w:rsidRPr="00D06763">
        <w:rPr>
          <w:i/>
          <w:iCs/>
        </w:rPr>
        <w:t>OHCHR</w:t>
      </w:r>
      <w:r w:rsidR="0071733C" w:rsidRPr="00D06763">
        <w:t>, ANO Neatkarīgajai starptautiskajai faktu vākšanas misijai Venecuēlā, Starptautiskajai Krimināltiesai un attiecīgajiem reģionālajiem mehānismiem būtu jādarbojas brīvi un bez iejaukšanās;</w:t>
      </w:r>
    </w:p>
    <w:p w:rsidR="0071733C" w:rsidRPr="00D06763" w:rsidRDefault="00614F68" w:rsidP="0071733C">
      <w:pPr>
        <w:pStyle w:val="NormalHanging12a"/>
        <w:rPr>
          <w:szCs w:val="22"/>
        </w:rPr>
      </w:pPr>
      <w:r w:rsidRPr="00D06763">
        <w:t>1</w:t>
      </w:r>
      <w:r w:rsidR="00D06763" w:rsidRPr="00D06763">
        <w:t>3</w:t>
      </w:r>
      <w:r w:rsidR="0071733C" w:rsidRPr="00D06763">
        <w:t>.</w:t>
      </w:r>
      <w:r w:rsidR="0071733C" w:rsidRPr="00D06763">
        <w:tab/>
        <w:t xml:space="preserve">vērš uzmanību uz to, ka Nikolasa </w:t>
      </w:r>
      <w:proofErr w:type="spellStart"/>
      <w:r w:rsidR="0071733C" w:rsidRPr="00D06763">
        <w:t>Maduro</w:t>
      </w:r>
      <w:proofErr w:type="spellEnd"/>
      <w:r w:rsidR="0071733C" w:rsidRPr="00D06763">
        <w:t xml:space="preserve"> īstenotā nelikumīgā varas sagrābšana ir saasinājusi iepriekš pastāvošo smago humanitāro krīzi, kas jau bija likusi vairāk nekā astoņiem miljoniem Venecuēlas iedzīvotāju meklēt patvērumu ārvalstīs un, visticamāk, piespiedīs bēgt vēl lielāku skaitu cilvēku, izraisot jaunu un aizvien lielāku migrācijas spiedienu, kas visspēcīgāk būs jūtams Venecuēlas tuvākajā apkaimē; atgādina, ka Venecuēlas bēgļu un migrantu situācijai ir nepieciešami ilgtermiņa risinājumi; atzīst Venecuēlas kaimiņvalstu daudzos centienus nodrošināt ne tikai pārtiku un mājokļus, bet arī regulāru juridisko dokumentāciju, izglītību un medicīnisko atbalstu; aicina ES darīt visu iespējamo, lai palīdzētu Venecuēlas iedzīvotājiem, kas pamet savu valsti, atbilstīgi starptautiskajiem standartiem un pastāvošajiem likumīgajiem ceļiem;</w:t>
      </w:r>
    </w:p>
    <w:p w:rsidR="0071733C" w:rsidRPr="00D06763" w:rsidRDefault="00614F68" w:rsidP="0071733C">
      <w:pPr>
        <w:pStyle w:val="NormalHanging12a"/>
      </w:pPr>
      <w:r w:rsidRPr="00D06763">
        <w:rPr>
          <w:rStyle w:val="doceo-font-family-base"/>
          <w:color w:val="000000"/>
        </w:rPr>
        <w:t>1</w:t>
      </w:r>
      <w:r w:rsidR="00D06763" w:rsidRPr="00D06763">
        <w:rPr>
          <w:rStyle w:val="doceo-font-family-base"/>
          <w:color w:val="000000"/>
        </w:rPr>
        <w:t>4</w:t>
      </w:r>
      <w:r w:rsidR="0071733C" w:rsidRPr="00D06763">
        <w:rPr>
          <w:rStyle w:val="doceo-font-family-base"/>
          <w:color w:val="000000"/>
        </w:rPr>
        <w:t>.</w:t>
      </w:r>
      <w:r w:rsidR="0071733C" w:rsidRPr="00D06763">
        <w:rPr>
          <w:rStyle w:val="doceo-font-family-base"/>
          <w:color w:val="000000"/>
        </w:rPr>
        <w:tab/>
      </w:r>
      <w:r w:rsidR="0071733C" w:rsidRPr="00D06763">
        <w:t>pauž nožēlu par Venecuēlas iestāžu 2025. gada janvāra lēmumu ievērojami samazināt vairāku ES dalībvalstu akreditēto diplomātisko darbinieku skaitu Karakasā un mudina nekavējoties atcelt šo nepieņemamo vienpusējo rīcību;</w:t>
      </w:r>
    </w:p>
    <w:p w:rsidR="0071733C" w:rsidRPr="00D06763" w:rsidRDefault="00614F68" w:rsidP="0071733C">
      <w:pPr>
        <w:pStyle w:val="NormalHanging12a"/>
        <w:rPr>
          <w:rStyle w:val="doceo-font-family-base"/>
          <w:rFonts w:eastAsiaTheme="majorEastAsia"/>
          <w:color w:val="000000"/>
        </w:rPr>
      </w:pPr>
      <w:r w:rsidRPr="00D06763">
        <w:rPr>
          <w:rStyle w:val="doceo-font-family-base"/>
          <w:color w:val="000000"/>
        </w:rPr>
        <w:t>1</w:t>
      </w:r>
      <w:r w:rsidR="00D06763" w:rsidRPr="00D06763">
        <w:rPr>
          <w:rStyle w:val="doceo-font-family-base"/>
          <w:color w:val="000000"/>
        </w:rPr>
        <w:t>5</w:t>
      </w:r>
      <w:r w:rsidR="0071733C" w:rsidRPr="00D06763">
        <w:rPr>
          <w:rStyle w:val="doceo-font-family-base"/>
          <w:color w:val="000000"/>
        </w:rPr>
        <w:t>.</w:t>
      </w:r>
      <w:r w:rsidR="0071733C" w:rsidRPr="00D06763">
        <w:rPr>
          <w:rStyle w:val="doceo-font-family-base"/>
          <w:color w:val="000000"/>
        </w:rPr>
        <w:tab/>
        <w:t>uzskata, ka izvēlē starp demokrātiju un diktatūru nav vietas neskaidrībai vai kompromisiem, jo vai nu tiek atbalstīti demokrāti un represiju skartās personas, vai arī diktatori;</w:t>
      </w:r>
    </w:p>
    <w:p w:rsidR="00E365E1" w:rsidRPr="00D06763" w:rsidRDefault="00614F68" w:rsidP="00614F68">
      <w:pPr>
        <w:pStyle w:val="NormalHanging12a"/>
      </w:pPr>
      <w:r w:rsidRPr="00D06763">
        <w:t>1</w:t>
      </w:r>
      <w:r w:rsidR="00D06763" w:rsidRPr="00D06763">
        <w:t>6</w:t>
      </w:r>
      <w:r w:rsidR="0071733C" w:rsidRPr="00D06763">
        <w:t>.</w:t>
      </w:r>
      <w:r w:rsidR="0071733C" w:rsidRPr="00D06763">
        <w:tab/>
      </w:r>
      <w:r w:rsidR="0071733C" w:rsidRPr="00D06763">
        <w:rPr>
          <w:rStyle w:val="doceo-font-family-base"/>
          <w:color w:val="000000"/>
        </w:rPr>
        <w:t>uzdod priekšsēdētājai nosūtīt šo rezolūciju Padomei, Komisijai, Komisijas priekšsēdētājas vietniekam / Savienības Augstajam pārstāvim ārlietās un drošības politikas jautājumos, ES un Latīņamerikas un Karību jūras reģiona valstu kopienas samita dalībniekiem, Eiropas un Latīņamerikas Parlamentārajai asamblejai, Amerikas valstu organizācijai, Apvienoto Nāciju Organizācijas ģenerālsekretāram un Venecuēlas režīma iestādēm.</w:t>
      </w:r>
    </w:p>
    <w:sectPr w:rsidR="00E365E1" w:rsidRPr="00D06763" w:rsidSect="009C3E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5C2" w:rsidRPr="009C3EB5" w:rsidRDefault="008F65C2">
      <w:r w:rsidRPr="009C3EB5">
        <w:separator/>
      </w:r>
    </w:p>
  </w:endnote>
  <w:endnote w:type="continuationSeparator" w:id="0">
    <w:p w:rsidR="008F65C2" w:rsidRPr="009C3EB5" w:rsidRDefault="008F65C2">
      <w:r w:rsidRPr="009C3E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5C2" w:rsidRPr="009C3EB5" w:rsidRDefault="008F65C2">
      <w:r w:rsidRPr="009C3EB5">
        <w:separator/>
      </w:r>
    </w:p>
  </w:footnote>
  <w:footnote w:type="continuationSeparator" w:id="0">
    <w:p w:rsidR="008F65C2" w:rsidRPr="009C3EB5" w:rsidRDefault="008F65C2">
      <w:r w:rsidRPr="009C3EB5">
        <w:continuationSeparator/>
      </w:r>
    </w:p>
  </w:footnote>
  <w:footnote w:id="1">
    <w:p w:rsidR="0071733C" w:rsidRPr="009C3EB5" w:rsidRDefault="0071733C" w:rsidP="009C3EB5">
      <w:pPr>
        <w:pStyle w:val="FootnoteText"/>
        <w:ind w:left="567" w:hanging="567"/>
        <w:rPr>
          <w:sz w:val="24"/>
          <w:lang w:val="lv-LV"/>
        </w:rPr>
      </w:pPr>
      <w:r w:rsidRPr="009C3EB5">
        <w:rPr>
          <w:rStyle w:val="FootnoteReference"/>
          <w:sz w:val="24"/>
          <w:lang w:val="lv-LV"/>
        </w:rPr>
        <w:footnoteRef/>
      </w:r>
      <w:r w:rsidR="009C3EB5" w:rsidRPr="009C3EB5">
        <w:rPr>
          <w:sz w:val="24"/>
          <w:lang w:val="lv-LV"/>
        </w:rPr>
        <w:t xml:space="preserve"> </w:t>
      </w:r>
      <w:r w:rsidR="009C3EB5" w:rsidRPr="009C3EB5">
        <w:rPr>
          <w:sz w:val="24"/>
          <w:lang w:val="lv-LV"/>
        </w:rPr>
        <w:tab/>
      </w:r>
      <w:r w:rsidRPr="009C3EB5">
        <w:rPr>
          <w:sz w:val="24"/>
          <w:lang w:val="lv-LV"/>
        </w:rPr>
        <w:t>OV C, C/2024/7215, 10.12.2024., ELI: http://data.europa.eu/eli/C/2024/7215/oj.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E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LV"/>
    <w:docVar w:name="dvnumam" w:val="0"/>
    <w:docVar w:name="dvpe" w:val="768.979"/>
    <w:docVar w:name="dvtitre" w:val="Eiropas Parlamenta 2024. gada XX. XXX  rezolūcija par situāciju Venecuēlā pēc prezidenta varas uzurpēšanas 2025. gada 10. janvārī(2025/2519(RSP))"/>
  </w:docVars>
  <w:rsids>
    <w:rsidRoot w:val="008F65C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40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F68"/>
    <w:rsid w:val="006631B6"/>
    <w:rsid w:val="00680577"/>
    <w:rsid w:val="006F74FA"/>
    <w:rsid w:val="0071733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5C2"/>
    <w:rsid w:val="00930C23"/>
    <w:rsid w:val="0093193B"/>
    <w:rsid w:val="009509D8"/>
    <w:rsid w:val="00950B64"/>
    <w:rsid w:val="00981893"/>
    <w:rsid w:val="009C3EB5"/>
    <w:rsid w:val="00A1687D"/>
    <w:rsid w:val="00A43E52"/>
    <w:rsid w:val="00A4678D"/>
    <w:rsid w:val="00A778C7"/>
    <w:rsid w:val="00AB441E"/>
    <w:rsid w:val="00AB6293"/>
    <w:rsid w:val="00AE0928"/>
    <w:rsid w:val="00AE1CE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7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BD024"/>
  <w15:chartTrackingRefBased/>
  <w15:docId w15:val="{27820DD6-6D3B-49D5-ADC8-CC802169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1733C"/>
    <w:rPr>
      <w:b/>
    </w:rPr>
  </w:style>
  <w:style w:type="paragraph" w:customStyle="1" w:styleId="NormalHanging12a">
    <w:name w:val="NormalHanging12a"/>
    <w:basedOn w:val="Normal"/>
    <w:rsid w:val="0071733C"/>
    <w:pPr>
      <w:spacing w:after="240"/>
      <w:ind w:left="567" w:hanging="567"/>
    </w:pPr>
  </w:style>
  <w:style w:type="paragraph" w:customStyle="1" w:styleId="EPComma">
    <w:name w:val="EPComma"/>
    <w:basedOn w:val="Normal"/>
    <w:link w:val="EPCommaChar"/>
    <w:rsid w:val="0071733C"/>
    <w:pPr>
      <w:spacing w:before="480" w:after="240"/>
    </w:pPr>
  </w:style>
  <w:style w:type="character" w:customStyle="1" w:styleId="EPCommaChar">
    <w:name w:val="EPComma Char"/>
    <w:basedOn w:val="DefaultParagraphFont"/>
    <w:link w:val="EPComma"/>
    <w:rsid w:val="0071733C"/>
    <w:rPr>
      <w:sz w:val="24"/>
      <w:lang w:val="lv-LV"/>
    </w:rPr>
  </w:style>
  <w:style w:type="character" w:customStyle="1" w:styleId="doceo-font-family-base">
    <w:name w:val="doceo-font-family-base"/>
    <w:basedOn w:val="DefaultParagraphFont"/>
    <w:rsid w:val="0071733C"/>
  </w:style>
  <w:style w:type="paragraph" w:styleId="BalloonText">
    <w:name w:val="Balloon Text"/>
    <w:basedOn w:val="Normal"/>
    <w:link w:val="BalloonTextChar"/>
    <w:rsid w:val="0034740C"/>
    <w:rPr>
      <w:rFonts w:ascii="Segoe UI" w:hAnsi="Segoe UI" w:cs="Segoe UI"/>
      <w:sz w:val="18"/>
      <w:szCs w:val="18"/>
    </w:rPr>
  </w:style>
  <w:style w:type="character" w:customStyle="1" w:styleId="BalloonTextChar">
    <w:name w:val="Balloon Text Char"/>
    <w:basedOn w:val="DefaultParagraphFont"/>
    <w:link w:val="BalloonText"/>
    <w:rsid w:val="0034740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B3775-5247-473A-93EC-62629DD9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1768</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2025-01-24T10:16:00Z</dcterms:created>
  <dcterms:modified xsi:type="dcterms:W3CDTF">2025-01-24T10:16:00Z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P10_TA(2025)0007_</vt:lpwstr>
  </property>
  <property fmtid="{D5CDD505-2E9C-101B-9397-08002B2CF9AE}" pid="4" name="&lt;Type&gt;">
    <vt:lpwstr>RR</vt:lpwstr>
  </property>
</Properties>
</file>