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7069" w14:paraId="012107B7" w14:textId="77777777" w:rsidTr="0010095E">
        <w:trPr>
          <w:trHeight w:hRule="exact" w:val="1418"/>
        </w:trPr>
        <w:tc>
          <w:tcPr>
            <w:tcW w:w="6804" w:type="dxa"/>
            <w:shd w:val="clear" w:color="auto" w:fill="auto"/>
            <w:vAlign w:val="center"/>
          </w:tcPr>
          <w:p w14:paraId="24204B40" w14:textId="77777777" w:rsidR="00751A4A" w:rsidRPr="00217069" w:rsidRDefault="005504CE" w:rsidP="0010095E">
            <w:pPr>
              <w:pStyle w:val="EPName"/>
            </w:pPr>
            <w:r w:rsidRPr="00D559E0">
              <w:t>Europa-Parlamentet</w:t>
            </w:r>
          </w:p>
          <w:p w14:paraId="05F38F59" w14:textId="77777777" w:rsidR="00751A4A" w:rsidRPr="00217069" w:rsidRDefault="005F1B17" w:rsidP="005F1B17">
            <w:pPr>
              <w:pStyle w:val="EPTerm"/>
              <w:rPr>
                <w:rStyle w:val="HideTWBExt"/>
                <w:noProof w:val="0"/>
                <w:vanish w:val="0"/>
                <w:color w:val="auto"/>
              </w:rPr>
            </w:pPr>
            <w:r w:rsidRPr="00217069">
              <w:t>2024</w:t>
            </w:r>
            <w:r w:rsidR="00817416" w:rsidRPr="00217069">
              <w:t>-202</w:t>
            </w:r>
            <w:r w:rsidRPr="00217069">
              <w:t>9</w:t>
            </w:r>
          </w:p>
        </w:tc>
        <w:tc>
          <w:tcPr>
            <w:tcW w:w="2268" w:type="dxa"/>
            <w:shd w:val="clear" w:color="auto" w:fill="auto"/>
          </w:tcPr>
          <w:p w14:paraId="6BCF0C8A" w14:textId="77777777" w:rsidR="00751A4A" w:rsidRPr="00D559E0" w:rsidRDefault="00187494" w:rsidP="0010095E">
            <w:pPr>
              <w:pStyle w:val="EPLogo"/>
            </w:pPr>
            <w:r w:rsidRPr="00D559E0">
              <w:rPr>
                <w:noProof/>
                <w:lang w:val="en-GB"/>
              </w:rPr>
              <w:drawing>
                <wp:inline distT="0" distB="0" distL="0" distR="0" wp14:anchorId="16105836" wp14:editId="0C14C0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31BB70" w14:textId="77777777" w:rsidR="00D058B8" w:rsidRPr="00217069" w:rsidRDefault="00D058B8" w:rsidP="004C5D52">
      <w:pPr>
        <w:pStyle w:val="LineTop"/>
      </w:pPr>
    </w:p>
    <w:p w14:paraId="6DF0AE39" w14:textId="77777777" w:rsidR="00680577" w:rsidRPr="00217069" w:rsidRDefault="005504CE" w:rsidP="00680577">
      <w:pPr>
        <w:pStyle w:val="EPBodyTA1"/>
      </w:pPr>
      <w:r w:rsidRPr="00217069">
        <w:t>VEDTAGNE TEKSTER</w:t>
      </w:r>
    </w:p>
    <w:p w14:paraId="4558B3B9" w14:textId="77777777" w:rsidR="00D058B8" w:rsidRPr="00217069" w:rsidRDefault="00D058B8" w:rsidP="00D058B8">
      <w:pPr>
        <w:pStyle w:val="LineBottom"/>
      </w:pPr>
    </w:p>
    <w:p w14:paraId="76F39326" w14:textId="0189E355" w:rsidR="005504CE" w:rsidRPr="00B15B58" w:rsidRDefault="005504CE" w:rsidP="005504CE">
      <w:pPr>
        <w:pStyle w:val="ATHeading1"/>
      </w:pPr>
      <w:bookmarkStart w:id="0" w:name="TANumber"/>
      <w:r w:rsidRPr="00B15B58">
        <w:t>P10_TA(2025)000</w:t>
      </w:r>
      <w:r w:rsidR="0055003F">
        <w:t>8</w:t>
      </w:r>
      <w:bookmarkStart w:id="1" w:name="_GoBack"/>
      <w:bookmarkEnd w:id="0"/>
      <w:bookmarkEnd w:id="1"/>
    </w:p>
    <w:p w14:paraId="79611BED" w14:textId="02038450" w:rsidR="005504CE" w:rsidRPr="00B15B58" w:rsidRDefault="005504CE" w:rsidP="005504CE">
      <w:pPr>
        <w:pStyle w:val="ATHeading2"/>
      </w:pPr>
      <w:bookmarkStart w:id="2" w:name="title"/>
      <w:r w:rsidRPr="00B15B58">
        <w:t>Indgåelse af en aftale mellem Den Europæiske Union og Folkerepublikken Bangladesh om visse aspekter af lufttrafik</w:t>
      </w:r>
      <w:bookmarkEnd w:id="2"/>
    </w:p>
    <w:p w14:paraId="1D794E82" w14:textId="77777777" w:rsidR="005504CE" w:rsidRPr="00D559E0" w:rsidRDefault="005504CE" w:rsidP="005504CE">
      <w:pPr>
        <w:rPr>
          <w:i/>
          <w:vanish/>
        </w:rPr>
      </w:pPr>
      <w:r w:rsidRPr="00D559E0">
        <w:rPr>
          <w:i/>
        </w:rPr>
        <w:fldChar w:fldCharType="begin"/>
      </w:r>
      <w:r w:rsidRPr="00D559E0">
        <w:rPr>
          <w:i/>
        </w:rPr>
        <w:instrText xml:space="preserve"> TC"(</w:instrText>
      </w:r>
      <w:bookmarkStart w:id="3" w:name="DocNumber"/>
      <w:r w:rsidRPr="00D559E0">
        <w:rPr>
          <w:i/>
        </w:rPr>
        <w:instrText>A10-0005/2025</w:instrText>
      </w:r>
      <w:bookmarkEnd w:id="3"/>
      <w:r w:rsidRPr="00217069">
        <w:rPr>
          <w:i/>
        </w:rPr>
        <w:instrText xml:space="preserve"> - Ordfører: Tomas Tobé)"\l3 \n&gt; \* MERGEFORMAT </w:instrText>
      </w:r>
      <w:r w:rsidRPr="00D559E0">
        <w:rPr>
          <w:i/>
        </w:rPr>
        <w:fldChar w:fldCharType="end"/>
      </w:r>
    </w:p>
    <w:p w14:paraId="51C58AFF" w14:textId="77777777" w:rsidR="005504CE" w:rsidRPr="00B15B58" w:rsidRDefault="005504CE" w:rsidP="005504CE">
      <w:pPr>
        <w:rPr>
          <w:vanish/>
        </w:rPr>
      </w:pPr>
      <w:bookmarkStart w:id="4" w:name="Commission"/>
      <w:r w:rsidRPr="00217069">
        <w:rPr>
          <w:vanish/>
        </w:rPr>
        <w:t>Transport- og Turismeudvalget</w:t>
      </w:r>
      <w:bookmarkEnd w:id="4"/>
    </w:p>
    <w:p w14:paraId="22723434" w14:textId="77777777" w:rsidR="005504CE" w:rsidRPr="00B15B58" w:rsidRDefault="005504CE" w:rsidP="005504CE">
      <w:pPr>
        <w:rPr>
          <w:vanish/>
        </w:rPr>
      </w:pPr>
      <w:bookmarkStart w:id="5" w:name="PE"/>
      <w:r w:rsidRPr="00B15B58">
        <w:rPr>
          <w:vanish/>
        </w:rPr>
        <w:t>PE765.289</w:t>
      </w:r>
      <w:bookmarkEnd w:id="5"/>
    </w:p>
    <w:p w14:paraId="12496105" w14:textId="6F195011" w:rsidR="005504CE" w:rsidRPr="00B15B58" w:rsidRDefault="005504CE" w:rsidP="005504CE">
      <w:pPr>
        <w:pStyle w:val="ATHeading3"/>
      </w:pPr>
      <w:bookmarkStart w:id="6" w:name="Sujet"/>
      <w:r w:rsidRPr="00B15B58">
        <w:t xml:space="preserve">Europa-Parlamentets lovgivningsmæssige beslutning af </w:t>
      </w:r>
      <w:r w:rsidR="00E414BF" w:rsidRPr="00B15B58">
        <w:t>11</w:t>
      </w:r>
      <w:r w:rsidRPr="00B15B58">
        <w:t xml:space="preserve">. februar 2025 om udkast til Rådets afgørelse om indgåelse af aftalen mellem Den Europæiske Union og Folkerepublikken Bangladesh om visse aspekter af lufttrafik </w:t>
      </w:r>
      <w:bookmarkStart w:id="7" w:name="References"/>
      <w:bookmarkEnd w:id="6"/>
      <w:r w:rsidRPr="00B15B58">
        <w:t>(10844/2024 – C10-0111/2024 – 2015/0188(NLE))</w:t>
      </w:r>
      <w:bookmarkEnd w:id="7"/>
    </w:p>
    <w:p w14:paraId="241BC426" w14:textId="77777777" w:rsidR="00076B20" w:rsidRPr="00217069" w:rsidRDefault="00076B20" w:rsidP="00076B20">
      <w:pPr>
        <w:pStyle w:val="NormalBold"/>
      </w:pPr>
      <w:r w:rsidRPr="00D559E0">
        <w:t>(Godkendelse)</w:t>
      </w:r>
    </w:p>
    <w:p w14:paraId="5840BCA5" w14:textId="77777777" w:rsidR="00076B20" w:rsidRPr="00B15B58" w:rsidRDefault="00076B20" w:rsidP="00076B20">
      <w:pPr>
        <w:pStyle w:val="EPComma"/>
        <w:jc w:val="both"/>
      </w:pPr>
      <w:r w:rsidRPr="00B15B58">
        <w:rPr>
          <w:i/>
        </w:rPr>
        <w:t>Europa-Parlamentet</w:t>
      </w:r>
      <w:r w:rsidRPr="00B15B58">
        <w:t>,</w:t>
      </w:r>
    </w:p>
    <w:p w14:paraId="4691F3C9" w14:textId="3346EE26" w:rsidR="00076B20" w:rsidRPr="00B15B58" w:rsidRDefault="00076B20" w:rsidP="00347AE4">
      <w:pPr>
        <w:pStyle w:val="NormalHanging12a"/>
      </w:pPr>
      <w:r w:rsidRPr="00B15B58">
        <w:t>–</w:t>
      </w:r>
      <w:r w:rsidRPr="00B15B58">
        <w:tab/>
        <w:t>der henviser til udkast til Rådets afgørelse (10844/2024),</w:t>
      </w:r>
    </w:p>
    <w:p w14:paraId="68424ACC" w14:textId="607E300E" w:rsidR="00076B20" w:rsidRPr="00B15B58" w:rsidRDefault="00076B20" w:rsidP="00347AE4">
      <w:pPr>
        <w:pStyle w:val="NormalHanging12a"/>
      </w:pPr>
      <w:r w:rsidRPr="00B15B58">
        <w:t>–</w:t>
      </w:r>
      <w:r w:rsidRPr="00B15B58">
        <w:tab/>
        <w:t>der henviser til udkast til aftale mellem Den Europæiske Union og Folkerepublikken Bangladesh om visse aspekter af lufttrafik (12911/2015),</w:t>
      </w:r>
    </w:p>
    <w:p w14:paraId="523C59B6" w14:textId="77777777" w:rsidR="00076B20" w:rsidRPr="00B15B58" w:rsidRDefault="00076B20" w:rsidP="00347AE4">
      <w:pPr>
        <w:pStyle w:val="NormalHanging12a"/>
      </w:pPr>
      <w:r w:rsidRPr="00B15B58">
        <w:t>–</w:t>
      </w:r>
      <w:r w:rsidRPr="00B15B58">
        <w:tab/>
        <w:t>der henviser til den anmodning om godkendelse, som Rådet har forelagt, jf. artikel 100, stk. 2, og artikel 218, stk. 6, andet afsnit, litra a), nr. v), og artikel 218, stk. 7, i traktaten om Den Europæiske Unions funktionsmåde (C10-0111/2024),</w:t>
      </w:r>
    </w:p>
    <w:p w14:paraId="704A80A4" w14:textId="77777777" w:rsidR="00076B20" w:rsidRPr="00B15B58" w:rsidRDefault="00076B20" w:rsidP="00347AE4">
      <w:pPr>
        <w:pStyle w:val="NormalHanging12a"/>
      </w:pPr>
      <w:r w:rsidRPr="00B15B58">
        <w:t>–</w:t>
      </w:r>
      <w:r w:rsidRPr="00B15B58">
        <w:tab/>
        <w:t>der henviser til forretningsordenens artikel 107, stk. 1 og 4, og artikel 117, stk. 7,</w:t>
      </w:r>
    </w:p>
    <w:p w14:paraId="7536187F" w14:textId="77777777" w:rsidR="00076B20" w:rsidRPr="00B15B58" w:rsidRDefault="00076B20" w:rsidP="00347AE4">
      <w:pPr>
        <w:pStyle w:val="NormalHanging12a"/>
      </w:pPr>
      <w:r w:rsidRPr="00B15B58">
        <w:t>–</w:t>
      </w:r>
      <w:r w:rsidRPr="00B15B58">
        <w:tab/>
        <w:t>der henviser til henstilling fra Transport- og Turismeudvalget (A10-0005/2025),</w:t>
      </w:r>
    </w:p>
    <w:p w14:paraId="3756C955" w14:textId="77777777" w:rsidR="00076B20" w:rsidRPr="00B15B58" w:rsidRDefault="00076B20" w:rsidP="00347AE4">
      <w:pPr>
        <w:pStyle w:val="NormalHanging12a"/>
      </w:pPr>
      <w:r w:rsidRPr="00B15B58">
        <w:t>1.</w:t>
      </w:r>
      <w:r w:rsidRPr="00B15B58">
        <w:tab/>
        <w:t>godkender indgåelsen af aftalen;</w:t>
      </w:r>
    </w:p>
    <w:p w14:paraId="17768BD6" w14:textId="77777777" w:rsidR="00076B20" w:rsidRPr="00B15B58" w:rsidRDefault="00076B20" w:rsidP="00347AE4">
      <w:pPr>
        <w:pStyle w:val="NormalHanging12a"/>
      </w:pPr>
      <w:r w:rsidRPr="00B15B58">
        <w:t>2.</w:t>
      </w:r>
      <w:r w:rsidRPr="00B15B58">
        <w:tab/>
        <w:t>pålægger sin formand at sende Parlamentets holdning til Rådet og Kommissionen samt til medlemsstaternes regeringer og parlamenter og Folkerepublikken Bangladeshs regering og parlament.</w:t>
      </w:r>
    </w:p>
    <w:p w14:paraId="39DF4EEF" w14:textId="77777777" w:rsidR="00E365E1" w:rsidRPr="00B15B58" w:rsidRDefault="00E365E1" w:rsidP="005504CE"/>
    <w:sectPr w:rsidR="00E365E1" w:rsidRPr="00B15B58" w:rsidSect="00B94C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39AD9B" w14:textId="77777777" w:rsidR="005504CE" w:rsidRPr="00B94CEB" w:rsidRDefault="005504CE">
      <w:r w:rsidRPr="00B94CEB">
        <w:separator/>
      </w:r>
    </w:p>
  </w:endnote>
  <w:endnote w:type="continuationSeparator" w:id="0">
    <w:p w14:paraId="2E5AD79F" w14:textId="77777777" w:rsidR="005504CE" w:rsidRPr="00B94CEB" w:rsidRDefault="005504CE">
      <w:r w:rsidRPr="00B94C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B2EE3" w14:textId="77777777" w:rsidR="00064002" w:rsidRPr="00B94C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30086" w14:textId="77777777" w:rsidR="00064002" w:rsidRPr="00B94C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6FDBB" w14:textId="77777777" w:rsidR="00064002" w:rsidRPr="00B94C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49DF0" w14:textId="77777777" w:rsidR="005504CE" w:rsidRPr="00B94CEB" w:rsidRDefault="005504CE">
      <w:r w:rsidRPr="00B94CEB">
        <w:separator/>
      </w:r>
    </w:p>
  </w:footnote>
  <w:footnote w:type="continuationSeparator" w:id="0">
    <w:p w14:paraId="2311FF9B" w14:textId="77777777" w:rsidR="005504CE" w:rsidRPr="00B94CEB" w:rsidRDefault="005504CE">
      <w:r w:rsidRPr="00B94C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7D721" w14:textId="77777777" w:rsidR="00064002" w:rsidRPr="00B94C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FC563" w14:textId="77777777" w:rsidR="00064002" w:rsidRPr="00B94C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4D78E" w14:textId="77777777" w:rsidR="00064002" w:rsidRPr="00B94C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5"/>
    <w:docVar w:name="dvlangue" w:val="DA"/>
    <w:docVar w:name="dvnumam" w:val="0"/>
    <w:docVar w:name="dvpe" w:val="765.289"/>
    <w:docVar w:name="dvrapporteur" w:val="Ordfører: "/>
    <w:docVar w:name="dvstar" w:val="***"/>
    <w:docVar w:name="dvtitre" w:val="Europa-Parlamentets lovgivningsmæssige beslutning af xx. februar 2025 om udkastet til Rådets afgørelse om indgåelse af aftalen mellem Den Europæiske Union og Folkerepublikken Bangladesh om visse aspekter af lufttrafik (10844/2024 – C10-0111/2024 – 2015/0188(NLE))"/>
  </w:docVars>
  <w:rsids>
    <w:rsidRoot w:val="005504CE"/>
    <w:rsid w:val="00002272"/>
    <w:rsid w:val="00064002"/>
    <w:rsid w:val="000677B9"/>
    <w:rsid w:val="00076B20"/>
    <w:rsid w:val="000831BA"/>
    <w:rsid w:val="000A42CC"/>
    <w:rsid w:val="000E7DD9"/>
    <w:rsid w:val="0010095E"/>
    <w:rsid w:val="00125B37"/>
    <w:rsid w:val="00187494"/>
    <w:rsid w:val="001F32AE"/>
    <w:rsid w:val="00217069"/>
    <w:rsid w:val="002767FF"/>
    <w:rsid w:val="002B18FE"/>
    <w:rsid w:val="002B5493"/>
    <w:rsid w:val="00343214"/>
    <w:rsid w:val="00347AE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03F"/>
    <w:rsid w:val="005504CE"/>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B58"/>
    <w:rsid w:val="00B22876"/>
    <w:rsid w:val="00B558F0"/>
    <w:rsid w:val="00B94CEB"/>
    <w:rsid w:val="00BD48FE"/>
    <w:rsid w:val="00BD7BD8"/>
    <w:rsid w:val="00BE6ADC"/>
    <w:rsid w:val="00C05BFE"/>
    <w:rsid w:val="00C23CD4"/>
    <w:rsid w:val="00C61C0C"/>
    <w:rsid w:val="00C941CB"/>
    <w:rsid w:val="00C95126"/>
    <w:rsid w:val="00CC2357"/>
    <w:rsid w:val="00CF071A"/>
    <w:rsid w:val="00D058B8"/>
    <w:rsid w:val="00D559E0"/>
    <w:rsid w:val="00D56C11"/>
    <w:rsid w:val="00D834A0"/>
    <w:rsid w:val="00D872DF"/>
    <w:rsid w:val="00D91E21"/>
    <w:rsid w:val="00DA7FCD"/>
    <w:rsid w:val="00E365E1"/>
    <w:rsid w:val="00E414B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89A84"/>
  <w15:chartTrackingRefBased/>
  <w15:docId w15:val="{8AA0D573-B051-4B96-91F5-B55874050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6B20"/>
    <w:pPr>
      <w:spacing w:before="480" w:after="240"/>
    </w:pPr>
  </w:style>
  <w:style w:type="paragraph" w:customStyle="1" w:styleId="NormalBold">
    <w:name w:val="NormalBold"/>
    <w:basedOn w:val="Normal"/>
    <w:rsid w:val="00076B20"/>
    <w:rPr>
      <w:b/>
    </w:rPr>
  </w:style>
  <w:style w:type="paragraph" w:customStyle="1" w:styleId="NormalHanging12a">
    <w:name w:val="NormalHanging12a"/>
    <w:basedOn w:val="Normal"/>
    <w:rsid w:val="00076B20"/>
    <w:pPr>
      <w:spacing w:after="240"/>
      <w:ind w:left="567" w:hanging="567"/>
    </w:pPr>
  </w:style>
  <w:style w:type="character" w:styleId="CommentReference">
    <w:name w:val="annotation reference"/>
    <w:basedOn w:val="DefaultParagraphFont"/>
    <w:rsid w:val="00E414BF"/>
    <w:rPr>
      <w:sz w:val="16"/>
      <w:szCs w:val="16"/>
    </w:rPr>
  </w:style>
  <w:style w:type="paragraph" w:styleId="CommentText">
    <w:name w:val="annotation text"/>
    <w:basedOn w:val="Normal"/>
    <w:link w:val="CommentTextChar"/>
    <w:rsid w:val="00E414BF"/>
    <w:rPr>
      <w:sz w:val="20"/>
    </w:rPr>
  </w:style>
  <w:style w:type="character" w:customStyle="1" w:styleId="CommentTextChar">
    <w:name w:val="Comment Text Char"/>
    <w:basedOn w:val="DefaultParagraphFont"/>
    <w:link w:val="CommentText"/>
    <w:rsid w:val="00E414BF"/>
    <w:rPr>
      <w:lang w:val="da-DK"/>
    </w:rPr>
  </w:style>
  <w:style w:type="paragraph" w:styleId="CommentSubject">
    <w:name w:val="annotation subject"/>
    <w:basedOn w:val="CommentText"/>
    <w:next w:val="CommentText"/>
    <w:link w:val="CommentSubjectChar"/>
    <w:rsid w:val="00E414BF"/>
    <w:rPr>
      <w:b/>
      <w:bCs/>
    </w:rPr>
  </w:style>
  <w:style w:type="character" w:customStyle="1" w:styleId="CommentSubjectChar">
    <w:name w:val="Comment Subject Char"/>
    <w:basedOn w:val="CommentTextChar"/>
    <w:link w:val="CommentSubject"/>
    <w:rsid w:val="00E414BF"/>
    <w:rPr>
      <w:b/>
      <w:bCs/>
      <w:lang w:val="da-DK"/>
    </w:rPr>
  </w:style>
  <w:style w:type="paragraph" w:styleId="BalloonText">
    <w:name w:val="Balloon Text"/>
    <w:basedOn w:val="Normal"/>
    <w:link w:val="BalloonTextChar"/>
    <w:rsid w:val="00E414BF"/>
    <w:rPr>
      <w:rFonts w:ascii="Segoe UI" w:hAnsi="Segoe UI" w:cs="Segoe UI"/>
      <w:sz w:val="18"/>
      <w:szCs w:val="18"/>
    </w:rPr>
  </w:style>
  <w:style w:type="character" w:customStyle="1" w:styleId="BalloonTextChar">
    <w:name w:val="Balloon Text Char"/>
    <w:basedOn w:val="DefaultParagraphFont"/>
    <w:link w:val="BalloonText"/>
    <w:rsid w:val="00E414B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6FD9A-44E7-4091-AAC2-4242EA7F4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2025-02-11T12:14:00Z</dcterms:created>
  <dcterms:modified xsi:type="dcterms:W3CDTF">2025-02-11T12:14:00Z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P10_TA-PROV(2025)0008_A10-0005_2025_</vt:lpwstr>
  </property>
  <property fmtid="{D5CDD505-2E9C-101B-9397-08002B2CF9AE}" pid="4" name="&lt;Type&gt;">
    <vt:lpwstr>RR</vt:lpwstr>
  </property>
</Properties>
</file>