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052E" w14:paraId="407511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F7FAF7" w14:textId="77777777" w:rsidR="00751A4A" w:rsidRPr="002A052E" w:rsidRDefault="000E76EC" w:rsidP="0010095E">
            <w:pPr>
              <w:pStyle w:val="EPName"/>
            </w:pPr>
            <w:bookmarkStart w:id="0" w:name="_GoBack"/>
            <w:bookmarkEnd w:id="0"/>
            <w:r w:rsidRPr="002A052E">
              <w:t>Evropski parlament</w:t>
            </w:r>
          </w:p>
          <w:p w14:paraId="716397D1" w14:textId="77777777" w:rsidR="00751A4A" w:rsidRPr="002A05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052E">
              <w:t>2024</w:t>
            </w:r>
            <w:r w:rsidR="00817416" w:rsidRPr="002A052E">
              <w:t>-202</w:t>
            </w:r>
            <w:r w:rsidRPr="002A052E">
              <w:t>9</w:t>
            </w:r>
          </w:p>
        </w:tc>
        <w:tc>
          <w:tcPr>
            <w:tcW w:w="2268" w:type="dxa"/>
            <w:shd w:val="clear" w:color="auto" w:fill="auto"/>
          </w:tcPr>
          <w:p w14:paraId="14C40EB6" w14:textId="77777777" w:rsidR="00751A4A" w:rsidRPr="002A052E" w:rsidRDefault="00187494" w:rsidP="0010095E">
            <w:pPr>
              <w:pStyle w:val="EPLogo"/>
            </w:pPr>
            <w:r w:rsidRPr="002A052E">
              <w:rPr>
                <w:noProof/>
                <w:lang w:val="en-GB"/>
              </w:rPr>
              <w:drawing>
                <wp:inline distT="0" distB="0" distL="0" distR="0" wp14:anchorId="2B8D9618" wp14:editId="71C3D1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23490B" w14:textId="77777777" w:rsidR="00D058B8" w:rsidRPr="002A052E" w:rsidRDefault="00D058B8" w:rsidP="004C5D52">
      <w:pPr>
        <w:pStyle w:val="LineTop"/>
      </w:pPr>
    </w:p>
    <w:p w14:paraId="72B61CCF" w14:textId="77777777" w:rsidR="00680577" w:rsidRPr="002A052E" w:rsidRDefault="000E76EC" w:rsidP="00680577">
      <w:pPr>
        <w:pStyle w:val="EPBodyTA1"/>
      </w:pPr>
      <w:r w:rsidRPr="002A052E">
        <w:t>SPREJETA BESEDILA</w:t>
      </w:r>
    </w:p>
    <w:p w14:paraId="4F7C2E07" w14:textId="77777777" w:rsidR="00D058B8" w:rsidRPr="002A052E" w:rsidRDefault="00D058B8" w:rsidP="00D058B8">
      <w:pPr>
        <w:pStyle w:val="LineBottom"/>
      </w:pPr>
    </w:p>
    <w:p w14:paraId="69FEB40F" w14:textId="04F7F273" w:rsidR="000E76EC" w:rsidRPr="002A052E" w:rsidRDefault="000E76EC" w:rsidP="009735BD">
      <w:pPr>
        <w:pStyle w:val="ATHeading1"/>
      </w:pPr>
      <w:bookmarkStart w:id="1" w:name="TANumber"/>
      <w:r w:rsidRPr="002A052E">
        <w:t>P10_TA(2025)000</w:t>
      </w:r>
      <w:r w:rsidR="009735BD" w:rsidRPr="002A052E">
        <w:t>8</w:t>
      </w:r>
      <w:bookmarkEnd w:id="1"/>
    </w:p>
    <w:p w14:paraId="6B4E8467" w14:textId="746F2338" w:rsidR="000E76EC" w:rsidRPr="002A052E" w:rsidRDefault="000E76EC" w:rsidP="00800DEC">
      <w:pPr>
        <w:pStyle w:val="ATHeading2"/>
      </w:pPr>
      <w:bookmarkStart w:id="2" w:name="title"/>
      <w:r w:rsidRPr="002A052E">
        <w:t>Sklenitev Sporazuma med Evropsko unijo in Ljudsk</w:t>
      </w:r>
      <w:r w:rsidR="00800DEC" w:rsidRPr="002A052E">
        <w:t>o</w:t>
      </w:r>
      <w:r w:rsidRPr="002A052E">
        <w:t xml:space="preserve"> republik</w:t>
      </w:r>
      <w:r w:rsidR="00800DEC" w:rsidRPr="002A052E">
        <w:t>o</w:t>
      </w:r>
      <w:r w:rsidRPr="002A052E">
        <w:t xml:space="preserve"> Bangladeš o nekaterih vidikih zračnega prometa</w:t>
      </w:r>
      <w:bookmarkEnd w:id="2"/>
    </w:p>
    <w:p w14:paraId="3E3A6545" w14:textId="77777777" w:rsidR="000E76EC" w:rsidRPr="002A052E" w:rsidRDefault="000E76EC" w:rsidP="000E76EC">
      <w:pPr>
        <w:rPr>
          <w:i/>
          <w:vanish/>
        </w:rPr>
      </w:pPr>
      <w:r w:rsidRPr="002A052E">
        <w:rPr>
          <w:i/>
        </w:rPr>
        <w:fldChar w:fldCharType="begin"/>
      </w:r>
      <w:r w:rsidRPr="002A052E">
        <w:rPr>
          <w:i/>
        </w:rPr>
        <w:instrText xml:space="preserve"> TC"(</w:instrText>
      </w:r>
      <w:bookmarkStart w:id="3" w:name="DocNumber"/>
      <w:r w:rsidRPr="002A052E">
        <w:rPr>
          <w:i/>
        </w:rPr>
        <w:instrText>A10-0005/2025</w:instrText>
      </w:r>
      <w:bookmarkEnd w:id="3"/>
      <w:r w:rsidRPr="002A052E">
        <w:rPr>
          <w:i/>
        </w:rPr>
        <w:instrText xml:space="preserve"> - Poročevalec: Tomas </w:instrText>
      </w:r>
      <w:proofErr w:type="spellStart"/>
      <w:r w:rsidRPr="002A052E">
        <w:rPr>
          <w:i/>
        </w:rPr>
        <w:instrText>Tobé</w:instrText>
      </w:r>
      <w:proofErr w:type="spellEnd"/>
      <w:r w:rsidRPr="002A052E">
        <w:rPr>
          <w:i/>
        </w:rPr>
        <w:instrText xml:space="preserve">)"\l3 \n&gt; \* MERGEFORMAT </w:instrText>
      </w:r>
      <w:r w:rsidRPr="002A052E">
        <w:rPr>
          <w:i/>
        </w:rPr>
        <w:fldChar w:fldCharType="end"/>
      </w:r>
    </w:p>
    <w:p w14:paraId="614BD9A9" w14:textId="77777777" w:rsidR="000E76EC" w:rsidRPr="002A052E" w:rsidRDefault="000E76EC" w:rsidP="000E76EC">
      <w:pPr>
        <w:rPr>
          <w:vanish/>
        </w:rPr>
      </w:pPr>
      <w:bookmarkStart w:id="4" w:name="Commission"/>
      <w:r w:rsidRPr="002A052E">
        <w:rPr>
          <w:vanish/>
        </w:rPr>
        <w:t>Odbor za promet in turizem</w:t>
      </w:r>
      <w:bookmarkEnd w:id="4"/>
    </w:p>
    <w:p w14:paraId="35EA212E" w14:textId="77777777" w:rsidR="000E76EC" w:rsidRPr="002A052E" w:rsidRDefault="000E76EC" w:rsidP="000E76EC">
      <w:pPr>
        <w:rPr>
          <w:vanish/>
        </w:rPr>
      </w:pPr>
      <w:bookmarkStart w:id="5" w:name="PE"/>
      <w:r w:rsidRPr="002A052E">
        <w:rPr>
          <w:vanish/>
        </w:rPr>
        <w:t>PE765.289</w:t>
      </w:r>
      <w:bookmarkEnd w:id="5"/>
    </w:p>
    <w:p w14:paraId="7207B40E" w14:textId="33A39055" w:rsidR="000E76EC" w:rsidRPr="002A052E" w:rsidRDefault="000E76EC" w:rsidP="00F37BBA">
      <w:pPr>
        <w:pStyle w:val="ATHeading3"/>
      </w:pPr>
      <w:bookmarkStart w:id="6" w:name="Sujet"/>
      <w:r w:rsidRPr="002A052E">
        <w:t xml:space="preserve">Zakonodajna resolucija Evropskega parlamenta z dne 11. februarja 2025 o osnutku sklepa Sveta o sklenitvi </w:t>
      </w:r>
      <w:r w:rsidR="00F4066E" w:rsidRPr="002A052E">
        <w:t>S</w:t>
      </w:r>
      <w:r w:rsidRPr="002A052E">
        <w:t>porazuma med Evropsko unijo in Ljudsk</w:t>
      </w:r>
      <w:r w:rsidR="00F37BBA" w:rsidRPr="002A052E">
        <w:t>o</w:t>
      </w:r>
      <w:r w:rsidRPr="002A052E">
        <w:t xml:space="preserve"> republik</w:t>
      </w:r>
      <w:r w:rsidR="00F37BBA" w:rsidRPr="002A052E">
        <w:t>o</w:t>
      </w:r>
      <w:r w:rsidRPr="002A052E">
        <w:t xml:space="preserve"> Bangladeš o nekaterih vidikih zračnega prometa</w:t>
      </w:r>
      <w:bookmarkEnd w:id="6"/>
      <w:r w:rsidRPr="002A052E">
        <w:t xml:space="preserve"> </w:t>
      </w:r>
      <w:bookmarkStart w:id="7" w:name="References"/>
      <w:r w:rsidRPr="002A052E">
        <w:t>(10844/2024 – C10-0111/2024 – 2015/0188(NLE))</w:t>
      </w:r>
      <w:bookmarkEnd w:id="7"/>
    </w:p>
    <w:p w14:paraId="2C936ED4" w14:textId="77777777" w:rsidR="006D5D20" w:rsidRPr="002A052E" w:rsidRDefault="006D5D20" w:rsidP="006D5D20">
      <w:pPr>
        <w:pStyle w:val="NormalBold"/>
      </w:pPr>
      <w:r w:rsidRPr="002A052E">
        <w:t>(Odobritev)</w:t>
      </w:r>
    </w:p>
    <w:p w14:paraId="2F0F8AAA" w14:textId="77777777" w:rsidR="006D5D20" w:rsidRPr="002A052E" w:rsidRDefault="006D5D20" w:rsidP="006D5D20">
      <w:pPr>
        <w:pStyle w:val="EPComma"/>
      </w:pPr>
      <w:r w:rsidRPr="002A052E">
        <w:rPr>
          <w:i/>
        </w:rPr>
        <w:t>Evropski parlament</w:t>
      </w:r>
      <w:r w:rsidRPr="002A052E">
        <w:t>,</w:t>
      </w:r>
    </w:p>
    <w:p w14:paraId="024778D3" w14:textId="752D795F" w:rsidR="006D5D20" w:rsidRPr="002A052E" w:rsidRDefault="006D5D20" w:rsidP="00F4066E">
      <w:pPr>
        <w:pStyle w:val="NormalHanging12a"/>
      </w:pPr>
      <w:r w:rsidRPr="002A052E">
        <w:t>–</w:t>
      </w:r>
      <w:r w:rsidRPr="002A052E">
        <w:tab/>
        <w:t xml:space="preserve">ob upoštevanju </w:t>
      </w:r>
      <w:r w:rsidR="00F4066E" w:rsidRPr="002A052E">
        <w:t xml:space="preserve">osnutka </w:t>
      </w:r>
      <w:r w:rsidRPr="002A052E">
        <w:t>sklepa Sveta (10844/2024),</w:t>
      </w:r>
    </w:p>
    <w:p w14:paraId="0AF2DAB2" w14:textId="7663461D" w:rsidR="006D5D20" w:rsidRPr="002A052E" w:rsidRDefault="006D5D20" w:rsidP="00EA1740">
      <w:pPr>
        <w:pStyle w:val="NormalHanging12a"/>
      </w:pPr>
      <w:r w:rsidRPr="002A052E">
        <w:t>–</w:t>
      </w:r>
      <w:r w:rsidRPr="002A052E">
        <w:tab/>
        <w:t>ob upoštevanju osnutka sporazuma med Evropsko unijo in Ljudsk</w:t>
      </w:r>
      <w:r w:rsidR="00F37BBA" w:rsidRPr="002A052E">
        <w:t>o</w:t>
      </w:r>
      <w:r w:rsidRPr="002A052E">
        <w:t xml:space="preserve"> republik</w:t>
      </w:r>
      <w:r w:rsidR="00F37BBA" w:rsidRPr="002A052E">
        <w:t>o</w:t>
      </w:r>
      <w:r w:rsidRPr="002A052E">
        <w:t xml:space="preserve"> Bangladeš o nekaterih vidikih storitev zračnega prometa (12911/2015),</w:t>
      </w:r>
    </w:p>
    <w:p w14:paraId="21BCA04E" w14:textId="78C4D968" w:rsidR="006D5D20" w:rsidRPr="002A052E" w:rsidRDefault="006D5D20" w:rsidP="00EA1740">
      <w:pPr>
        <w:pStyle w:val="NormalHanging12a"/>
      </w:pPr>
      <w:r w:rsidRPr="002A052E">
        <w:t>–</w:t>
      </w:r>
      <w:r w:rsidRPr="002A052E">
        <w:tab/>
        <w:t>ob upoštevanju zahteve za odobritev, ki jo je Svet podal v skladu s členom 100(2) in člen</w:t>
      </w:r>
      <w:r w:rsidR="00F4066E" w:rsidRPr="002A052E">
        <w:t>om</w:t>
      </w:r>
      <w:r w:rsidRPr="002A052E">
        <w:t xml:space="preserve"> 218(6)</w:t>
      </w:r>
      <w:r w:rsidR="00F4066E" w:rsidRPr="002A052E">
        <w:t>, drugi pododstavek, točka (a)(v),</w:t>
      </w:r>
      <w:r w:rsidRPr="002A052E">
        <w:t xml:space="preserve"> ter členom 218(7) Pogodbe o delovanju Evropske unije (C10-0111/2024),</w:t>
      </w:r>
    </w:p>
    <w:p w14:paraId="5C5E9F4D" w14:textId="77777777" w:rsidR="006D5D20" w:rsidRPr="002A052E" w:rsidRDefault="006D5D20" w:rsidP="006D5D20">
      <w:pPr>
        <w:pStyle w:val="NormalHanging12a"/>
      </w:pPr>
      <w:r w:rsidRPr="002A052E">
        <w:t>–</w:t>
      </w:r>
      <w:r w:rsidRPr="002A052E">
        <w:tab/>
        <w:t>ob upoštevanju člena 107(1) in (4) ter člena 117(7) Poslovnika,</w:t>
      </w:r>
    </w:p>
    <w:p w14:paraId="351228CC" w14:textId="77777777" w:rsidR="006D5D20" w:rsidRPr="002A052E" w:rsidRDefault="006D5D20" w:rsidP="006D5D20">
      <w:pPr>
        <w:pStyle w:val="NormalHanging12a"/>
      </w:pPr>
      <w:r w:rsidRPr="002A052E">
        <w:t>–</w:t>
      </w:r>
      <w:r w:rsidRPr="002A052E">
        <w:tab/>
        <w:t>ob upoštevanju priporočila Odbora za promet in turizem (A10</w:t>
      </w:r>
      <w:r w:rsidRPr="002A052E">
        <w:noBreakHyphen/>
        <w:t>0005/2025),</w:t>
      </w:r>
    </w:p>
    <w:p w14:paraId="14B3F7C6" w14:textId="77777777" w:rsidR="006D5D20" w:rsidRPr="002A052E" w:rsidRDefault="006D5D20" w:rsidP="006D5D20">
      <w:pPr>
        <w:pStyle w:val="NormalHanging12a"/>
      </w:pPr>
      <w:r w:rsidRPr="002A052E">
        <w:t>1.</w:t>
      </w:r>
      <w:r w:rsidRPr="002A052E">
        <w:tab/>
        <w:t>odobri sklenitev sporazuma;</w:t>
      </w:r>
    </w:p>
    <w:p w14:paraId="57351C5A" w14:textId="77777777" w:rsidR="00F02183" w:rsidRPr="002A052E" w:rsidRDefault="006D5D20" w:rsidP="00F02183">
      <w:pPr>
        <w:pStyle w:val="NormalHanging12a"/>
      </w:pPr>
      <w:r w:rsidRPr="002A052E">
        <w:t>2.</w:t>
      </w:r>
      <w:r w:rsidRPr="002A052E">
        <w:tab/>
        <w:t>naroči svoji predsednici, naj stališče Parlamenta posreduje Svetu in Komisiji ter vladam in parlamentom držav članic in Ljudske republike Bangladeš.</w:t>
      </w:r>
    </w:p>
    <w:sectPr w:rsidR="00F02183" w:rsidRPr="002A052E" w:rsidSect="008D27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21006" w14:textId="77777777" w:rsidR="000E76EC" w:rsidRPr="008D2798" w:rsidRDefault="000E76EC">
      <w:r w:rsidRPr="008D2798">
        <w:separator/>
      </w:r>
    </w:p>
  </w:endnote>
  <w:endnote w:type="continuationSeparator" w:id="0">
    <w:p w14:paraId="0639578D" w14:textId="77777777" w:rsidR="000E76EC" w:rsidRPr="008D2798" w:rsidRDefault="000E76EC">
      <w:r w:rsidRPr="008D27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EAE26" w14:textId="77777777" w:rsidR="00064002" w:rsidRPr="008D27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FCCB6" w14:textId="77777777" w:rsidR="00064002" w:rsidRPr="008D27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C1F5A" w14:textId="77777777" w:rsidR="00064002" w:rsidRPr="008D27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92683" w14:textId="77777777" w:rsidR="000E76EC" w:rsidRPr="008D2798" w:rsidRDefault="000E76EC">
      <w:r w:rsidRPr="008D2798">
        <w:separator/>
      </w:r>
    </w:p>
  </w:footnote>
  <w:footnote w:type="continuationSeparator" w:id="0">
    <w:p w14:paraId="18EFB07E" w14:textId="77777777" w:rsidR="000E76EC" w:rsidRPr="008D2798" w:rsidRDefault="000E76EC">
      <w:r w:rsidRPr="008D27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E571D" w14:textId="77777777" w:rsidR="00064002" w:rsidRPr="008D27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B3532" w14:textId="77777777" w:rsidR="00064002" w:rsidRPr="008D27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E753" w14:textId="77777777" w:rsidR="00064002" w:rsidRPr="008D27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SL"/>
    <w:docVar w:name="dvnumam" w:val="0"/>
    <w:docVar w:name="dvpe" w:val="765.289"/>
    <w:docVar w:name="dvrapporteur" w:val="Poročevalec: "/>
    <w:docVar w:name="dvstar" w:val="***"/>
    <w:docVar w:name="dvtitre" w:val="Zakonodajna resolucija Evropskega parlamenta z dne 11. februarja 2025 o osnutku sklepa Sveta o sklenitvi, v imenu Evropske unije, sporazuma med Evropsko unijo in vlado Ljudske republike Bangladeš o nekaterih vidikih zračnega prometa(10844/2024 – C10-0111/2024 – 2015/0188(NLE))"/>
  </w:docVars>
  <w:rsids>
    <w:rsidRoot w:val="000E76EC"/>
    <w:rsid w:val="00002272"/>
    <w:rsid w:val="00064002"/>
    <w:rsid w:val="000677B9"/>
    <w:rsid w:val="000831BA"/>
    <w:rsid w:val="000A42CC"/>
    <w:rsid w:val="000E76EC"/>
    <w:rsid w:val="000E7DD9"/>
    <w:rsid w:val="0010095E"/>
    <w:rsid w:val="001201B2"/>
    <w:rsid w:val="00125B37"/>
    <w:rsid w:val="00187494"/>
    <w:rsid w:val="001F32AE"/>
    <w:rsid w:val="002767FF"/>
    <w:rsid w:val="002A052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D2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DEC"/>
    <w:rsid w:val="00817416"/>
    <w:rsid w:val="00842779"/>
    <w:rsid w:val="00865F67"/>
    <w:rsid w:val="00881A7B"/>
    <w:rsid w:val="008840E5"/>
    <w:rsid w:val="00887B3E"/>
    <w:rsid w:val="008C2AC6"/>
    <w:rsid w:val="008D2798"/>
    <w:rsid w:val="00930C23"/>
    <w:rsid w:val="0093193B"/>
    <w:rsid w:val="009509D8"/>
    <w:rsid w:val="00950B64"/>
    <w:rsid w:val="009735BD"/>
    <w:rsid w:val="00981893"/>
    <w:rsid w:val="00A1687D"/>
    <w:rsid w:val="00A248D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740"/>
    <w:rsid w:val="00EB006A"/>
    <w:rsid w:val="00EB4772"/>
    <w:rsid w:val="00ED169E"/>
    <w:rsid w:val="00ED4235"/>
    <w:rsid w:val="00F02183"/>
    <w:rsid w:val="00F04346"/>
    <w:rsid w:val="00F075DC"/>
    <w:rsid w:val="00F149E9"/>
    <w:rsid w:val="00F37BBA"/>
    <w:rsid w:val="00F4066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830B8"/>
  <w15:chartTrackingRefBased/>
  <w15:docId w15:val="{FD70AF68-D8E5-435F-B22A-DB7706D2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D5D20"/>
    <w:pPr>
      <w:spacing w:before="480" w:after="240"/>
    </w:pPr>
  </w:style>
  <w:style w:type="paragraph" w:customStyle="1" w:styleId="NormalBold">
    <w:name w:val="NormalBold"/>
    <w:basedOn w:val="Normal"/>
    <w:rsid w:val="006D5D20"/>
    <w:rPr>
      <w:b/>
    </w:rPr>
  </w:style>
  <w:style w:type="paragraph" w:customStyle="1" w:styleId="NormalHanging12a">
    <w:name w:val="NormalHanging12a"/>
    <w:basedOn w:val="Normal"/>
    <w:rsid w:val="006D5D2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406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4066E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F406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06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066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406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066E"/>
    <w:rPr>
      <w:b/>
      <w:bCs/>
      <w:lang w:val="sl-SI"/>
    </w:rPr>
  </w:style>
  <w:style w:type="character" w:styleId="Hyperlink">
    <w:name w:val="Hyperlink"/>
    <w:basedOn w:val="DefaultParagraphFont"/>
    <w:rsid w:val="00F37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C16C5-8CF7-421C-9F93-1C81DD46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2025-02-11T12:09:00Z</dcterms:created>
  <dcterms:modified xsi:type="dcterms:W3CDTF">2025-02-11T12:09:00Z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